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Y9cIAAADaAAAADwAAAGRycy9kb3ducmV2LnhtbESPQYvCMBSE74L/ITxhb5qq66LVKCII&#10;4mW1Knh8NM+22LyUJtru/vqNIOxxmJlvmMWqNaV4Uu0KywqGgwgEcWp1wZmC82nbn4JwHlljaZkU&#10;/JCD1bLbWWCsbcNHeiY+EwHCLkYFufdVLKVLczLoBrYiDt7N1gZ9kHUmdY1NgJtSjqLoSxosOCzk&#10;WNEmp/SePIyCz+9Zc01/za45XMZ2f0zQTCd7pT567XoOwlPr/8Pv9k4rGMPrSr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2Y9cIAAADaAAAADwAAAAAAAAAAAAAA&#10;AAChAgAAZHJzL2Rvd25yZXYueG1sUEsFBgAAAAAEAAQA+QAAAJADA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VU5LEAAAA2gAAAA8AAABkcnMvZG93bnJldi54bWxEj1uLwjAUhN8X/A/hCL5p6lpEqlFElF1Y&#10;Qbwg+nZoTi/YnJQmq/XfbwRhH4eZ+YaZLVpTiTs1rrSsYDiIQBCnVpecKzgdN/0JCOeRNVaWScGT&#10;HCzmnY8ZJto+eE/3g89FgLBLUEHhfZ1I6dKCDLqBrYmDl9nGoA+yyaVu8BHgppKfUTSWBksOCwXW&#10;tCoovR1+jYJVto1O8Wi5fn7pn+ttYy/ZeRcr1eu2yykIT63/D7/b31pBDK8r4QbI+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VU5LEAAAA2gAAAA8AAAAAAAAAAAAAAAAA&#10;nwIAAGRycy9kb3ducmV2LnhtbFBLBQYAAAAABAAEAPcAAACQAwAAAAA=&#10;">
                  <v:imagedata r:id="rId8" o:title="לcopy" chromakey="white"/>
                </v:shape>
                <v:shape id="Picture 6" o:spid="_x0000_s1029" type="#_x0000_t75" alt="U-IDF1" style="position:absolute;left:1440;top:898;width:89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Qhdm/AAAA2gAAAA8AAABkcnMvZG93bnJldi54bWxEj09rAjEUxO8Fv0N4Qm81q9Ciq1FUEHrV&#10;inh8bJ6bxc3LmsT98+0bodDjMDO/YVab3taiJR8qxwqmkwwEceF0xaWC88/hYw4iRGSNtWNSMFCA&#10;zXr0tsJcu46P1J5iKRKEQ44KTIxNLmUoDFkME9cQJ+/mvMWYpC+l9tgluK3lLMu+pMWK04LBhvaG&#10;ivvpaRPlsbiEoR123pznFQ230vG1U+p93G+XICL18T/81/7WCj7hdSXdALn+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0IXZvwAAANoAAAAPAAAAAAAAAAAAAAAAAJ8CAABk&#10;cnMvZG93bnJldi54bWxQSwUGAAAAAAQABAD3AAAAiwM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2C607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5D7100">
                              <w:rPr>
                                <w:rFonts w:cs="David" w:hint="cs"/>
                                <w:sz w:val="24"/>
                                <w:szCs w:val="24"/>
                                <w:rtl/>
                              </w:rPr>
                              <w:t>סד</w:t>
                            </w:r>
                            <w:r w:rsidRPr="00B57255">
                              <w:rPr>
                                <w:rFonts w:cs="David"/>
                                <w:sz w:val="24"/>
                                <w:szCs w:val="24"/>
                                <w:rtl/>
                              </w:rPr>
                              <w:br/>
                            </w:r>
                            <w:r w:rsidRPr="00B57255">
                              <w:rPr>
                                <w:rFonts w:cs="David" w:hint="cs"/>
                                <w:sz w:val="24"/>
                                <w:szCs w:val="24"/>
                                <w:u w:val="single"/>
                                <w:rtl/>
                              </w:rPr>
                              <w:t xml:space="preserve">סימוכין: </w:t>
                            </w:r>
                            <w:r w:rsidR="00BE627A">
                              <w:rPr>
                                <w:rFonts w:cs="David" w:hint="cs"/>
                                <w:sz w:val="24"/>
                                <w:szCs w:val="24"/>
                                <w:u w:val="single"/>
                                <w:rtl/>
                              </w:rPr>
                              <w:t>דס</w:t>
                            </w:r>
                            <w:r w:rsidRPr="00B57255">
                              <w:rPr>
                                <w:rFonts w:cs="David" w:hint="cs"/>
                                <w:sz w:val="24"/>
                                <w:szCs w:val="24"/>
                                <w:u w:val="single"/>
                                <w:rtl/>
                              </w:rPr>
                              <w:t xml:space="preserve"> </w:t>
                            </w:r>
                            <w:r w:rsidR="002C607B">
                              <w:rPr>
                                <w:rFonts w:cs="David" w:hint="cs"/>
                                <w:sz w:val="24"/>
                                <w:szCs w:val="24"/>
                                <w:u w:val="single"/>
                                <w:rtl/>
                              </w:rPr>
                              <w:t>087</w:t>
                            </w:r>
                            <w:r w:rsidRPr="00B57255">
                              <w:rPr>
                                <w:rFonts w:cs="David"/>
                                <w:sz w:val="24"/>
                                <w:szCs w:val="24"/>
                                <w:rtl/>
                              </w:rPr>
                              <w:br/>
                            </w:r>
                            <w:r w:rsidR="002C607B">
                              <w:rPr>
                                <w:rFonts w:cs="David" w:hint="cs"/>
                                <w:sz w:val="24"/>
                                <w:szCs w:val="24"/>
                                <w:rtl/>
                              </w:rPr>
                              <w:t>28</w:t>
                            </w:r>
                            <w:r w:rsidRPr="00B57255">
                              <w:rPr>
                                <w:rFonts w:cs="David" w:hint="cs"/>
                                <w:sz w:val="24"/>
                                <w:szCs w:val="24"/>
                                <w:rtl/>
                              </w:rPr>
                              <w:t xml:space="preserve"> </w:t>
                            </w:r>
                            <w:r w:rsidR="005D7100">
                              <w:rPr>
                                <w:rFonts w:cs="David" w:hint="cs"/>
                                <w:sz w:val="24"/>
                                <w:szCs w:val="24"/>
                                <w:rtl/>
                              </w:rPr>
                              <w:t>במרץ</w:t>
                            </w:r>
                            <w:r w:rsidRPr="00B57255">
                              <w:rPr>
                                <w:rFonts w:cs="David" w:hint="cs"/>
                                <w:sz w:val="24"/>
                                <w:szCs w:val="24"/>
                                <w:rtl/>
                              </w:rPr>
                              <w:t xml:space="preserve"> </w:t>
                            </w:r>
                            <w:r w:rsidR="00BE627A">
                              <w:rPr>
                                <w:rFonts w:cs="David" w:hint="cs"/>
                                <w:sz w:val="24"/>
                                <w:szCs w:val="24"/>
                                <w:rtl/>
                              </w:rPr>
                              <w:t>2018</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2C607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5D7100">
                        <w:rPr>
                          <w:rFonts w:cs="David" w:hint="cs"/>
                          <w:sz w:val="24"/>
                          <w:szCs w:val="24"/>
                          <w:rtl/>
                        </w:rPr>
                        <w:t>סד</w:t>
                      </w:r>
                      <w:r w:rsidRPr="00B57255">
                        <w:rPr>
                          <w:rFonts w:cs="David"/>
                          <w:sz w:val="24"/>
                          <w:szCs w:val="24"/>
                          <w:rtl/>
                        </w:rPr>
                        <w:br/>
                      </w:r>
                      <w:r w:rsidRPr="00B57255">
                        <w:rPr>
                          <w:rFonts w:cs="David" w:hint="cs"/>
                          <w:sz w:val="24"/>
                          <w:szCs w:val="24"/>
                          <w:u w:val="single"/>
                          <w:rtl/>
                        </w:rPr>
                        <w:t xml:space="preserve">סימוכין: </w:t>
                      </w:r>
                      <w:r w:rsidR="00BE627A">
                        <w:rPr>
                          <w:rFonts w:cs="David" w:hint="cs"/>
                          <w:sz w:val="24"/>
                          <w:szCs w:val="24"/>
                          <w:u w:val="single"/>
                          <w:rtl/>
                        </w:rPr>
                        <w:t>דס</w:t>
                      </w:r>
                      <w:r w:rsidRPr="00B57255">
                        <w:rPr>
                          <w:rFonts w:cs="David" w:hint="cs"/>
                          <w:sz w:val="24"/>
                          <w:szCs w:val="24"/>
                          <w:u w:val="single"/>
                          <w:rtl/>
                        </w:rPr>
                        <w:t xml:space="preserve"> </w:t>
                      </w:r>
                      <w:r w:rsidR="002C607B">
                        <w:rPr>
                          <w:rFonts w:cs="David" w:hint="cs"/>
                          <w:sz w:val="24"/>
                          <w:szCs w:val="24"/>
                          <w:u w:val="single"/>
                          <w:rtl/>
                        </w:rPr>
                        <w:t>087</w:t>
                      </w:r>
                      <w:r w:rsidRPr="00B57255">
                        <w:rPr>
                          <w:rFonts w:cs="David"/>
                          <w:sz w:val="24"/>
                          <w:szCs w:val="24"/>
                          <w:rtl/>
                        </w:rPr>
                        <w:br/>
                      </w:r>
                      <w:r w:rsidR="002C607B">
                        <w:rPr>
                          <w:rFonts w:cs="David" w:hint="cs"/>
                          <w:sz w:val="24"/>
                          <w:szCs w:val="24"/>
                          <w:rtl/>
                        </w:rPr>
                        <w:t>28</w:t>
                      </w:r>
                      <w:r w:rsidRPr="00B57255">
                        <w:rPr>
                          <w:rFonts w:cs="David" w:hint="cs"/>
                          <w:sz w:val="24"/>
                          <w:szCs w:val="24"/>
                          <w:rtl/>
                        </w:rPr>
                        <w:t xml:space="preserve"> </w:t>
                      </w:r>
                      <w:r w:rsidR="005D7100">
                        <w:rPr>
                          <w:rFonts w:cs="David" w:hint="cs"/>
                          <w:sz w:val="24"/>
                          <w:szCs w:val="24"/>
                          <w:rtl/>
                        </w:rPr>
                        <w:t>במרץ</w:t>
                      </w:r>
                      <w:r w:rsidRPr="00B57255">
                        <w:rPr>
                          <w:rFonts w:cs="David" w:hint="cs"/>
                          <w:sz w:val="24"/>
                          <w:szCs w:val="24"/>
                          <w:rtl/>
                        </w:rPr>
                        <w:t xml:space="preserve"> </w:t>
                      </w:r>
                      <w:r w:rsidR="00BE627A">
                        <w:rPr>
                          <w:rFonts w:cs="David" w:hint="cs"/>
                          <w:sz w:val="24"/>
                          <w:szCs w:val="24"/>
                          <w:rtl/>
                        </w:rPr>
                        <w:t>2018</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D288E" w:rsidRPr="005C327F" w:rsidRDefault="006D288E" w:rsidP="005C327F">
      <w:pPr>
        <w:spacing w:line="360" w:lineRule="auto"/>
        <w:rPr>
          <w:rFonts w:ascii="David" w:hAnsi="David" w:cs="David"/>
          <w:b/>
          <w:bCs/>
          <w:sz w:val="24"/>
          <w:szCs w:val="24"/>
          <w:u w:val="single"/>
          <w:rtl/>
        </w:rPr>
      </w:pPr>
      <w:r w:rsidRPr="005C327F">
        <w:rPr>
          <w:rFonts w:ascii="David" w:hAnsi="David" w:cs="David" w:hint="cs"/>
          <w:b/>
          <w:bCs/>
          <w:sz w:val="24"/>
          <w:szCs w:val="24"/>
          <w:u w:val="single"/>
          <w:rtl/>
        </w:rPr>
        <w:t>סגל המב"ל</w:t>
      </w:r>
    </w:p>
    <w:p w:rsidR="005C327F" w:rsidRPr="005C327F" w:rsidRDefault="005C327F" w:rsidP="005C327F">
      <w:pPr>
        <w:spacing w:line="360" w:lineRule="auto"/>
        <w:rPr>
          <w:rFonts w:ascii="David" w:hAnsi="David" w:cs="David"/>
          <w:sz w:val="24"/>
          <w:szCs w:val="24"/>
          <w:rtl/>
        </w:rPr>
      </w:pPr>
      <w:r w:rsidRPr="005C327F">
        <w:rPr>
          <w:rFonts w:ascii="David" w:hAnsi="David" w:cs="David" w:hint="cs"/>
          <w:sz w:val="24"/>
          <w:szCs w:val="24"/>
          <w:rtl/>
        </w:rPr>
        <w:t>ענף הדרכה</w:t>
      </w:r>
    </w:p>
    <w:p w:rsidR="006D288E" w:rsidRDefault="006D288E" w:rsidP="005C327F">
      <w:pPr>
        <w:spacing w:line="360" w:lineRule="auto"/>
        <w:jc w:val="center"/>
        <w:rPr>
          <w:rFonts w:ascii="David" w:hAnsi="David" w:cs="David"/>
          <w:b/>
          <w:bCs/>
          <w:sz w:val="28"/>
          <w:szCs w:val="28"/>
          <w:rtl/>
        </w:rPr>
      </w:pPr>
    </w:p>
    <w:p w:rsidR="006D288E" w:rsidRPr="00C357EC" w:rsidRDefault="006D288E" w:rsidP="002C607B">
      <w:pPr>
        <w:spacing w:line="360" w:lineRule="auto"/>
        <w:jc w:val="center"/>
        <w:rPr>
          <w:rFonts w:ascii="David" w:hAnsi="David" w:cs="David"/>
          <w:b/>
          <w:bCs/>
          <w:sz w:val="28"/>
          <w:szCs w:val="28"/>
          <w:u w:val="single"/>
          <w:rtl/>
        </w:rPr>
      </w:pPr>
      <w:r w:rsidRPr="00C357EC">
        <w:rPr>
          <w:rFonts w:ascii="David" w:hAnsi="David" w:cs="David"/>
          <w:b/>
          <w:bCs/>
          <w:sz w:val="28"/>
          <w:szCs w:val="28"/>
          <w:rtl/>
        </w:rPr>
        <w:t xml:space="preserve">הנדון: </w:t>
      </w:r>
      <w:r w:rsidR="005D7100">
        <w:rPr>
          <w:rFonts w:ascii="David" w:hAnsi="David" w:cs="David" w:hint="cs"/>
          <w:b/>
          <w:bCs/>
          <w:sz w:val="28"/>
          <w:szCs w:val="28"/>
          <w:u w:val="single"/>
          <w:rtl/>
        </w:rPr>
        <w:t xml:space="preserve">סיכום מנהלתי </w:t>
      </w:r>
      <w:r w:rsidR="002C607B">
        <w:rPr>
          <w:rFonts w:ascii="David" w:hAnsi="David" w:cs="David" w:hint="cs"/>
          <w:b/>
          <w:bCs/>
          <w:sz w:val="28"/>
          <w:szCs w:val="28"/>
          <w:u w:val="single"/>
          <w:rtl/>
        </w:rPr>
        <w:t>לסיור מב"ל באירופה מחזור מ"ה</w:t>
      </w:r>
    </w:p>
    <w:p w:rsidR="006D288E" w:rsidRDefault="006D288E" w:rsidP="005C327F">
      <w:pPr>
        <w:spacing w:line="360" w:lineRule="auto"/>
        <w:jc w:val="both"/>
        <w:rPr>
          <w:rFonts w:ascii="David" w:hAnsi="David" w:cs="David"/>
          <w:sz w:val="24"/>
          <w:szCs w:val="24"/>
          <w:rtl/>
        </w:rPr>
      </w:pPr>
    </w:p>
    <w:p w:rsidR="006D288E" w:rsidRDefault="006D288E" w:rsidP="005C327F">
      <w:pPr>
        <w:spacing w:line="360" w:lineRule="auto"/>
        <w:jc w:val="both"/>
        <w:rPr>
          <w:rFonts w:ascii="David" w:hAnsi="David" w:cs="David"/>
          <w:sz w:val="24"/>
          <w:szCs w:val="24"/>
          <w:rtl/>
        </w:rPr>
      </w:pPr>
    </w:p>
    <w:p w:rsidR="00A95001" w:rsidRDefault="003D49E8" w:rsidP="00C5767C">
      <w:pPr>
        <w:pStyle w:val="a3"/>
        <w:numPr>
          <w:ilvl w:val="0"/>
          <w:numId w:val="4"/>
        </w:numPr>
        <w:spacing w:line="360" w:lineRule="auto"/>
        <w:jc w:val="both"/>
        <w:rPr>
          <w:rFonts w:ascii="David" w:hAnsi="David" w:cs="David"/>
          <w:sz w:val="24"/>
          <w:szCs w:val="24"/>
        </w:rPr>
      </w:pPr>
      <w:r w:rsidRPr="003D49E8">
        <w:rPr>
          <w:rFonts w:ascii="David" w:hAnsi="David" w:cs="David" w:hint="cs"/>
          <w:sz w:val="24"/>
          <w:szCs w:val="24"/>
          <w:rtl/>
        </w:rPr>
        <w:t xml:space="preserve">ביום </w:t>
      </w:r>
      <w:r w:rsidR="00471A78">
        <w:rPr>
          <w:rFonts w:ascii="David" w:hAnsi="David" w:cs="David" w:hint="cs"/>
          <w:sz w:val="24"/>
          <w:szCs w:val="24"/>
          <w:rtl/>
        </w:rPr>
        <w:t>רביעי</w:t>
      </w:r>
      <w:r w:rsidRPr="003D49E8">
        <w:rPr>
          <w:rFonts w:ascii="David" w:hAnsi="David" w:cs="David" w:hint="cs"/>
          <w:sz w:val="24"/>
          <w:szCs w:val="24"/>
          <w:rtl/>
        </w:rPr>
        <w:t xml:space="preserve"> ה-</w:t>
      </w:r>
      <w:r w:rsidR="00471A78">
        <w:rPr>
          <w:rFonts w:ascii="David" w:hAnsi="David" w:cs="David" w:hint="cs"/>
          <w:sz w:val="24"/>
          <w:szCs w:val="24"/>
          <w:rtl/>
        </w:rPr>
        <w:t>28</w:t>
      </w:r>
      <w:r w:rsidRPr="003D49E8">
        <w:rPr>
          <w:rFonts w:ascii="David" w:hAnsi="David" w:cs="David" w:hint="cs"/>
          <w:sz w:val="24"/>
          <w:szCs w:val="24"/>
          <w:rtl/>
        </w:rPr>
        <w:t xml:space="preserve"> </w:t>
      </w:r>
      <w:r w:rsidR="005D7100">
        <w:rPr>
          <w:rFonts w:ascii="David" w:hAnsi="David" w:cs="David" w:hint="cs"/>
          <w:sz w:val="24"/>
          <w:szCs w:val="24"/>
          <w:rtl/>
        </w:rPr>
        <w:t>במרץ</w:t>
      </w:r>
      <w:r w:rsidRPr="003D49E8">
        <w:rPr>
          <w:rFonts w:ascii="David" w:hAnsi="David" w:cs="David" w:hint="cs"/>
          <w:sz w:val="24"/>
          <w:szCs w:val="24"/>
          <w:rtl/>
        </w:rPr>
        <w:t xml:space="preserve"> </w:t>
      </w:r>
      <w:r w:rsidR="00BE627A">
        <w:rPr>
          <w:rFonts w:ascii="David" w:hAnsi="David" w:cs="David" w:hint="cs"/>
          <w:sz w:val="24"/>
          <w:szCs w:val="24"/>
          <w:rtl/>
        </w:rPr>
        <w:t>2018</w:t>
      </w:r>
      <w:r w:rsidRPr="003D49E8">
        <w:rPr>
          <w:rFonts w:ascii="David" w:hAnsi="David" w:cs="David" w:hint="cs"/>
          <w:sz w:val="24"/>
          <w:szCs w:val="24"/>
          <w:rtl/>
        </w:rPr>
        <w:t xml:space="preserve"> </w:t>
      </w:r>
      <w:r w:rsidR="005D7100">
        <w:rPr>
          <w:rFonts w:ascii="David" w:hAnsi="David" w:cs="David" w:hint="cs"/>
          <w:sz w:val="24"/>
          <w:szCs w:val="24"/>
          <w:rtl/>
        </w:rPr>
        <w:t xml:space="preserve">התקיים דיון של ענף הדרכה מב"ל בנושא סיכום </w:t>
      </w:r>
      <w:r w:rsidR="00C5767C">
        <w:rPr>
          <w:rFonts w:ascii="David" w:hAnsi="David" w:cs="David" w:hint="cs"/>
          <w:sz w:val="24"/>
          <w:szCs w:val="24"/>
          <w:rtl/>
        </w:rPr>
        <w:t>מנהלתי ל</w:t>
      </w:r>
      <w:r w:rsidR="00471A78">
        <w:rPr>
          <w:rFonts w:ascii="David" w:hAnsi="David" w:cs="David" w:hint="cs"/>
          <w:sz w:val="24"/>
          <w:szCs w:val="24"/>
          <w:rtl/>
        </w:rPr>
        <w:t xml:space="preserve">סיור </w:t>
      </w:r>
      <w:r w:rsidR="00C5767C">
        <w:rPr>
          <w:rFonts w:ascii="David" w:hAnsi="David" w:cs="David" w:hint="cs"/>
          <w:sz w:val="24"/>
          <w:szCs w:val="24"/>
          <w:rtl/>
        </w:rPr>
        <w:t>ה</w:t>
      </w:r>
      <w:r w:rsidR="00471A78">
        <w:rPr>
          <w:rFonts w:ascii="David" w:hAnsi="David" w:cs="David" w:hint="cs"/>
          <w:sz w:val="24"/>
          <w:szCs w:val="24"/>
          <w:rtl/>
        </w:rPr>
        <w:t xml:space="preserve">מב"ל </w:t>
      </w:r>
      <w:r w:rsidR="00C5767C">
        <w:rPr>
          <w:rFonts w:ascii="David" w:hAnsi="David" w:cs="David" w:hint="cs"/>
          <w:sz w:val="24"/>
          <w:szCs w:val="24"/>
          <w:rtl/>
        </w:rPr>
        <w:t>ב</w:t>
      </w:r>
      <w:r w:rsidR="00471A78">
        <w:rPr>
          <w:rFonts w:ascii="David" w:hAnsi="David" w:cs="David" w:hint="cs"/>
          <w:sz w:val="24"/>
          <w:szCs w:val="24"/>
          <w:rtl/>
        </w:rPr>
        <w:t>אירופה מחזור מ"ה</w:t>
      </w:r>
      <w:r w:rsidR="005D7100">
        <w:rPr>
          <w:rFonts w:ascii="David" w:hAnsi="David" w:cs="David" w:hint="cs"/>
          <w:sz w:val="24"/>
          <w:szCs w:val="24"/>
          <w:rtl/>
        </w:rPr>
        <w:t xml:space="preserve">. להלן עיקרי </w:t>
      </w:r>
      <w:r w:rsidR="00783761">
        <w:rPr>
          <w:rFonts w:ascii="David" w:hAnsi="David" w:cs="David" w:hint="cs"/>
          <w:sz w:val="24"/>
          <w:szCs w:val="24"/>
          <w:rtl/>
        </w:rPr>
        <w:t>הסיכום:</w:t>
      </w:r>
      <w:r w:rsidR="005D7100">
        <w:rPr>
          <w:rFonts w:ascii="David" w:hAnsi="David" w:cs="David" w:hint="cs"/>
          <w:sz w:val="24"/>
          <w:szCs w:val="24"/>
          <w:rtl/>
        </w:rPr>
        <w:t xml:space="preserve"> </w:t>
      </w:r>
    </w:p>
    <w:p w:rsidR="00561B38" w:rsidRPr="00561B38" w:rsidRDefault="00561B38" w:rsidP="00222297">
      <w:pPr>
        <w:pStyle w:val="a3"/>
        <w:numPr>
          <w:ilvl w:val="1"/>
          <w:numId w:val="4"/>
        </w:numPr>
        <w:spacing w:line="360" w:lineRule="auto"/>
        <w:jc w:val="both"/>
        <w:rPr>
          <w:rFonts w:ascii="David" w:hAnsi="David" w:cs="David"/>
          <w:sz w:val="24"/>
          <w:szCs w:val="24"/>
        </w:rPr>
      </w:pPr>
      <w:r w:rsidRPr="00D15915">
        <w:rPr>
          <w:rFonts w:ascii="David" w:hAnsi="David" w:cs="David" w:hint="cs"/>
          <w:b/>
          <w:bCs/>
          <w:sz w:val="24"/>
          <w:szCs w:val="24"/>
          <w:rtl/>
        </w:rPr>
        <w:t xml:space="preserve">פו"ש </w:t>
      </w:r>
      <w:r w:rsidR="00222297" w:rsidRPr="00D15915">
        <w:rPr>
          <w:rFonts w:ascii="David" w:hAnsi="David" w:cs="David"/>
          <w:b/>
          <w:bCs/>
          <w:sz w:val="24"/>
          <w:szCs w:val="24"/>
        </w:rPr>
        <w:t>-</w:t>
      </w:r>
      <w:r>
        <w:rPr>
          <w:rFonts w:ascii="David" w:hAnsi="David" w:cs="David" w:hint="cs"/>
          <w:sz w:val="24"/>
          <w:szCs w:val="24"/>
          <w:rtl/>
        </w:rPr>
        <w:t xml:space="preserve"> לסיור מוגדר מוביל מבין המדריכים, יש להגדיר </w:t>
      </w:r>
      <w:r w:rsidR="00222297">
        <w:rPr>
          <w:rFonts w:ascii="David" w:hAnsi="David" w:cs="David" w:hint="cs"/>
          <w:sz w:val="24"/>
          <w:szCs w:val="24"/>
          <w:rtl/>
        </w:rPr>
        <w:t xml:space="preserve">את גבולות הגזרה למדריך האחראי ואת אשר נדרש לאישור המד"ר. על מנת להימנע מתקלות. ענף הדרכה אחראי לתמוך את </w:t>
      </w:r>
      <w:r w:rsidR="00D15915">
        <w:rPr>
          <w:rFonts w:ascii="David" w:hAnsi="David" w:cs="David" w:hint="cs"/>
          <w:sz w:val="24"/>
          <w:szCs w:val="24"/>
          <w:rtl/>
        </w:rPr>
        <w:t xml:space="preserve">המדריך </w:t>
      </w:r>
      <w:r w:rsidR="00222297">
        <w:rPr>
          <w:rFonts w:ascii="David" w:hAnsi="David" w:cs="David" w:hint="cs"/>
          <w:sz w:val="24"/>
          <w:szCs w:val="24"/>
          <w:rtl/>
        </w:rPr>
        <w:t xml:space="preserve">המוביל </w:t>
      </w:r>
      <w:r w:rsidR="00D15915">
        <w:rPr>
          <w:rFonts w:ascii="David" w:hAnsi="David" w:cs="David" w:hint="cs"/>
          <w:sz w:val="24"/>
          <w:szCs w:val="24"/>
          <w:rtl/>
        </w:rPr>
        <w:t xml:space="preserve">בהיבטי תאום, קש"ח ולוגיסטיקה. רע"ן הדרכה מרכז את כלל פעילות הענף מול המדריך המוביל. בנסיעה זו בשל היעדרות הח"מ בתחילת תהליך ההכנה לא כל הנושאים רוכזו בצורה מסודרת. בנסיעות הבאות כלל ענייני ענף הדרכה ירוכזו ע"י הח"מ ויוגדרו המשימות של כל אחד מבעלי התפקידים הרלוונטיים: רמ"ד קש"ח, רמ"ד ארגון, ק. ניהול וק. תאום. </w:t>
      </w:r>
    </w:p>
    <w:p w:rsidR="00C5767C" w:rsidRDefault="00C5767C" w:rsidP="00561B38">
      <w:pPr>
        <w:pStyle w:val="a3"/>
        <w:numPr>
          <w:ilvl w:val="1"/>
          <w:numId w:val="4"/>
        </w:numPr>
        <w:spacing w:line="360" w:lineRule="auto"/>
        <w:jc w:val="both"/>
        <w:rPr>
          <w:rFonts w:ascii="David" w:hAnsi="David" w:cs="David"/>
          <w:sz w:val="24"/>
          <w:szCs w:val="24"/>
        </w:rPr>
      </w:pPr>
      <w:r w:rsidRPr="00561B38">
        <w:rPr>
          <w:rFonts w:ascii="David" w:hAnsi="David" w:cs="David" w:hint="cs"/>
          <w:b/>
          <w:bCs/>
          <w:sz w:val="24"/>
          <w:szCs w:val="24"/>
          <w:rtl/>
        </w:rPr>
        <w:t xml:space="preserve">הכנות מקדימות </w:t>
      </w:r>
      <w:r w:rsidR="00561B38" w:rsidRPr="00561B38">
        <w:rPr>
          <w:rFonts w:ascii="David" w:hAnsi="David" w:cs="David"/>
          <w:b/>
          <w:bCs/>
          <w:sz w:val="24"/>
          <w:szCs w:val="24"/>
        </w:rPr>
        <w:t>-</w:t>
      </w:r>
      <w:r>
        <w:rPr>
          <w:rFonts w:ascii="David" w:hAnsi="David" w:cs="David" w:hint="cs"/>
          <w:sz w:val="24"/>
          <w:szCs w:val="24"/>
          <w:rtl/>
        </w:rPr>
        <w:t xml:space="preserve"> תהליך ההכנה לסיור המב"ל באירופה החל חודשים רבים וארוכים </w:t>
      </w:r>
      <w:r w:rsidR="00561B38">
        <w:rPr>
          <w:rFonts w:ascii="David" w:hAnsi="David" w:cs="David" w:hint="cs"/>
          <w:sz w:val="24"/>
          <w:szCs w:val="24"/>
          <w:rtl/>
        </w:rPr>
        <w:t xml:space="preserve">וחשוב מאד לשמר את סדרת ההכנות המקדימה ובזמן. חרף הטיפול המוקדם מצד המב"ל, הפניות של נאט"ו לעסוק בנסיעה זו מראש לא היתה קיימת ונגררה עד לימים האחרונים לפני הטיסה. יש לפעול לתאם את הסיור מול הנספחות באופן מדורג כך שיאפשר התקדמות מדורגת. בשלב הראשון לשריין טיסות, בתי מלון ואולמות הרצאה, בשלב השני תאום המרצים ובשלב השלישי תאום שאר המנהלות העוטפות: אוטובוסים, ארוחות, תשורות וכן הלאה. כמובן שיש לעבוד במקביל מול הנספחות האחראית על נאט"ו ומול הנספחות הנוספת בה מבקרים (במקרה זה, נספחות גרמניה). </w:t>
      </w:r>
    </w:p>
    <w:p w:rsidR="00497F5C" w:rsidRDefault="00497F5C" w:rsidP="00497F5C">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ימי ההכנה </w:t>
      </w:r>
      <w:r>
        <w:rPr>
          <w:rFonts w:ascii="David" w:hAnsi="David" w:cs="David"/>
          <w:b/>
          <w:bCs/>
          <w:sz w:val="24"/>
          <w:szCs w:val="24"/>
        </w:rPr>
        <w:t>-</w:t>
      </w:r>
      <w:r>
        <w:rPr>
          <w:rFonts w:ascii="David" w:hAnsi="David" w:cs="David" w:hint="cs"/>
          <w:sz w:val="24"/>
          <w:szCs w:val="24"/>
          <w:rtl/>
        </w:rPr>
        <w:t xml:space="preserve"> ימי ההכנה לסיור הם חלק בלתי נפרד ממנו. חשוב מאד לתכנן אותם בקפידה ולוודא  נוכחות של כלל המשתתפים בסיור גם בהכנה. יש לשלב בהכנה גם תדריך מפורט לסיור המסדיר את כלל הנהלים בחו"ל כולל מנהלות וקוד התנהגות וכן תדריך ביטחוני. יש להיערך כבר בימי ההכנה למת תשורות על פי הנהלים שהוגדרו לשגרירים זרים ולגורמים המגיעים בהתנדבות. </w:t>
      </w:r>
      <w:r w:rsidR="00494B59">
        <w:rPr>
          <w:rFonts w:ascii="David" w:hAnsi="David" w:cs="David" w:hint="cs"/>
          <w:sz w:val="24"/>
          <w:szCs w:val="24"/>
          <w:rtl/>
        </w:rPr>
        <w:t xml:space="preserve">אחריות כוללת על ימי ההכנה היא של המדריך המוביל. </w:t>
      </w:r>
    </w:p>
    <w:p w:rsidR="006B5307" w:rsidRDefault="006B5307" w:rsidP="006B5307">
      <w:pPr>
        <w:pStyle w:val="a3"/>
        <w:numPr>
          <w:ilvl w:val="1"/>
          <w:numId w:val="4"/>
        </w:numPr>
        <w:spacing w:line="360" w:lineRule="auto"/>
        <w:jc w:val="both"/>
        <w:rPr>
          <w:rFonts w:ascii="David" w:hAnsi="David" w:cs="David"/>
          <w:sz w:val="24"/>
          <w:szCs w:val="24"/>
        </w:rPr>
      </w:pPr>
      <w:r w:rsidRPr="006B5307">
        <w:rPr>
          <w:rFonts w:ascii="David" w:hAnsi="David" w:cs="David" w:hint="cs"/>
          <w:b/>
          <w:bCs/>
          <w:sz w:val="24"/>
          <w:szCs w:val="24"/>
          <w:rtl/>
        </w:rPr>
        <w:t xml:space="preserve">טיפול באסמכתא ואישור הנסיעה מול גורמי הצבא ומשהב"ט </w:t>
      </w:r>
      <w:r>
        <w:rPr>
          <w:rFonts w:ascii="David" w:hAnsi="David" w:cs="David"/>
          <w:b/>
          <w:bCs/>
          <w:sz w:val="24"/>
          <w:szCs w:val="24"/>
        </w:rPr>
        <w:t>-</w:t>
      </w:r>
      <w:r>
        <w:rPr>
          <w:rFonts w:ascii="David" w:hAnsi="David" w:cs="David" w:hint="cs"/>
          <w:sz w:val="24"/>
          <w:szCs w:val="24"/>
          <w:rtl/>
        </w:rPr>
        <w:t xml:space="preserve"> באחריות רמ"ד קש"ח. יש להוציא את כלל הטפסים הרלוונטיים לאישור עד חודשיים לפני כל סיור בחו"ל. </w:t>
      </w:r>
    </w:p>
    <w:p w:rsidR="006B5307" w:rsidRPr="006B5307" w:rsidRDefault="006B5307" w:rsidP="006B5307">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חבילת טלפון חו"ל </w:t>
      </w:r>
      <w:r>
        <w:rPr>
          <w:rFonts w:ascii="David" w:hAnsi="David" w:cs="David"/>
          <w:b/>
          <w:bCs/>
          <w:sz w:val="24"/>
          <w:szCs w:val="24"/>
        </w:rPr>
        <w:t>-</w:t>
      </w:r>
      <w:r>
        <w:rPr>
          <w:rFonts w:ascii="David" w:hAnsi="David" w:cs="David" w:hint="cs"/>
          <w:sz w:val="24"/>
          <w:szCs w:val="24"/>
          <w:rtl/>
        </w:rPr>
        <w:t xml:space="preserve"> אחריות פתיחת החבילות עבור סגל המב"ל </w:t>
      </w:r>
      <w:r>
        <w:rPr>
          <w:rFonts w:ascii="David" w:hAnsi="David" w:cs="David"/>
          <w:sz w:val="24"/>
          <w:szCs w:val="24"/>
          <w:rtl/>
        </w:rPr>
        <w:t>–</w:t>
      </w:r>
      <w:r>
        <w:rPr>
          <w:rFonts w:ascii="David" w:hAnsi="David" w:cs="David" w:hint="cs"/>
          <w:sz w:val="24"/>
          <w:szCs w:val="24"/>
          <w:rtl/>
        </w:rPr>
        <w:t xml:space="preserve"> רמ"ד קש"ח בצמוד לאסמכתא. בסיור זה היו מס' תקלות בטלפון חו"ל שטופלו בזמן קצר ע"י התקשוב של המכללות מול סלקום. הועברה בעניין זה גם תלונה רשמית לסלקום. </w:t>
      </w:r>
    </w:p>
    <w:p w:rsidR="00497F5C" w:rsidRDefault="00497F5C" w:rsidP="00497F5C">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חלוקת כרטיסי טיסה </w:t>
      </w:r>
      <w:r>
        <w:rPr>
          <w:rFonts w:ascii="David" w:hAnsi="David" w:cs="David"/>
          <w:b/>
          <w:bCs/>
          <w:sz w:val="24"/>
          <w:szCs w:val="24"/>
        </w:rPr>
        <w:t>-</w:t>
      </w:r>
      <w:r>
        <w:rPr>
          <w:rFonts w:ascii="David" w:hAnsi="David" w:cs="David" w:hint="cs"/>
          <w:sz w:val="24"/>
          <w:szCs w:val="24"/>
          <w:rtl/>
        </w:rPr>
        <w:t xml:space="preserve"> יש לחלק את הכרטיסי טיסה מוקדם ככל הניתן, באמצעות המייל ולאפשר לחניכים לבצע רשום לטיסה באופן עצמאי. </w:t>
      </w:r>
      <w:r w:rsidR="001E660B">
        <w:rPr>
          <w:rFonts w:ascii="David" w:hAnsi="David" w:cs="David" w:hint="cs"/>
          <w:sz w:val="24"/>
          <w:szCs w:val="24"/>
          <w:rtl/>
        </w:rPr>
        <w:t xml:space="preserve">באחריות רמ"ד קש"ח. </w:t>
      </w:r>
    </w:p>
    <w:p w:rsidR="00BC47C4" w:rsidRDefault="00BC47C4" w:rsidP="0044207C">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חלוקת אש"ל </w:t>
      </w:r>
      <w:r w:rsidR="0044207C">
        <w:rPr>
          <w:rFonts w:ascii="David" w:hAnsi="David" w:cs="David"/>
          <w:b/>
          <w:bCs/>
          <w:sz w:val="24"/>
          <w:szCs w:val="24"/>
        </w:rPr>
        <w:t>-</w:t>
      </w:r>
      <w:r>
        <w:rPr>
          <w:rFonts w:ascii="David" w:hAnsi="David" w:cs="David" w:hint="cs"/>
          <w:sz w:val="24"/>
          <w:szCs w:val="24"/>
          <w:rtl/>
        </w:rPr>
        <w:t xml:space="preserve"> </w:t>
      </w:r>
      <w:r w:rsidR="0044207C">
        <w:rPr>
          <w:rFonts w:ascii="David" w:hAnsi="David" w:cs="David" w:hint="cs"/>
          <w:sz w:val="24"/>
          <w:szCs w:val="24"/>
          <w:rtl/>
        </w:rPr>
        <w:t>יש לוודא חתימת האסמכתאות לפחות שבוע</w:t>
      </w:r>
      <w:r w:rsidR="00494B59">
        <w:rPr>
          <w:rFonts w:ascii="David" w:hAnsi="David" w:cs="David" w:hint="cs"/>
          <w:sz w:val="24"/>
          <w:szCs w:val="24"/>
          <w:rtl/>
        </w:rPr>
        <w:t>יים</w:t>
      </w:r>
      <w:r w:rsidR="0044207C">
        <w:rPr>
          <w:rFonts w:ascii="David" w:hAnsi="David" w:cs="David" w:hint="cs"/>
          <w:sz w:val="24"/>
          <w:szCs w:val="24"/>
          <w:rtl/>
        </w:rPr>
        <w:t xml:space="preserve"> לפני הנסיעה ומשיכת אש"ל בהתאמה במטבע המקומי. </w:t>
      </w:r>
      <w:r w:rsidR="00494B59">
        <w:rPr>
          <w:rFonts w:ascii="David" w:hAnsi="David" w:cs="David" w:hint="cs"/>
          <w:sz w:val="24"/>
          <w:szCs w:val="24"/>
          <w:rtl/>
        </w:rPr>
        <w:t xml:space="preserve">באחריות רמ"ד קש"ח. </w:t>
      </w:r>
    </w:p>
    <w:p w:rsidR="0044207C" w:rsidRDefault="0044207C" w:rsidP="0044207C">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תאום ביטחוני מול משטרת נתב"ג -</w:t>
      </w:r>
      <w:r>
        <w:rPr>
          <w:rFonts w:ascii="David" w:hAnsi="David" w:cs="David" w:hint="cs"/>
          <w:sz w:val="24"/>
          <w:szCs w:val="24"/>
          <w:rtl/>
        </w:rPr>
        <w:t xml:space="preserve"> כפי שבוצע, יש לתאם מעבר מהיר בבידוק הביטחוני מול משטרת נתב"ג. </w:t>
      </w:r>
      <w:r w:rsidR="001E660B">
        <w:rPr>
          <w:rFonts w:ascii="David" w:hAnsi="David" w:cs="David" w:hint="cs"/>
          <w:sz w:val="24"/>
          <w:szCs w:val="24"/>
          <w:rtl/>
        </w:rPr>
        <w:t xml:space="preserve">באחריות הח"מ. </w:t>
      </w:r>
    </w:p>
    <w:p w:rsidR="0044207C" w:rsidRDefault="0044207C" w:rsidP="0044207C">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הזמנת הובלות ממב"ל לשדה התעופה וחזרה </w:t>
      </w:r>
      <w:r>
        <w:rPr>
          <w:rFonts w:ascii="David" w:hAnsi="David" w:cs="David"/>
          <w:b/>
          <w:bCs/>
          <w:sz w:val="24"/>
          <w:szCs w:val="24"/>
        </w:rPr>
        <w:t>-</w:t>
      </w:r>
      <w:r>
        <w:rPr>
          <w:rFonts w:ascii="David" w:hAnsi="David" w:cs="David" w:hint="cs"/>
          <w:sz w:val="24"/>
          <w:szCs w:val="24"/>
          <w:rtl/>
        </w:rPr>
        <w:t xml:space="preserve"> יש לשמר מתכונת זאת, ולוודא עדכון החניכים מבעוד מועד על כך שאין החזרים על מוניות. </w:t>
      </w:r>
      <w:r w:rsidR="00494B59">
        <w:rPr>
          <w:rFonts w:ascii="David" w:hAnsi="David" w:cs="David" w:hint="cs"/>
          <w:sz w:val="24"/>
          <w:szCs w:val="24"/>
          <w:rtl/>
        </w:rPr>
        <w:t xml:space="preserve">באחריות רמ"ד ארגון. </w:t>
      </w:r>
    </w:p>
    <w:p w:rsidR="00EF53F1" w:rsidRDefault="00EF53F1" w:rsidP="00EF53F1">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אישור על מזוודה נוספת </w:t>
      </w:r>
      <w:r>
        <w:rPr>
          <w:rFonts w:ascii="David" w:hAnsi="David" w:cs="David"/>
          <w:b/>
          <w:bCs/>
          <w:sz w:val="24"/>
          <w:szCs w:val="24"/>
        </w:rPr>
        <w:t>-</w:t>
      </w:r>
      <w:r>
        <w:rPr>
          <w:rFonts w:ascii="David" w:hAnsi="David" w:cs="David" w:hint="cs"/>
          <w:sz w:val="24"/>
          <w:szCs w:val="24"/>
          <w:rtl/>
        </w:rPr>
        <w:t xml:space="preserve"> יש לוודא קבלת אישור מבעוד מועד על 2 מזוודות נוספות עבור כלל הציוד המנהלתי של הסיור. </w:t>
      </w:r>
      <w:r w:rsidR="00494B59">
        <w:rPr>
          <w:rFonts w:ascii="David" w:hAnsi="David" w:cs="David" w:hint="cs"/>
          <w:sz w:val="24"/>
          <w:szCs w:val="24"/>
          <w:rtl/>
        </w:rPr>
        <w:t xml:space="preserve">באחריות הח"מ. </w:t>
      </w:r>
    </w:p>
    <w:p w:rsidR="00EF53F1" w:rsidRDefault="00EF53F1" w:rsidP="007F7756">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אוכל וכיבוד </w:t>
      </w:r>
      <w:r w:rsidR="007F7756">
        <w:rPr>
          <w:rFonts w:ascii="David" w:hAnsi="David" w:cs="David"/>
          <w:b/>
          <w:bCs/>
          <w:sz w:val="24"/>
          <w:szCs w:val="24"/>
        </w:rPr>
        <w:t>-</w:t>
      </w:r>
      <w:r>
        <w:rPr>
          <w:rFonts w:ascii="David" w:hAnsi="David" w:cs="David" w:hint="cs"/>
          <w:sz w:val="24"/>
          <w:szCs w:val="24"/>
          <w:rtl/>
        </w:rPr>
        <w:t xml:space="preserve"> נדרש לעשות תאום פרטני מול כל נספחות על נושא הארוחות עד רמת התפריטים הכשרות הכמויות וכו'. כולל הכיבוד באוטובוס וכולל מים וקפה בין ההרצאות. כל מה שלא מס</w:t>
      </w:r>
      <w:r w:rsidR="009A022A">
        <w:rPr>
          <w:rFonts w:ascii="David" w:hAnsi="David" w:cs="David" w:hint="cs"/>
          <w:sz w:val="24"/>
          <w:szCs w:val="24"/>
          <w:rtl/>
        </w:rPr>
        <w:t>ופק ע"י הנספחות יש להביא מהארץ.</w:t>
      </w:r>
      <w:r w:rsidR="00494B59">
        <w:rPr>
          <w:rFonts w:ascii="David" w:hAnsi="David" w:cs="David" w:hint="cs"/>
          <w:sz w:val="24"/>
          <w:szCs w:val="24"/>
          <w:rtl/>
        </w:rPr>
        <w:t xml:space="preserve"> באחריות הח"מ. </w:t>
      </w:r>
    </w:p>
    <w:p w:rsidR="007F7756" w:rsidRDefault="007F7756" w:rsidP="007F7756">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תשורות -</w:t>
      </w:r>
      <w:r>
        <w:rPr>
          <w:rFonts w:ascii="David" w:hAnsi="David" w:cs="David" w:hint="cs"/>
          <w:sz w:val="24"/>
          <w:szCs w:val="24"/>
          <w:rtl/>
        </w:rPr>
        <w:t xml:space="preserve"> יש להיערך לחלוקת תשורות לכל המרצים. התשורה תהיה תשורה אחידה. לקראת הנסיעות הבאות יש להיערך עם שקית / עטיפה מכובדת לתשורה שתוכל להחזיק מעמד בטיסה ובנסיעות. </w:t>
      </w:r>
      <w:r w:rsidR="00494B59">
        <w:rPr>
          <w:rFonts w:ascii="David" w:hAnsi="David" w:cs="David" w:hint="cs"/>
          <w:sz w:val="24"/>
          <w:szCs w:val="24"/>
          <w:rtl/>
        </w:rPr>
        <w:t xml:space="preserve">באחריות רמ"ד ארגון. </w:t>
      </w:r>
    </w:p>
    <w:p w:rsidR="007F7756" w:rsidRDefault="00F55D62" w:rsidP="00F55D62">
      <w:pPr>
        <w:pStyle w:val="a3"/>
        <w:numPr>
          <w:ilvl w:val="1"/>
          <w:numId w:val="4"/>
        </w:numPr>
        <w:spacing w:line="360" w:lineRule="auto"/>
        <w:jc w:val="both"/>
        <w:rPr>
          <w:rFonts w:ascii="David" w:hAnsi="David" w:cs="David"/>
          <w:sz w:val="24"/>
          <w:szCs w:val="24"/>
        </w:rPr>
      </w:pPr>
      <w:r w:rsidRPr="00F55D62">
        <w:rPr>
          <w:rFonts w:ascii="David" w:hAnsi="David" w:cs="David" w:hint="cs"/>
          <w:b/>
          <w:bCs/>
          <w:sz w:val="24"/>
          <w:szCs w:val="24"/>
          <w:rtl/>
        </w:rPr>
        <w:t xml:space="preserve">הפסקות קפה </w:t>
      </w:r>
      <w:r w:rsidRPr="00F55D62">
        <w:rPr>
          <w:rFonts w:ascii="David" w:hAnsi="David" w:cs="David"/>
          <w:b/>
          <w:bCs/>
          <w:sz w:val="24"/>
          <w:szCs w:val="24"/>
        </w:rPr>
        <w:t>-</w:t>
      </w:r>
      <w:r>
        <w:rPr>
          <w:rFonts w:ascii="David" w:hAnsi="David" w:cs="David" w:hint="cs"/>
          <w:sz w:val="24"/>
          <w:szCs w:val="24"/>
          <w:rtl/>
        </w:rPr>
        <w:t xml:space="preserve"> יש לשמר את המתכונת לפיה יש לפחות פעמיים ביום הפסקת קפה מוזמנת הכוללת קפה וכיבוד קל. פעם אחת בין ארוחת הבוקר לארוחת הצהריים ופעם שניה בין ארוחת צהריים לארוחת ערב. בשאר ההפסקות ניתן להסתפק במים בלבד. </w:t>
      </w:r>
      <w:r w:rsidR="006B5307">
        <w:rPr>
          <w:rFonts w:ascii="David" w:hAnsi="David" w:cs="David" w:hint="cs"/>
          <w:sz w:val="24"/>
          <w:szCs w:val="24"/>
          <w:rtl/>
        </w:rPr>
        <w:t xml:space="preserve">(פריסות קפה נוספות במהלך היום תגרורנה עלויות נוספות ובלתי סבירות). </w:t>
      </w:r>
    </w:p>
    <w:p w:rsidR="00F55D62" w:rsidRDefault="00F55D62" w:rsidP="00F55D62">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אוטובוס בחו"ל </w:t>
      </w:r>
      <w:r>
        <w:rPr>
          <w:rFonts w:ascii="David" w:hAnsi="David" w:cs="David"/>
          <w:b/>
          <w:bCs/>
          <w:sz w:val="24"/>
          <w:szCs w:val="24"/>
        </w:rPr>
        <w:t>-</w:t>
      </w:r>
      <w:r>
        <w:rPr>
          <w:rFonts w:ascii="David" w:hAnsi="David" w:cs="David" w:hint="cs"/>
          <w:sz w:val="24"/>
          <w:szCs w:val="24"/>
          <w:rtl/>
        </w:rPr>
        <w:t xml:space="preserve"> הוזמן ע"פ הדרישה של מב"ל בגודל המתאים ובאיכות הנדרשת כולל מקום מספק למזוודות</w:t>
      </w:r>
      <w:r w:rsidR="00494B59">
        <w:rPr>
          <w:rFonts w:ascii="David" w:hAnsi="David" w:cs="David" w:hint="cs"/>
          <w:sz w:val="24"/>
          <w:szCs w:val="24"/>
          <w:rtl/>
        </w:rPr>
        <w:t xml:space="preserve"> וכולל אפשרויות לגלישה וטעינה של טלפון נייד.</w:t>
      </w:r>
      <w:r>
        <w:rPr>
          <w:rFonts w:ascii="David" w:hAnsi="David" w:cs="David" w:hint="cs"/>
          <w:sz w:val="24"/>
          <w:szCs w:val="24"/>
          <w:rtl/>
        </w:rPr>
        <w:t xml:space="preserve"> לשימור גם בנסיעות הבאות. </w:t>
      </w:r>
    </w:p>
    <w:p w:rsidR="00F55D62" w:rsidRDefault="00F55D62" w:rsidP="00F55D62">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בתי המלון </w:t>
      </w:r>
      <w:r>
        <w:rPr>
          <w:rFonts w:ascii="David" w:hAnsi="David" w:cs="David"/>
          <w:b/>
          <w:bCs/>
          <w:sz w:val="24"/>
          <w:szCs w:val="24"/>
        </w:rPr>
        <w:t>-</w:t>
      </w:r>
      <w:r>
        <w:rPr>
          <w:rFonts w:ascii="David" w:hAnsi="David" w:cs="David" w:hint="cs"/>
          <w:sz w:val="24"/>
          <w:szCs w:val="24"/>
          <w:rtl/>
        </w:rPr>
        <w:t xml:space="preserve"> ככלל בתי המלון היו טובים ותאמו את הצפיות של התכנון. במלון בברלין היתה תקלה ברשימות החדרים. על מנת להימנע מתקלות כאלו בעתיד צריך תמיד נציג של הנספחות או של המב"ל שיקדים את הכוח העיקרי וימתין במלון להגעת הקבוצה ויבדוק את חלוקת החדרים מראש. </w:t>
      </w:r>
      <w:r w:rsidR="00494B59">
        <w:rPr>
          <w:rFonts w:ascii="David" w:hAnsi="David" w:cs="David" w:hint="cs"/>
          <w:sz w:val="24"/>
          <w:szCs w:val="24"/>
          <w:rtl/>
        </w:rPr>
        <w:t xml:space="preserve">אחריות כוללת על הנושא הזה היא של הח"מ. </w:t>
      </w:r>
    </w:p>
    <w:p w:rsidR="00F55D62" w:rsidRDefault="00F55D62" w:rsidP="00F55D62">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הדרכות באתרים </w:t>
      </w:r>
      <w:r>
        <w:rPr>
          <w:rFonts w:ascii="David" w:hAnsi="David" w:cs="David"/>
          <w:b/>
          <w:bCs/>
          <w:sz w:val="24"/>
          <w:szCs w:val="24"/>
        </w:rPr>
        <w:t>-</w:t>
      </w:r>
      <w:r>
        <w:rPr>
          <w:rFonts w:ascii="David" w:hAnsi="David" w:cs="David" w:hint="cs"/>
          <w:sz w:val="24"/>
          <w:szCs w:val="24"/>
          <w:rtl/>
        </w:rPr>
        <w:t xml:space="preserve"> בשל העלויות הגבוהות של המדריכים, מומלץ לשקול ביצוע הדרכות בשתי קבוצות ולא בארבע קבוצות כפי שבוצעו. זאת גם לאור מדיניות השחרורים המתרנית שהונהגה בסיור בברלין. </w:t>
      </w:r>
    </w:p>
    <w:p w:rsidR="006B5307" w:rsidRDefault="006B5307" w:rsidP="006B5307">
      <w:pPr>
        <w:pStyle w:val="a3"/>
        <w:numPr>
          <w:ilvl w:val="1"/>
          <w:numId w:val="4"/>
        </w:numPr>
        <w:spacing w:line="360" w:lineRule="auto"/>
        <w:jc w:val="both"/>
        <w:rPr>
          <w:rFonts w:ascii="David" w:hAnsi="David" w:cs="David"/>
          <w:sz w:val="24"/>
          <w:szCs w:val="24"/>
        </w:rPr>
      </w:pPr>
      <w:r>
        <w:rPr>
          <w:rFonts w:ascii="David" w:hAnsi="David" w:cs="David" w:hint="cs"/>
          <w:b/>
          <w:bCs/>
          <w:sz w:val="24"/>
          <w:szCs w:val="24"/>
          <w:rtl/>
        </w:rPr>
        <w:t xml:space="preserve">אנשי מנהלה </w:t>
      </w:r>
      <w:r>
        <w:rPr>
          <w:rFonts w:ascii="David" w:hAnsi="David" w:cs="David"/>
          <w:b/>
          <w:bCs/>
          <w:sz w:val="24"/>
          <w:szCs w:val="24"/>
        </w:rPr>
        <w:t>-</w:t>
      </w:r>
      <w:r>
        <w:rPr>
          <w:rFonts w:ascii="David" w:hAnsi="David" w:cs="David" w:hint="cs"/>
          <w:sz w:val="24"/>
          <w:szCs w:val="24"/>
          <w:rtl/>
        </w:rPr>
        <w:t xml:space="preserve"> ככלל, בסיור מעין זה רצוי שיהיו שני אנשי מנהלה. בהינתן ורמ"ד קש"ח הוא המתורגמן אזי שיש צורך באיש מנהלה נוסף. </w:t>
      </w:r>
    </w:p>
    <w:p w:rsidR="00494B59" w:rsidRPr="00C5767C" w:rsidRDefault="00494B59" w:rsidP="00494B59">
      <w:pPr>
        <w:pStyle w:val="a3"/>
        <w:spacing w:line="360" w:lineRule="auto"/>
        <w:ind w:left="1440"/>
        <w:jc w:val="both"/>
        <w:rPr>
          <w:rFonts w:ascii="David" w:hAnsi="David" w:cs="David"/>
          <w:sz w:val="24"/>
          <w:szCs w:val="24"/>
        </w:rPr>
      </w:pPr>
    </w:p>
    <w:p w:rsidR="00494B59" w:rsidRDefault="00494B59" w:rsidP="005C327F">
      <w:pPr>
        <w:pStyle w:val="a3"/>
        <w:numPr>
          <w:ilvl w:val="0"/>
          <w:numId w:val="4"/>
        </w:numPr>
        <w:spacing w:line="360" w:lineRule="auto"/>
        <w:jc w:val="both"/>
        <w:rPr>
          <w:rFonts w:ascii="David" w:hAnsi="David" w:cs="David"/>
          <w:sz w:val="24"/>
          <w:szCs w:val="24"/>
        </w:rPr>
      </w:pPr>
      <w:r>
        <w:rPr>
          <w:rFonts w:ascii="David" w:hAnsi="David" w:cs="David" w:hint="cs"/>
          <w:sz w:val="24"/>
          <w:szCs w:val="24"/>
          <w:rtl/>
        </w:rPr>
        <w:t xml:space="preserve">בהצלחת נסיעה זו היו מעורבים רבים שלא היו בה ובהם: אתי, שלומי, רפי, טובי וכלל חיילי הקש"ח. כולם כולל עידו התאמצו מאד כדי שהסיור יעבור בשלום וללא תקלות. לכולם מגיע מילה טובה על ההשקעה הרבה שהביאה בסופו של דבר לתוצאה מוצלחת וללמידה טובה של המב"ל. </w:t>
      </w:r>
    </w:p>
    <w:p w:rsidR="00494B59" w:rsidRDefault="00494B59" w:rsidP="00494B59">
      <w:pPr>
        <w:pStyle w:val="a3"/>
        <w:spacing w:line="360" w:lineRule="auto"/>
        <w:jc w:val="both"/>
        <w:rPr>
          <w:rFonts w:ascii="David" w:hAnsi="David" w:cs="David"/>
          <w:sz w:val="24"/>
          <w:szCs w:val="24"/>
        </w:rPr>
      </w:pPr>
    </w:p>
    <w:p w:rsidR="00B15567" w:rsidRPr="00B15567" w:rsidRDefault="00B15567" w:rsidP="005C327F">
      <w:pPr>
        <w:pStyle w:val="a3"/>
        <w:numPr>
          <w:ilvl w:val="0"/>
          <w:numId w:val="4"/>
        </w:numPr>
        <w:spacing w:line="360" w:lineRule="auto"/>
        <w:jc w:val="both"/>
        <w:rPr>
          <w:rFonts w:ascii="David" w:hAnsi="David" w:cs="David"/>
          <w:sz w:val="24"/>
          <w:szCs w:val="24"/>
          <w:rtl/>
        </w:rPr>
      </w:pPr>
      <w:r>
        <w:rPr>
          <w:rFonts w:ascii="David" w:hAnsi="David" w:cs="David" w:hint="cs"/>
          <w:sz w:val="24"/>
          <w:szCs w:val="24"/>
          <w:rtl/>
        </w:rPr>
        <w:t>בברכה,</w:t>
      </w:r>
    </w:p>
    <w:p w:rsidR="005D01AC" w:rsidRDefault="005D01AC" w:rsidP="005C327F">
      <w:pPr>
        <w:spacing w:line="360" w:lineRule="auto"/>
        <w:jc w:val="both"/>
        <w:rPr>
          <w:rFonts w:ascii="David" w:hAnsi="David" w:cs="David"/>
          <w:sz w:val="24"/>
          <w:szCs w:val="24"/>
          <w:rtl/>
        </w:rPr>
      </w:pPr>
    </w:p>
    <w:p w:rsidR="006D288E" w:rsidRPr="00B57255" w:rsidRDefault="006D288E" w:rsidP="005C327F">
      <w:pPr>
        <w:spacing w:line="360" w:lineRule="auto"/>
        <w:rPr>
          <w:rFonts w:cs="David"/>
          <w:sz w:val="24"/>
          <w:szCs w:val="24"/>
          <w:rtl/>
        </w:rPr>
      </w:pPr>
    </w:p>
    <w:p w:rsidR="006D288E" w:rsidRPr="00B57255" w:rsidRDefault="006D288E" w:rsidP="005C327F">
      <w:pPr>
        <w:spacing w:line="360" w:lineRule="auto"/>
        <w:jc w:val="center"/>
        <w:rPr>
          <w:rFonts w:cs="David"/>
          <w:sz w:val="24"/>
          <w:szCs w:val="24"/>
          <w:rtl/>
        </w:rPr>
      </w:pPr>
      <w:r w:rsidRPr="003473E7">
        <w:rPr>
          <w:rFonts w:cs="David" w:hint="cs"/>
          <w:b/>
          <w:bCs/>
          <w:sz w:val="24"/>
          <w:szCs w:val="24"/>
          <w:rtl/>
        </w:rPr>
        <w:t>מתן אור,</w:t>
      </w:r>
      <w:r w:rsidRPr="00B57255">
        <w:rPr>
          <w:rFonts w:cs="David" w:hint="cs"/>
          <w:sz w:val="24"/>
          <w:szCs w:val="24"/>
          <w:rtl/>
        </w:rPr>
        <w:t xml:space="preserve"> </w:t>
      </w:r>
      <w:r w:rsidR="00A95001">
        <w:rPr>
          <w:rFonts w:cs="David" w:hint="cs"/>
          <w:sz w:val="24"/>
          <w:szCs w:val="24"/>
          <w:rtl/>
        </w:rPr>
        <w:t>סא"ל</w:t>
      </w:r>
    </w:p>
    <w:p w:rsidR="00EB3FE3" w:rsidRPr="002D48A3" w:rsidRDefault="00A95001" w:rsidP="002D48A3">
      <w:pPr>
        <w:spacing w:line="360" w:lineRule="auto"/>
        <w:jc w:val="center"/>
        <w:rPr>
          <w:rFonts w:cs="David"/>
          <w:sz w:val="24"/>
          <w:szCs w:val="24"/>
          <w:rtl/>
        </w:rPr>
      </w:pPr>
      <w:r>
        <w:rPr>
          <w:rFonts w:cs="David" w:hint="cs"/>
          <w:sz w:val="24"/>
          <w:szCs w:val="24"/>
          <w:rtl/>
        </w:rPr>
        <w:t>רע"ן      הדרכה</w:t>
      </w:r>
    </w:p>
    <w:sectPr w:rsidR="00EB3FE3" w:rsidRPr="002D48A3"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13A34"/>
    <w:multiLevelType w:val="hybridMultilevel"/>
    <w:tmpl w:val="DAAEDF9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6"/>
  </w:num>
  <w:num w:numId="5">
    <w:abstractNumId w:val="0"/>
  </w:num>
  <w:num w:numId="6">
    <w:abstractNumId w:val="8"/>
  </w:num>
  <w:num w:numId="7">
    <w:abstractNumId w:val="3"/>
  </w:num>
  <w:num w:numId="8">
    <w:abstractNumId w:val="10"/>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4B66"/>
    <w:rsid w:val="000E0D1E"/>
    <w:rsid w:val="001770FE"/>
    <w:rsid w:val="001E660B"/>
    <w:rsid w:val="00222297"/>
    <w:rsid w:val="00254FEA"/>
    <w:rsid w:val="002C607B"/>
    <w:rsid w:val="002D48A3"/>
    <w:rsid w:val="0037539C"/>
    <w:rsid w:val="0038484F"/>
    <w:rsid w:val="003A7CBA"/>
    <w:rsid w:val="003B46CC"/>
    <w:rsid w:val="003C0EFC"/>
    <w:rsid w:val="003D49E8"/>
    <w:rsid w:val="004303BB"/>
    <w:rsid w:val="0044207C"/>
    <w:rsid w:val="00471A78"/>
    <w:rsid w:val="00494B59"/>
    <w:rsid w:val="00497F5C"/>
    <w:rsid w:val="004C3511"/>
    <w:rsid w:val="004E2374"/>
    <w:rsid w:val="00561B38"/>
    <w:rsid w:val="00566C21"/>
    <w:rsid w:val="00566F71"/>
    <w:rsid w:val="005C327F"/>
    <w:rsid w:val="005D01AC"/>
    <w:rsid w:val="005D7100"/>
    <w:rsid w:val="00682B82"/>
    <w:rsid w:val="006B5307"/>
    <w:rsid w:val="006D288E"/>
    <w:rsid w:val="006F0942"/>
    <w:rsid w:val="007230CD"/>
    <w:rsid w:val="00736085"/>
    <w:rsid w:val="00760AAE"/>
    <w:rsid w:val="007618EB"/>
    <w:rsid w:val="00783761"/>
    <w:rsid w:val="007B4209"/>
    <w:rsid w:val="007B4EED"/>
    <w:rsid w:val="007D3712"/>
    <w:rsid w:val="007F7756"/>
    <w:rsid w:val="00831341"/>
    <w:rsid w:val="008731FD"/>
    <w:rsid w:val="008953E1"/>
    <w:rsid w:val="008A75A7"/>
    <w:rsid w:val="008C7D4E"/>
    <w:rsid w:val="009370AC"/>
    <w:rsid w:val="00945E12"/>
    <w:rsid w:val="009A022A"/>
    <w:rsid w:val="00A44F4D"/>
    <w:rsid w:val="00A53415"/>
    <w:rsid w:val="00A553E8"/>
    <w:rsid w:val="00A67773"/>
    <w:rsid w:val="00A714BD"/>
    <w:rsid w:val="00A72D22"/>
    <w:rsid w:val="00A95001"/>
    <w:rsid w:val="00AC5A6B"/>
    <w:rsid w:val="00AD0B23"/>
    <w:rsid w:val="00B15567"/>
    <w:rsid w:val="00B30784"/>
    <w:rsid w:val="00B4426F"/>
    <w:rsid w:val="00B66954"/>
    <w:rsid w:val="00BC47C4"/>
    <w:rsid w:val="00BD3C14"/>
    <w:rsid w:val="00BE627A"/>
    <w:rsid w:val="00BF4B10"/>
    <w:rsid w:val="00C1646A"/>
    <w:rsid w:val="00C34A52"/>
    <w:rsid w:val="00C5767C"/>
    <w:rsid w:val="00CE5D5C"/>
    <w:rsid w:val="00D01F1B"/>
    <w:rsid w:val="00D15915"/>
    <w:rsid w:val="00D3328A"/>
    <w:rsid w:val="00DC19E9"/>
    <w:rsid w:val="00E12935"/>
    <w:rsid w:val="00E3003D"/>
    <w:rsid w:val="00E83C0B"/>
    <w:rsid w:val="00EB3FE3"/>
    <w:rsid w:val="00EF53F1"/>
    <w:rsid w:val="00F14CE7"/>
    <w:rsid w:val="00F50921"/>
    <w:rsid w:val="00F55D62"/>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F6CCC-8901-409D-A2B6-9F3BBAF5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2FA5B-BA25-4F4D-847C-1E8CFDC6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4518</TotalTime>
  <Pages>1</Pages>
  <Words>720</Words>
  <Characters>3604</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10</cp:revision>
  <cp:lastPrinted>2017-09-06T08:41:00Z</cp:lastPrinted>
  <dcterms:created xsi:type="dcterms:W3CDTF">2018-03-29T05:52:00Z</dcterms:created>
  <dcterms:modified xsi:type="dcterms:W3CDTF">2018-04-02T15:44:00Z</dcterms:modified>
</cp:coreProperties>
</file>