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020" w:rsidRDefault="00D73020" w:rsidP="00642A6E">
      <w:pPr>
        <w:jc w:val="center"/>
        <w:rPr>
          <w:rFonts w:cs="David" w:hint="cs"/>
          <w:b/>
          <w:bCs/>
          <w:sz w:val="28"/>
          <w:szCs w:val="28"/>
          <w:u w:val="single"/>
          <w:rtl/>
        </w:rPr>
      </w:pPr>
    </w:p>
    <w:p w:rsidR="005926E0" w:rsidRDefault="00642A6E" w:rsidP="00105154">
      <w:pPr>
        <w:spacing w:line="480" w:lineRule="auto"/>
        <w:jc w:val="center"/>
        <w:rPr>
          <w:rFonts w:cs="David"/>
          <w:b/>
          <w:bCs/>
          <w:sz w:val="28"/>
          <w:szCs w:val="28"/>
          <w:u w:val="single"/>
          <w:rtl/>
        </w:rPr>
      </w:pPr>
      <w:r w:rsidRPr="00C64AD6">
        <w:rPr>
          <w:rFonts w:cs="David" w:hint="cs"/>
          <w:b/>
          <w:bCs/>
          <w:sz w:val="32"/>
          <w:szCs w:val="32"/>
          <w:u w:val="single"/>
          <w:rtl/>
        </w:rPr>
        <w:t xml:space="preserve">נייר עמדה </w:t>
      </w:r>
      <w:r w:rsidRPr="00C64AD6">
        <w:rPr>
          <w:rFonts w:cs="David"/>
          <w:b/>
          <w:bCs/>
          <w:sz w:val="32"/>
          <w:szCs w:val="32"/>
          <w:u w:val="single"/>
          <w:rtl/>
        </w:rPr>
        <w:t>–</w:t>
      </w:r>
      <w:r w:rsidRPr="00C64AD6">
        <w:rPr>
          <w:rFonts w:cs="David" w:hint="cs"/>
          <w:b/>
          <w:bCs/>
          <w:sz w:val="32"/>
          <w:szCs w:val="32"/>
          <w:u w:val="single"/>
          <w:rtl/>
        </w:rPr>
        <w:t xml:space="preserve"> סיכום סיור </w:t>
      </w:r>
      <w:proofErr w:type="spellStart"/>
      <w:r w:rsidRPr="00C64AD6">
        <w:rPr>
          <w:rFonts w:cs="David" w:hint="cs"/>
          <w:b/>
          <w:bCs/>
          <w:sz w:val="32"/>
          <w:szCs w:val="32"/>
          <w:u w:val="single"/>
          <w:rtl/>
        </w:rPr>
        <w:t>איו"ש</w:t>
      </w:r>
      <w:proofErr w:type="spellEnd"/>
    </w:p>
    <w:p w:rsidR="00C64AD6" w:rsidRPr="00C64AD6" w:rsidRDefault="00C64AD6" w:rsidP="00C64AD6">
      <w:pPr>
        <w:pStyle w:val="a7"/>
        <w:numPr>
          <w:ilvl w:val="0"/>
          <w:numId w:val="4"/>
        </w:numPr>
        <w:spacing w:line="480" w:lineRule="auto"/>
        <w:ind w:left="84"/>
        <w:jc w:val="both"/>
        <w:rPr>
          <w:rFonts w:cs="David"/>
          <w:b/>
          <w:bCs/>
          <w:sz w:val="28"/>
          <w:szCs w:val="28"/>
          <w:rtl/>
        </w:rPr>
      </w:pPr>
      <w:r w:rsidRPr="00C64AD6">
        <w:rPr>
          <w:rFonts w:cs="David" w:hint="cs"/>
          <w:b/>
          <w:bCs/>
          <w:sz w:val="28"/>
          <w:szCs w:val="28"/>
          <w:rtl/>
        </w:rPr>
        <w:t>כללי</w:t>
      </w:r>
    </w:p>
    <w:p w:rsidR="00642A6E" w:rsidRDefault="00642A6E" w:rsidP="00E43172">
      <w:pPr>
        <w:spacing w:line="480" w:lineRule="auto"/>
        <w:jc w:val="both"/>
        <w:rPr>
          <w:rFonts w:cs="David"/>
          <w:sz w:val="28"/>
          <w:szCs w:val="28"/>
          <w:rtl/>
        </w:rPr>
      </w:pPr>
      <w:r>
        <w:rPr>
          <w:rFonts w:cs="David" w:hint="cs"/>
          <w:sz w:val="28"/>
          <w:szCs w:val="28"/>
          <w:rtl/>
        </w:rPr>
        <w:t xml:space="preserve">לסכסוך הישראלי-פלשתיני מלאו זה מכבר מאה שנים. קורטוב של צניעות והתפכחות </w:t>
      </w:r>
      <w:r w:rsidR="00E43172">
        <w:rPr>
          <w:rFonts w:cs="David" w:hint="cs"/>
          <w:sz w:val="28"/>
          <w:szCs w:val="28"/>
          <w:rtl/>
        </w:rPr>
        <w:t>יובילו</w:t>
      </w:r>
      <w:r>
        <w:rPr>
          <w:rFonts w:cs="David" w:hint="cs"/>
          <w:sz w:val="28"/>
          <w:szCs w:val="28"/>
          <w:rtl/>
        </w:rPr>
        <w:t xml:space="preserve"> </w:t>
      </w:r>
      <w:r w:rsidR="00E43172">
        <w:rPr>
          <w:rFonts w:cs="David" w:hint="cs"/>
          <w:sz w:val="28"/>
          <w:szCs w:val="28"/>
          <w:rtl/>
        </w:rPr>
        <w:t>ב</w:t>
      </w:r>
      <w:r>
        <w:rPr>
          <w:rFonts w:cs="David" w:hint="cs"/>
          <w:sz w:val="28"/>
          <w:szCs w:val="28"/>
          <w:rtl/>
        </w:rPr>
        <w:t>מהרה למסקנה המתבקשת, ש</w:t>
      </w:r>
      <w:r w:rsidR="00E43172">
        <w:rPr>
          <w:rFonts w:cs="David" w:hint="cs"/>
          <w:sz w:val="28"/>
          <w:szCs w:val="28"/>
          <w:rtl/>
        </w:rPr>
        <w:t>העיסוק</w:t>
      </w:r>
      <w:r>
        <w:rPr>
          <w:rFonts w:cs="David" w:hint="cs"/>
          <w:sz w:val="28"/>
          <w:szCs w:val="28"/>
          <w:rtl/>
        </w:rPr>
        <w:t xml:space="preserve"> הקצר (במסגרת סיור </w:t>
      </w:r>
      <w:proofErr w:type="spellStart"/>
      <w:r>
        <w:rPr>
          <w:rFonts w:cs="David" w:hint="cs"/>
          <w:sz w:val="28"/>
          <w:szCs w:val="28"/>
          <w:rtl/>
        </w:rPr>
        <w:t>איו"ש</w:t>
      </w:r>
      <w:proofErr w:type="spellEnd"/>
      <w:r>
        <w:rPr>
          <w:rFonts w:cs="David" w:hint="cs"/>
          <w:sz w:val="28"/>
          <w:szCs w:val="28"/>
          <w:rtl/>
        </w:rPr>
        <w:t>) בקונפליקט הארוך, לא הקנה ל</w:t>
      </w:r>
      <w:r w:rsidR="00E43172">
        <w:rPr>
          <w:rFonts w:cs="David" w:hint="cs"/>
          <w:sz w:val="28"/>
          <w:szCs w:val="28"/>
          <w:rtl/>
        </w:rPr>
        <w:t>משתתפים</w:t>
      </w:r>
      <w:r>
        <w:rPr>
          <w:rFonts w:cs="David" w:hint="cs"/>
          <w:sz w:val="28"/>
          <w:szCs w:val="28"/>
          <w:rtl/>
        </w:rPr>
        <w:t xml:space="preserve"> כלים מספקים </w:t>
      </w:r>
      <w:r w:rsidR="00E43172">
        <w:rPr>
          <w:rFonts w:cs="David" w:hint="cs"/>
          <w:sz w:val="28"/>
          <w:szCs w:val="28"/>
          <w:rtl/>
        </w:rPr>
        <w:t>להגות פתרון לסכסוך המורכב</w:t>
      </w:r>
      <w:r>
        <w:rPr>
          <w:rFonts w:cs="David" w:hint="cs"/>
          <w:sz w:val="28"/>
          <w:szCs w:val="28"/>
          <w:rtl/>
        </w:rPr>
        <w:t xml:space="preserve">, </w:t>
      </w:r>
      <w:r w:rsidR="00E43172">
        <w:rPr>
          <w:rFonts w:cs="David" w:hint="cs"/>
          <w:sz w:val="28"/>
          <w:szCs w:val="28"/>
          <w:rtl/>
        </w:rPr>
        <w:t xml:space="preserve">ולהצליח </w:t>
      </w:r>
      <w:r>
        <w:rPr>
          <w:rFonts w:cs="David" w:hint="cs"/>
          <w:sz w:val="28"/>
          <w:szCs w:val="28"/>
          <w:rtl/>
        </w:rPr>
        <w:t xml:space="preserve">היכן שטובים ורבים מקברניטי המדינה </w:t>
      </w:r>
      <w:r>
        <w:rPr>
          <w:rFonts w:cs="David"/>
          <w:sz w:val="28"/>
          <w:szCs w:val="28"/>
          <w:rtl/>
        </w:rPr>
        <w:t>–</w:t>
      </w:r>
      <w:r>
        <w:rPr>
          <w:rFonts w:cs="David" w:hint="cs"/>
          <w:sz w:val="28"/>
          <w:szCs w:val="28"/>
          <w:rtl/>
        </w:rPr>
        <w:t xml:space="preserve">  וניתן אף לומר מקברניטי העולם </w:t>
      </w:r>
      <w:r>
        <w:rPr>
          <w:rFonts w:cs="David"/>
          <w:sz w:val="28"/>
          <w:szCs w:val="28"/>
          <w:rtl/>
        </w:rPr>
        <w:t>–</w:t>
      </w:r>
      <w:r>
        <w:rPr>
          <w:rFonts w:cs="David" w:hint="cs"/>
          <w:sz w:val="28"/>
          <w:szCs w:val="28"/>
          <w:rtl/>
        </w:rPr>
        <w:t xml:space="preserve"> נכשלו (בנסותם לשים קץ לסכסוך המדמם).</w:t>
      </w:r>
    </w:p>
    <w:p w:rsidR="00642A6E" w:rsidRDefault="00642A6E" w:rsidP="00E43172">
      <w:pPr>
        <w:spacing w:line="480" w:lineRule="auto"/>
        <w:jc w:val="both"/>
        <w:rPr>
          <w:rFonts w:cs="David"/>
          <w:sz w:val="28"/>
          <w:szCs w:val="28"/>
          <w:rtl/>
        </w:rPr>
      </w:pPr>
      <w:r>
        <w:rPr>
          <w:rFonts w:cs="David" w:hint="cs"/>
          <w:sz w:val="28"/>
          <w:szCs w:val="28"/>
          <w:rtl/>
        </w:rPr>
        <w:t xml:space="preserve">אולם, ניתן לטעון במידה רבה של ודאות, כי תרומתו הגדולה של הסיור טמונה בהעמקת </w:t>
      </w:r>
      <w:r w:rsidR="00E43172">
        <w:rPr>
          <w:rFonts w:cs="David" w:hint="cs"/>
          <w:sz w:val="28"/>
          <w:szCs w:val="28"/>
          <w:rtl/>
        </w:rPr>
        <w:t xml:space="preserve">הבנתה </w:t>
      </w:r>
      <w:r>
        <w:rPr>
          <w:rFonts w:cs="David" w:hint="cs"/>
          <w:sz w:val="28"/>
          <w:szCs w:val="28"/>
          <w:rtl/>
        </w:rPr>
        <w:t>של הבעיה</w:t>
      </w:r>
      <w:r w:rsidR="00E43172" w:rsidRPr="00E43172">
        <w:rPr>
          <w:rFonts w:cs="David" w:hint="cs"/>
          <w:sz w:val="28"/>
          <w:szCs w:val="28"/>
          <w:rtl/>
        </w:rPr>
        <w:t xml:space="preserve"> </w:t>
      </w:r>
      <w:r w:rsidR="00E43172">
        <w:rPr>
          <w:rFonts w:cs="David" w:hint="cs"/>
          <w:sz w:val="28"/>
          <w:szCs w:val="28"/>
          <w:rtl/>
        </w:rPr>
        <w:t>המורכבת</w:t>
      </w:r>
      <w:bookmarkStart w:id="0" w:name="_GoBack"/>
      <w:bookmarkEnd w:id="0"/>
      <w:r>
        <w:rPr>
          <w:rFonts w:cs="David" w:hint="cs"/>
          <w:sz w:val="28"/>
          <w:szCs w:val="28"/>
          <w:rtl/>
        </w:rPr>
        <w:t>, שניצבת</w:t>
      </w:r>
      <w:r w:rsidR="00071782">
        <w:rPr>
          <w:rFonts w:cs="David" w:hint="cs"/>
          <w:sz w:val="28"/>
          <w:szCs w:val="28"/>
          <w:rtl/>
        </w:rPr>
        <w:t xml:space="preserve"> ב</w:t>
      </w:r>
      <w:r>
        <w:rPr>
          <w:rFonts w:cs="David" w:hint="cs"/>
          <w:sz w:val="28"/>
          <w:szCs w:val="28"/>
          <w:rtl/>
        </w:rPr>
        <w:t>פנינו</w:t>
      </w:r>
      <w:r w:rsidR="00071782">
        <w:rPr>
          <w:rFonts w:cs="David" w:hint="cs"/>
          <w:sz w:val="28"/>
          <w:szCs w:val="28"/>
          <w:rtl/>
        </w:rPr>
        <w:t xml:space="preserve"> כאומה</w:t>
      </w:r>
      <w:r>
        <w:rPr>
          <w:rFonts w:cs="David" w:hint="cs"/>
          <w:sz w:val="28"/>
          <w:szCs w:val="28"/>
          <w:rtl/>
        </w:rPr>
        <w:t>. אל לנו להקל ראש ב</w:t>
      </w:r>
      <w:r w:rsidR="00FE6076">
        <w:rPr>
          <w:rFonts w:cs="David" w:hint="cs"/>
          <w:sz w:val="28"/>
          <w:szCs w:val="28"/>
          <w:rtl/>
        </w:rPr>
        <w:t>ת</w:t>
      </w:r>
      <w:r>
        <w:rPr>
          <w:rFonts w:cs="David" w:hint="cs"/>
          <w:sz w:val="28"/>
          <w:szCs w:val="28"/>
          <w:rtl/>
        </w:rPr>
        <w:t>רומה זו, והרי הבנת הבעיה מהווה את הבסיס לפתרונה העתידי, ודי עם נ</w:t>
      </w:r>
      <w:r w:rsidR="00071782">
        <w:rPr>
          <w:rFonts w:cs="David" w:hint="cs"/>
          <w:sz w:val="28"/>
          <w:szCs w:val="28"/>
          <w:rtl/>
        </w:rPr>
        <w:t>ביא</w:t>
      </w:r>
      <w:r>
        <w:rPr>
          <w:rFonts w:cs="David" w:hint="cs"/>
          <w:sz w:val="28"/>
          <w:szCs w:val="28"/>
          <w:rtl/>
        </w:rPr>
        <w:t xml:space="preserve"> בעניין זה את אמירתו המפורסמת של </w:t>
      </w:r>
      <w:r w:rsidR="00071782">
        <w:rPr>
          <w:rFonts w:cs="David" w:hint="cs"/>
          <w:sz w:val="28"/>
          <w:szCs w:val="28"/>
          <w:rtl/>
        </w:rPr>
        <w:t>ה</w:t>
      </w:r>
      <w:r>
        <w:rPr>
          <w:rFonts w:cs="David" w:hint="cs"/>
          <w:sz w:val="28"/>
          <w:szCs w:val="28"/>
          <w:rtl/>
        </w:rPr>
        <w:t>פרופסור אלברט איינשטיין</w:t>
      </w:r>
      <w:r w:rsidR="00FE6076">
        <w:rPr>
          <w:rFonts w:cs="David" w:hint="cs"/>
          <w:sz w:val="28"/>
          <w:szCs w:val="28"/>
          <w:rtl/>
        </w:rPr>
        <w:t>,</w:t>
      </w:r>
      <w:r>
        <w:rPr>
          <w:rFonts w:cs="David" w:hint="cs"/>
          <w:sz w:val="28"/>
          <w:szCs w:val="28"/>
          <w:rtl/>
        </w:rPr>
        <w:t xml:space="preserve"> </w:t>
      </w:r>
      <w:r w:rsidR="00071782">
        <w:rPr>
          <w:rFonts w:cs="David" w:hint="cs"/>
          <w:sz w:val="28"/>
          <w:szCs w:val="28"/>
          <w:rtl/>
        </w:rPr>
        <w:t>באומרו:</w:t>
      </w:r>
      <w:r>
        <w:rPr>
          <w:rFonts w:cs="David" w:hint="cs"/>
          <w:sz w:val="28"/>
          <w:szCs w:val="28"/>
          <w:rtl/>
        </w:rPr>
        <w:t xml:space="preserve"> "</w:t>
      </w:r>
      <w:r w:rsidR="00071782">
        <w:rPr>
          <w:rFonts w:cs="David" w:hint="cs"/>
          <w:sz w:val="28"/>
          <w:szCs w:val="28"/>
          <w:rtl/>
        </w:rPr>
        <w:t>אם הייתה לי שעה לפתור בעיה</w:t>
      </w:r>
      <w:r w:rsidR="00FE6076">
        <w:rPr>
          <w:rFonts w:cs="David" w:hint="cs"/>
          <w:sz w:val="28"/>
          <w:szCs w:val="28"/>
          <w:rtl/>
        </w:rPr>
        <w:t>,</w:t>
      </w:r>
      <w:r w:rsidR="00071782">
        <w:rPr>
          <w:rFonts w:cs="David" w:hint="cs"/>
          <w:sz w:val="28"/>
          <w:szCs w:val="28"/>
          <w:rtl/>
        </w:rPr>
        <w:t xml:space="preserve"> וחיי תלויים בפתרון, אבלה את חמישים-וחמש הדקות הראשונות בבחירת השאלה הנכונה לשאול. אם אנכי מכיר את השאלה הנכונה, אוכל לפתור את הבעיה בתוך פחות מחמש דקות".</w:t>
      </w:r>
      <w:r>
        <w:rPr>
          <w:rFonts w:cs="David" w:hint="cs"/>
          <w:sz w:val="28"/>
          <w:szCs w:val="28"/>
          <w:rtl/>
        </w:rPr>
        <w:t xml:space="preserve">  </w:t>
      </w:r>
    </w:p>
    <w:p w:rsidR="00D73020" w:rsidRDefault="00D73020" w:rsidP="00AA0A58">
      <w:pPr>
        <w:spacing w:line="240" w:lineRule="auto"/>
        <w:jc w:val="both"/>
        <w:rPr>
          <w:rFonts w:cs="David"/>
          <w:sz w:val="28"/>
          <w:szCs w:val="28"/>
          <w:rtl/>
        </w:rPr>
      </w:pPr>
    </w:p>
    <w:p w:rsidR="00D73020" w:rsidRPr="00C64AD6" w:rsidRDefault="00D73020" w:rsidP="00FE6076">
      <w:pPr>
        <w:pStyle w:val="a7"/>
        <w:numPr>
          <w:ilvl w:val="0"/>
          <w:numId w:val="4"/>
        </w:numPr>
        <w:spacing w:line="480" w:lineRule="auto"/>
        <w:ind w:left="84"/>
        <w:jc w:val="both"/>
        <w:rPr>
          <w:rFonts w:cs="David"/>
          <w:b/>
          <w:bCs/>
          <w:sz w:val="28"/>
          <w:szCs w:val="28"/>
          <w:rtl/>
        </w:rPr>
      </w:pPr>
      <w:r w:rsidRPr="00C64AD6">
        <w:rPr>
          <w:rFonts w:cs="David" w:hint="cs"/>
          <w:b/>
          <w:bCs/>
          <w:sz w:val="28"/>
          <w:szCs w:val="28"/>
          <w:rtl/>
        </w:rPr>
        <w:t>חמש אבני יסוד לבי</w:t>
      </w:r>
      <w:r w:rsidR="00FE6076">
        <w:rPr>
          <w:rFonts w:cs="David" w:hint="cs"/>
          <w:b/>
          <w:bCs/>
          <w:sz w:val="28"/>
          <w:szCs w:val="28"/>
          <w:rtl/>
        </w:rPr>
        <w:t>א</w:t>
      </w:r>
      <w:r w:rsidRPr="00C64AD6">
        <w:rPr>
          <w:rFonts w:cs="David" w:hint="cs"/>
          <w:b/>
          <w:bCs/>
          <w:sz w:val="28"/>
          <w:szCs w:val="28"/>
          <w:rtl/>
        </w:rPr>
        <w:t xml:space="preserve">ור הסכסוך  </w:t>
      </w:r>
    </w:p>
    <w:p w:rsidR="00071782" w:rsidRDefault="00071782" w:rsidP="000B7B53">
      <w:pPr>
        <w:spacing w:line="480" w:lineRule="auto"/>
        <w:jc w:val="both"/>
        <w:rPr>
          <w:rFonts w:cs="David"/>
          <w:sz w:val="28"/>
          <w:szCs w:val="28"/>
          <w:rtl/>
        </w:rPr>
      </w:pPr>
      <w:r>
        <w:rPr>
          <w:rFonts w:cs="David" w:hint="cs"/>
          <w:sz w:val="28"/>
          <w:szCs w:val="28"/>
          <w:rtl/>
        </w:rPr>
        <w:t>ספרים עבי כרס נכתבו ועוד י</w:t>
      </w:r>
      <w:r w:rsidR="000B7B53">
        <w:rPr>
          <w:rFonts w:cs="David" w:hint="cs"/>
          <w:sz w:val="28"/>
          <w:szCs w:val="28"/>
          <w:rtl/>
        </w:rPr>
        <w:t>י</w:t>
      </w:r>
      <w:r>
        <w:rPr>
          <w:rFonts w:cs="David" w:hint="cs"/>
          <w:sz w:val="28"/>
          <w:szCs w:val="28"/>
          <w:rtl/>
        </w:rPr>
        <w:t>כתבו על הסכסוך הישראלי-פלשתיני. שתי מגבלות לא פשוטות מבקש מסמך זה לכפות על כותבו. הראשו</w:t>
      </w:r>
      <w:r w:rsidR="000B7B53">
        <w:rPr>
          <w:rFonts w:cs="David" w:hint="cs"/>
          <w:sz w:val="28"/>
          <w:szCs w:val="28"/>
          <w:rtl/>
        </w:rPr>
        <w:t>נה</w:t>
      </w:r>
      <w:r>
        <w:rPr>
          <w:rFonts w:cs="David" w:hint="cs"/>
          <w:sz w:val="28"/>
          <w:szCs w:val="28"/>
          <w:rtl/>
        </w:rPr>
        <w:t>, צמצום היריעה לכדי חמש סוגיות בלבד, מתוך אמונה שהדבר ישכנע את נמעניו לעיין בו ברצינות. השני</w:t>
      </w:r>
      <w:r w:rsidR="000B7B53">
        <w:rPr>
          <w:rFonts w:cs="David" w:hint="cs"/>
          <w:sz w:val="28"/>
          <w:szCs w:val="28"/>
          <w:rtl/>
        </w:rPr>
        <w:t>יה</w:t>
      </w:r>
      <w:r>
        <w:rPr>
          <w:rFonts w:cs="David" w:hint="cs"/>
          <w:sz w:val="28"/>
          <w:szCs w:val="28"/>
          <w:rtl/>
        </w:rPr>
        <w:t>, לחמוק מנקיטת עמדות פוליטיות, שכנראה ולא י</w:t>
      </w:r>
      <w:r w:rsidR="000B7B53">
        <w:rPr>
          <w:rFonts w:cs="David" w:hint="cs"/>
          <w:sz w:val="28"/>
          <w:szCs w:val="28"/>
          <w:rtl/>
        </w:rPr>
        <w:t>ועילו</w:t>
      </w:r>
      <w:r>
        <w:rPr>
          <w:rFonts w:cs="David" w:hint="cs"/>
          <w:sz w:val="28"/>
          <w:szCs w:val="28"/>
          <w:rtl/>
        </w:rPr>
        <w:t xml:space="preserve"> לנו </w:t>
      </w:r>
      <w:proofErr w:type="spellStart"/>
      <w:r>
        <w:rPr>
          <w:rFonts w:cs="David" w:hint="cs"/>
          <w:sz w:val="28"/>
          <w:szCs w:val="28"/>
          <w:rtl/>
        </w:rPr>
        <w:t>במאום</w:t>
      </w:r>
      <w:proofErr w:type="spellEnd"/>
      <w:r>
        <w:rPr>
          <w:rFonts w:cs="David" w:hint="cs"/>
          <w:sz w:val="28"/>
          <w:szCs w:val="28"/>
          <w:rtl/>
        </w:rPr>
        <w:t>.</w:t>
      </w:r>
    </w:p>
    <w:p w:rsidR="00AA0A58" w:rsidRDefault="00AA0A58" w:rsidP="00071782">
      <w:pPr>
        <w:spacing w:line="480" w:lineRule="auto"/>
        <w:jc w:val="both"/>
        <w:rPr>
          <w:rFonts w:cs="David"/>
          <w:sz w:val="28"/>
          <w:szCs w:val="28"/>
          <w:rtl/>
        </w:rPr>
      </w:pPr>
    </w:p>
    <w:p w:rsidR="00105154" w:rsidRPr="00105154" w:rsidRDefault="00D73020" w:rsidP="00105154">
      <w:pPr>
        <w:pStyle w:val="a7"/>
        <w:numPr>
          <w:ilvl w:val="0"/>
          <w:numId w:val="2"/>
        </w:numPr>
        <w:spacing w:line="480" w:lineRule="auto"/>
        <w:ind w:left="368"/>
        <w:jc w:val="both"/>
        <w:rPr>
          <w:rFonts w:cs="David"/>
          <w:sz w:val="28"/>
          <w:szCs w:val="28"/>
          <w:rtl/>
        </w:rPr>
      </w:pPr>
      <w:r w:rsidRPr="00105154">
        <w:rPr>
          <w:rFonts w:cs="David" w:hint="cs"/>
          <w:b/>
          <w:bCs/>
          <w:sz w:val="28"/>
          <w:szCs w:val="28"/>
          <w:rtl/>
        </w:rPr>
        <w:lastRenderedPageBreak/>
        <w:t>לא לכל בעיה בהכרח יש פתרון</w:t>
      </w:r>
    </w:p>
    <w:p w:rsidR="00D73020" w:rsidRDefault="00FE6076" w:rsidP="000B7B53">
      <w:pPr>
        <w:spacing w:line="480" w:lineRule="auto"/>
        <w:ind w:left="368"/>
        <w:jc w:val="both"/>
        <w:rPr>
          <w:rFonts w:cs="David"/>
          <w:sz w:val="28"/>
          <w:szCs w:val="28"/>
          <w:rtl/>
        </w:rPr>
      </w:pPr>
      <w:r>
        <w:rPr>
          <w:rFonts w:cs="David" w:hint="cs"/>
          <w:sz w:val="28"/>
          <w:szCs w:val="28"/>
          <w:rtl/>
        </w:rPr>
        <w:t>היעדר פתרונות לכל הבעיות ביקום, הינו</w:t>
      </w:r>
      <w:r w:rsidR="00D73020">
        <w:rPr>
          <w:rFonts w:cs="David" w:hint="cs"/>
          <w:sz w:val="28"/>
          <w:szCs w:val="28"/>
          <w:rtl/>
        </w:rPr>
        <w:t xml:space="preserve"> כלל </w:t>
      </w:r>
      <w:r w:rsidR="00166237">
        <w:rPr>
          <w:rFonts w:cs="David" w:hint="cs"/>
          <w:sz w:val="28"/>
          <w:szCs w:val="28"/>
          <w:rtl/>
        </w:rPr>
        <w:t>ש</w:t>
      </w:r>
      <w:r w:rsidR="00D73020">
        <w:rPr>
          <w:rFonts w:cs="David" w:hint="cs"/>
          <w:sz w:val="28"/>
          <w:szCs w:val="28"/>
          <w:rtl/>
        </w:rPr>
        <w:t>הוכר ואומץ גם במתמטיקה. למשל, לשאלה החשבונאית חמש לחלק לאפס (5/0), טובי המתמטיקאים והחזקים והמתקדמים שבמחשבים, הגיעו לאותה מסקנה עגומה אשר קובעת נחרצות "</w:t>
      </w:r>
      <w:r w:rsidR="00F172EA">
        <w:rPr>
          <w:rFonts w:cs="David" w:hint="cs"/>
          <w:sz w:val="28"/>
          <w:szCs w:val="28"/>
          <w:rtl/>
        </w:rPr>
        <w:t>אין פ</w:t>
      </w:r>
      <w:r w:rsidR="00D73020">
        <w:rPr>
          <w:rFonts w:cs="David" w:hint="cs"/>
          <w:sz w:val="28"/>
          <w:szCs w:val="28"/>
          <w:rtl/>
        </w:rPr>
        <w:t>תרון"</w:t>
      </w:r>
      <w:r w:rsidR="00166237">
        <w:rPr>
          <w:rFonts w:cs="David" w:hint="cs"/>
          <w:sz w:val="28"/>
          <w:szCs w:val="28"/>
          <w:rtl/>
        </w:rPr>
        <w:t xml:space="preserve"> </w:t>
      </w:r>
      <w:r w:rsidR="00166237" w:rsidRPr="00166237">
        <w:rPr>
          <w:rFonts w:asciiTheme="majorBidi" w:hAnsiTheme="majorBidi" w:cstheme="majorBidi"/>
          <w:sz w:val="28"/>
          <w:szCs w:val="28"/>
        </w:rPr>
        <w:t>(error)</w:t>
      </w:r>
      <w:r w:rsidR="00D73020" w:rsidRPr="00166237">
        <w:rPr>
          <w:rFonts w:asciiTheme="majorBidi" w:hAnsiTheme="majorBidi" w:cstheme="majorBidi"/>
          <w:sz w:val="28"/>
          <w:szCs w:val="28"/>
          <w:rtl/>
        </w:rPr>
        <w:t>.</w:t>
      </w:r>
    </w:p>
    <w:p w:rsidR="00D73020" w:rsidRDefault="00D73020" w:rsidP="000B7B53">
      <w:pPr>
        <w:spacing w:line="480" w:lineRule="auto"/>
        <w:ind w:left="368"/>
        <w:jc w:val="both"/>
        <w:rPr>
          <w:rFonts w:cs="David"/>
          <w:sz w:val="28"/>
          <w:szCs w:val="28"/>
          <w:rtl/>
        </w:rPr>
      </w:pPr>
      <w:r>
        <w:rPr>
          <w:rFonts w:cs="David" w:hint="cs"/>
          <w:sz w:val="28"/>
          <w:szCs w:val="28"/>
          <w:rtl/>
        </w:rPr>
        <w:t xml:space="preserve">"אם במספרים נפלה שלהבת, מה יאמרו אחרוני הפוליטיקאים?". כלומר, אם </w:t>
      </w:r>
      <w:r w:rsidR="00F172EA">
        <w:rPr>
          <w:rFonts w:cs="David" w:hint="cs"/>
          <w:sz w:val="28"/>
          <w:szCs w:val="28"/>
          <w:rtl/>
        </w:rPr>
        <w:t xml:space="preserve">המדעים המדויקים הכירו באפשרות שלא הכול פתיר, קל וחומר, שבזירה המדינית לא לכל בעיה </w:t>
      </w:r>
      <w:r w:rsidR="000B7B53">
        <w:rPr>
          <w:rFonts w:cs="David" w:hint="cs"/>
          <w:sz w:val="28"/>
          <w:szCs w:val="28"/>
          <w:rtl/>
        </w:rPr>
        <w:t xml:space="preserve">ימצא </w:t>
      </w:r>
      <w:r w:rsidR="00F172EA">
        <w:rPr>
          <w:rFonts w:cs="David" w:hint="cs"/>
          <w:sz w:val="28"/>
          <w:szCs w:val="28"/>
          <w:rtl/>
        </w:rPr>
        <w:t xml:space="preserve">פתרון. להבהרת העניין, </w:t>
      </w:r>
      <w:r w:rsidR="000B7B53">
        <w:rPr>
          <w:rFonts w:cs="David" w:hint="cs"/>
          <w:sz w:val="28"/>
          <w:szCs w:val="28"/>
          <w:rtl/>
        </w:rPr>
        <w:t>נערוך שימוש נוסף ב</w:t>
      </w:r>
      <w:r w:rsidR="00F172EA">
        <w:rPr>
          <w:rFonts w:cs="David" w:hint="cs"/>
          <w:sz w:val="28"/>
          <w:szCs w:val="28"/>
          <w:rtl/>
        </w:rPr>
        <w:t xml:space="preserve">משל המתמטי. מה נדרש מאתנו על מנת להפוך את המשוואה הלא פתורה, למשוואה ברת פתרון? התשובה לכך פשוטה </w:t>
      </w:r>
      <w:r w:rsidR="00F172EA">
        <w:rPr>
          <w:rFonts w:cs="David"/>
          <w:sz w:val="28"/>
          <w:szCs w:val="28"/>
          <w:rtl/>
        </w:rPr>
        <w:t>–</w:t>
      </w:r>
      <w:r w:rsidR="00F172EA">
        <w:rPr>
          <w:rFonts w:cs="David" w:hint="cs"/>
          <w:sz w:val="28"/>
          <w:szCs w:val="28"/>
          <w:rtl/>
        </w:rPr>
        <w:t xml:space="preserve"> להחליף את הרכיב הבעייתי במשוואה ברכיב אחר (במקרה הנדון להחליף את האפס בכל מספר אחר). ובחזרה לענייננו, ניתן לנסח אקסיומה (כלל שנבדק והוכח נכונה, ולעת עתה לא ניתן להפריכו), שבמשוואת הסכסוך הישראלי-פלשתיני ולאור הרכב משתניה כיום, מדובר בבעיה ללא פתרון. כל </w:t>
      </w:r>
      <w:r w:rsidR="00D81403">
        <w:rPr>
          <w:rFonts w:cs="David" w:hint="cs"/>
          <w:sz w:val="28"/>
          <w:szCs w:val="28"/>
          <w:rtl/>
        </w:rPr>
        <w:t xml:space="preserve">רצון לשנות את תוצאת המשוואה המדינית הנדונה למצב של "יש פתרון", יחייב שינוי של רכיב אחד לפחות </w:t>
      </w:r>
      <w:r w:rsidR="00D81403">
        <w:rPr>
          <w:rFonts w:cs="David"/>
          <w:sz w:val="28"/>
          <w:szCs w:val="28"/>
          <w:rtl/>
        </w:rPr>
        <w:t>–</w:t>
      </w:r>
      <w:r w:rsidR="00D81403">
        <w:rPr>
          <w:rFonts w:cs="David" w:hint="cs"/>
          <w:sz w:val="28"/>
          <w:szCs w:val="28"/>
          <w:rtl/>
        </w:rPr>
        <w:t xml:space="preserve"> וכנראה שאף הרבה יותר </w:t>
      </w:r>
      <w:r w:rsidR="00D81403">
        <w:rPr>
          <w:rFonts w:cs="David"/>
          <w:sz w:val="28"/>
          <w:szCs w:val="28"/>
          <w:rtl/>
        </w:rPr>
        <w:t>–</w:t>
      </w:r>
      <w:r w:rsidR="00D81403">
        <w:rPr>
          <w:rFonts w:cs="David" w:hint="cs"/>
          <w:sz w:val="28"/>
          <w:szCs w:val="28"/>
          <w:rtl/>
        </w:rPr>
        <w:t xml:space="preserve"> במפת רכיבי המערכת. יהיו כאלה שיטענו, כי יש להחליף את אבו-מאזן, אחרים יטענו כי ייטב אם יוחלף ביבי, אחרים ייתלו את הבעיה בהתנחלויות או בה</w:t>
      </w:r>
      <w:r w:rsidR="000B7B53">
        <w:rPr>
          <w:rFonts w:cs="David" w:hint="cs"/>
          <w:sz w:val="28"/>
          <w:szCs w:val="28"/>
          <w:rtl/>
        </w:rPr>
        <w:t>י</w:t>
      </w:r>
      <w:r w:rsidR="00D81403">
        <w:rPr>
          <w:rFonts w:cs="David" w:hint="cs"/>
          <w:sz w:val="28"/>
          <w:szCs w:val="28"/>
          <w:rtl/>
        </w:rPr>
        <w:t>עדר פרטנר בצד הפלשתיני. לצד עוד מאות משתנים אשר ניתנים לשינוי, נאלץ להמתין עד לפתרון הסכסוך, על מנת שנוכל לנתח בדיעבד אילו מהמשתנים הפריעו לנו בפתרון הבעיה.</w:t>
      </w:r>
    </w:p>
    <w:p w:rsidR="00105154" w:rsidRDefault="00105154" w:rsidP="00F172EA">
      <w:pPr>
        <w:spacing w:line="480" w:lineRule="auto"/>
        <w:jc w:val="both"/>
        <w:rPr>
          <w:rFonts w:cs="David"/>
          <w:sz w:val="28"/>
          <w:szCs w:val="28"/>
          <w:rtl/>
        </w:rPr>
      </w:pPr>
    </w:p>
    <w:p w:rsidR="00105154" w:rsidRDefault="00105154" w:rsidP="00F172EA">
      <w:pPr>
        <w:spacing w:line="480" w:lineRule="auto"/>
        <w:jc w:val="both"/>
        <w:rPr>
          <w:rFonts w:cs="David"/>
          <w:sz w:val="28"/>
          <w:szCs w:val="28"/>
          <w:rtl/>
        </w:rPr>
      </w:pPr>
    </w:p>
    <w:p w:rsidR="00105154" w:rsidRPr="00105154" w:rsidRDefault="00D81403" w:rsidP="00105154">
      <w:pPr>
        <w:pStyle w:val="a7"/>
        <w:numPr>
          <w:ilvl w:val="0"/>
          <w:numId w:val="2"/>
        </w:numPr>
        <w:spacing w:line="480" w:lineRule="auto"/>
        <w:ind w:left="368"/>
        <w:jc w:val="both"/>
        <w:rPr>
          <w:rFonts w:cs="David"/>
          <w:sz w:val="28"/>
          <w:szCs w:val="28"/>
          <w:rtl/>
        </w:rPr>
      </w:pPr>
      <w:r w:rsidRPr="00105154">
        <w:rPr>
          <w:rFonts w:cs="David" w:hint="cs"/>
          <w:b/>
          <w:bCs/>
          <w:sz w:val="28"/>
          <w:szCs w:val="28"/>
          <w:rtl/>
        </w:rPr>
        <w:lastRenderedPageBreak/>
        <w:t>הזמן פועל לרעתו של הפתרון הפשוט</w:t>
      </w:r>
    </w:p>
    <w:p w:rsidR="00D81403" w:rsidRPr="00105154" w:rsidRDefault="00105154" w:rsidP="00105154">
      <w:pPr>
        <w:spacing w:line="480" w:lineRule="auto"/>
        <w:ind w:left="368"/>
        <w:jc w:val="both"/>
        <w:rPr>
          <w:rFonts w:cs="David"/>
          <w:sz w:val="28"/>
          <w:szCs w:val="28"/>
          <w:rtl/>
        </w:rPr>
      </w:pPr>
      <w:r>
        <w:rPr>
          <w:rFonts w:cs="David" w:hint="cs"/>
          <w:sz w:val="28"/>
          <w:szCs w:val="28"/>
          <w:rtl/>
        </w:rPr>
        <w:t>ממד הזמן פועל לרעתו של הפתרון הפשוט</w:t>
      </w:r>
      <w:r w:rsidR="00166237">
        <w:rPr>
          <w:rFonts w:cs="David" w:hint="cs"/>
          <w:sz w:val="28"/>
          <w:szCs w:val="28"/>
          <w:rtl/>
        </w:rPr>
        <w:t xml:space="preserve"> (יודגש כי "פשוט" ו"מורכב" הינן מילות תואר יחסיות).</w:t>
      </w:r>
      <w:r>
        <w:rPr>
          <w:rFonts w:cs="David" w:hint="cs"/>
          <w:sz w:val="28"/>
          <w:szCs w:val="28"/>
          <w:rtl/>
        </w:rPr>
        <w:t xml:space="preserve">  </w:t>
      </w:r>
      <w:r w:rsidR="00D81403" w:rsidRPr="00105154">
        <w:rPr>
          <w:rFonts w:cs="David" w:hint="cs"/>
          <w:sz w:val="28"/>
          <w:szCs w:val="28"/>
          <w:rtl/>
        </w:rPr>
        <w:t xml:space="preserve">בכדי להבהיר הנחה זאת, יוצגו להלן ארבעה היגדים לוגים, שמאחורי כל אחד מהם עומדת עדת חסידים שבטוחה כי הצדק עמה: </w:t>
      </w:r>
    </w:p>
    <w:p w:rsidR="00D81403" w:rsidRDefault="00D81403" w:rsidP="00105154">
      <w:pPr>
        <w:pStyle w:val="a7"/>
        <w:numPr>
          <w:ilvl w:val="0"/>
          <w:numId w:val="3"/>
        </w:numPr>
        <w:spacing w:line="480" w:lineRule="auto"/>
        <w:ind w:left="793"/>
        <w:jc w:val="both"/>
        <w:rPr>
          <w:rFonts w:cs="David"/>
          <w:sz w:val="28"/>
          <w:szCs w:val="28"/>
        </w:rPr>
      </w:pPr>
      <w:r>
        <w:rPr>
          <w:rFonts w:cs="David" w:hint="cs"/>
          <w:sz w:val="28"/>
          <w:szCs w:val="28"/>
          <w:rtl/>
        </w:rPr>
        <w:t>"הזמן משחק לטובת הפלשתינ</w:t>
      </w:r>
      <w:r w:rsidR="00092722">
        <w:rPr>
          <w:rFonts w:cs="David" w:hint="cs"/>
          <w:sz w:val="28"/>
          <w:szCs w:val="28"/>
          <w:rtl/>
        </w:rPr>
        <w:t>א</w:t>
      </w:r>
      <w:r>
        <w:rPr>
          <w:rFonts w:cs="David" w:hint="cs"/>
          <w:sz w:val="28"/>
          <w:szCs w:val="28"/>
          <w:rtl/>
        </w:rPr>
        <w:t>ים, שכן, הדמוגרפיה תבטיח את נ</w:t>
      </w:r>
      <w:r w:rsidR="00122CB5">
        <w:rPr>
          <w:rFonts w:cs="David" w:hint="cs"/>
          <w:sz w:val="28"/>
          <w:szCs w:val="28"/>
          <w:rtl/>
        </w:rPr>
        <w:t>י</w:t>
      </w:r>
      <w:r>
        <w:rPr>
          <w:rFonts w:cs="David" w:hint="cs"/>
          <w:sz w:val="28"/>
          <w:szCs w:val="28"/>
          <w:rtl/>
        </w:rPr>
        <w:t>צחונם".</w:t>
      </w:r>
    </w:p>
    <w:p w:rsidR="00122CB5" w:rsidRDefault="00122CB5" w:rsidP="00105154">
      <w:pPr>
        <w:pStyle w:val="a7"/>
        <w:numPr>
          <w:ilvl w:val="0"/>
          <w:numId w:val="3"/>
        </w:numPr>
        <w:spacing w:line="480" w:lineRule="auto"/>
        <w:ind w:left="793"/>
        <w:jc w:val="both"/>
        <w:rPr>
          <w:rFonts w:cs="David"/>
          <w:sz w:val="28"/>
          <w:szCs w:val="28"/>
        </w:rPr>
      </w:pPr>
      <w:r>
        <w:rPr>
          <w:rFonts w:cs="David" w:hint="cs"/>
          <w:sz w:val="28"/>
          <w:szCs w:val="28"/>
          <w:rtl/>
        </w:rPr>
        <w:t>"הזמן משחק לרעת הפלשתינים, והרי ברגע שאחרון הפליטים (מ-1948) ינפח</w:t>
      </w:r>
      <w:r w:rsidR="00166237">
        <w:rPr>
          <w:rFonts w:cs="David" w:hint="cs"/>
          <w:sz w:val="28"/>
          <w:szCs w:val="28"/>
          <w:rtl/>
        </w:rPr>
        <w:t xml:space="preserve"> את</w:t>
      </w:r>
      <w:r w:rsidR="00092722">
        <w:rPr>
          <w:rFonts w:cs="David" w:hint="cs"/>
          <w:sz w:val="28"/>
          <w:szCs w:val="28"/>
          <w:rtl/>
        </w:rPr>
        <w:t xml:space="preserve"> נשמתו, יישמט </w:t>
      </w:r>
      <w:r>
        <w:rPr>
          <w:rFonts w:cs="David" w:hint="cs"/>
          <w:sz w:val="28"/>
          <w:szCs w:val="28"/>
          <w:rtl/>
        </w:rPr>
        <w:t>קלף הפליטות מידיהם של הפלשתינים".</w:t>
      </w:r>
    </w:p>
    <w:p w:rsidR="00122CB5" w:rsidRDefault="00122CB5" w:rsidP="00105154">
      <w:pPr>
        <w:pStyle w:val="a7"/>
        <w:numPr>
          <w:ilvl w:val="0"/>
          <w:numId w:val="3"/>
        </w:numPr>
        <w:spacing w:line="480" w:lineRule="auto"/>
        <w:ind w:left="793"/>
        <w:jc w:val="both"/>
        <w:rPr>
          <w:rFonts w:cs="David"/>
          <w:sz w:val="28"/>
          <w:szCs w:val="28"/>
        </w:rPr>
      </w:pPr>
      <w:r>
        <w:rPr>
          <w:rFonts w:cs="David" w:hint="cs"/>
          <w:sz w:val="28"/>
          <w:szCs w:val="28"/>
          <w:rtl/>
        </w:rPr>
        <w:t>"הזמן משחק לטובת הישראלים, והרי העולם אט אט מאבד עניין בפלשתינאים בפרט ובנפט הערבי של פטרוניהם בכלל".</w:t>
      </w:r>
    </w:p>
    <w:p w:rsidR="00122CB5" w:rsidRDefault="00122CB5" w:rsidP="00166237">
      <w:pPr>
        <w:pStyle w:val="a7"/>
        <w:numPr>
          <w:ilvl w:val="0"/>
          <w:numId w:val="3"/>
        </w:numPr>
        <w:spacing w:line="480" w:lineRule="auto"/>
        <w:ind w:left="793"/>
        <w:jc w:val="both"/>
        <w:rPr>
          <w:rFonts w:cs="David"/>
          <w:sz w:val="28"/>
          <w:szCs w:val="28"/>
        </w:rPr>
      </w:pPr>
      <w:r>
        <w:rPr>
          <w:rFonts w:cs="David" w:hint="cs"/>
          <w:sz w:val="28"/>
          <w:szCs w:val="28"/>
          <w:rtl/>
        </w:rPr>
        <w:t>"הזמן משחק לרעת ישראל, מכיוון שהלגיטימציה שלה הולכת ונשחקת, בעוד העולם ובעיקר אירופה הול</w:t>
      </w:r>
      <w:r w:rsidR="00166237">
        <w:rPr>
          <w:rFonts w:cs="David" w:hint="cs"/>
          <w:sz w:val="28"/>
          <w:szCs w:val="28"/>
          <w:rtl/>
        </w:rPr>
        <w:t>כים</w:t>
      </w:r>
      <w:r>
        <w:rPr>
          <w:rFonts w:cs="David" w:hint="cs"/>
          <w:sz w:val="28"/>
          <w:szCs w:val="28"/>
          <w:rtl/>
        </w:rPr>
        <w:t xml:space="preserve"> ומתאסל</w:t>
      </w:r>
      <w:r w:rsidR="00166237">
        <w:rPr>
          <w:rFonts w:cs="David" w:hint="cs"/>
          <w:sz w:val="28"/>
          <w:szCs w:val="28"/>
          <w:rtl/>
        </w:rPr>
        <w:t>מי</w:t>
      </w:r>
      <w:r>
        <w:rPr>
          <w:rFonts w:cs="David" w:hint="cs"/>
          <w:sz w:val="28"/>
          <w:szCs w:val="28"/>
          <w:rtl/>
        </w:rPr>
        <w:t>ם".</w:t>
      </w:r>
    </w:p>
    <w:p w:rsidR="00122CB5" w:rsidRDefault="00122CB5" w:rsidP="00092722">
      <w:pPr>
        <w:spacing w:line="480" w:lineRule="auto"/>
        <w:ind w:left="368"/>
        <w:jc w:val="both"/>
        <w:rPr>
          <w:rFonts w:cs="David"/>
          <w:sz w:val="28"/>
          <w:szCs w:val="28"/>
          <w:rtl/>
        </w:rPr>
      </w:pPr>
      <w:r>
        <w:rPr>
          <w:rFonts w:cs="David" w:hint="cs"/>
          <w:sz w:val="28"/>
          <w:szCs w:val="28"/>
          <w:rtl/>
        </w:rPr>
        <w:t xml:space="preserve">אין מדובר </w:t>
      </w:r>
      <w:r w:rsidR="00166237">
        <w:rPr>
          <w:rFonts w:cs="David" w:hint="cs"/>
          <w:sz w:val="28"/>
          <w:szCs w:val="28"/>
          <w:rtl/>
        </w:rPr>
        <w:t xml:space="preserve">בתשובות אפשריות </w:t>
      </w:r>
      <w:r>
        <w:rPr>
          <w:rFonts w:cs="David" w:hint="cs"/>
          <w:sz w:val="28"/>
          <w:szCs w:val="28"/>
          <w:rtl/>
        </w:rPr>
        <w:t xml:space="preserve">במבחן אמריקאי, אך </w:t>
      </w:r>
      <w:r w:rsidR="00166237">
        <w:rPr>
          <w:rFonts w:cs="David" w:hint="cs"/>
          <w:sz w:val="28"/>
          <w:szCs w:val="28"/>
          <w:rtl/>
        </w:rPr>
        <w:t xml:space="preserve">אם בכל זאת היו, </w:t>
      </w:r>
      <w:r>
        <w:rPr>
          <w:rFonts w:cs="David" w:hint="cs"/>
          <w:sz w:val="28"/>
          <w:szCs w:val="28"/>
          <w:rtl/>
        </w:rPr>
        <w:t xml:space="preserve">כל בר דעת יכול </w:t>
      </w:r>
      <w:r w:rsidR="00166237">
        <w:rPr>
          <w:rFonts w:cs="David" w:hint="cs"/>
          <w:sz w:val="28"/>
          <w:szCs w:val="28"/>
          <w:rtl/>
        </w:rPr>
        <w:t xml:space="preserve">היה </w:t>
      </w:r>
      <w:r w:rsidR="00092722">
        <w:rPr>
          <w:rFonts w:cs="David" w:hint="cs"/>
          <w:sz w:val="28"/>
          <w:szCs w:val="28"/>
          <w:rtl/>
        </w:rPr>
        <w:t>להסיק, כי התשובה הנכונה טמונה</w:t>
      </w:r>
      <w:r>
        <w:rPr>
          <w:rFonts w:cs="David" w:hint="cs"/>
          <w:sz w:val="28"/>
          <w:szCs w:val="28"/>
          <w:rtl/>
        </w:rPr>
        <w:t xml:space="preserve"> </w:t>
      </w:r>
      <w:r w:rsidR="00AA0A58">
        <w:rPr>
          <w:rFonts w:cs="David" w:hint="cs"/>
          <w:sz w:val="28"/>
          <w:szCs w:val="28"/>
          <w:rtl/>
        </w:rPr>
        <w:t xml:space="preserve">בכלל </w:t>
      </w:r>
      <w:r w:rsidR="00092722">
        <w:rPr>
          <w:rFonts w:cs="David" w:hint="cs"/>
          <w:sz w:val="28"/>
          <w:szCs w:val="28"/>
          <w:rtl/>
        </w:rPr>
        <w:t>ב</w:t>
      </w:r>
      <w:r>
        <w:rPr>
          <w:rFonts w:cs="David" w:hint="cs"/>
          <w:sz w:val="28"/>
          <w:szCs w:val="28"/>
          <w:rtl/>
        </w:rPr>
        <w:t>היגד החמישי, והוא: "כל התשובות נכונות".</w:t>
      </w:r>
    </w:p>
    <w:p w:rsidR="00D81403" w:rsidRDefault="00122CB5" w:rsidP="0066430D">
      <w:pPr>
        <w:spacing w:line="480" w:lineRule="auto"/>
        <w:ind w:left="368"/>
        <w:jc w:val="both"/>
        <w:rPr>
          <w:rFonts w:cs="David"/>
          <w:sz w:val="28"/>
          <w:szCs w:val="28"/>
          <w:rtl/>
        </w:rPr>
      </w:pPr>
      <w:r>
        <w:rPr>
          <w:rFonts w:cs="David" w:hint="cs"/>
          <w:sz w:val="28"/>
          <w:szCs w:val="28"/>
          <w:rtl/>
        </w:rPr>
        <w:t>בסריקה מדגמית של הלוח הסינכרוני, ניתן</w:t>
      </w:r>
      <w:r w:rsidRPr="00122CB5">
        <w:rPr>
          <w:rFonts w:cs="David" w:hint="cs"/>
          <w:sz w:val="28"/>
          <w:szCs w:val="28"/>
          <w:rtl/>
        </w:rPr>
        <w:t xml:space="preserve"> </w:t>
      </w:r>
      <w:r>
        <w:rPr>
          <w:rFonts w:cs="David" w:hint="cs"/>
          <w:sz w:val="28"/>
          <w:szCs w:val="28"/>
          <w:rtl/>
        </w:rPr>
        <w:t>להבחין, שכל הבעיות שבעבר נראו מורכבות ובלתי פת</w:t>
      </w:r>
      <w:r w:rsidR="00092722">
        <w:rPr>
          <w:rFonts w:cs="David" w:hint="cs"/>
          <w:sz w:val="28"/>
          <w:szCs w:val="28"/>
          <w:rtl/>
        </w:rPr>
        <w:t>י</w:t>
      </w:r>
      <w:r>
        <w:rPr>
          <w:rFonts w:cs="David" w:hint="cs"/>
          <w:sz w:val="28"/>
          <w:szCs w:val="28"/>
          <w:rtl/>
        </w:rPr>
        <w:t>רות, הפכו עם השנים מבעיה לפתרון</w:t>
      </w:r>
      <w:r w:rsidR="00092722">
        <w:rPr>
          <w:rFonts w:cs="David" w:hint="cs"/>
          <w:sz w:val="28"/>
          <w:szCs w:val="28"/>
          <w:rtl/>
        </w:rPr>
        <w:t>,</w:t>
      </w:r>
      <w:r>
        <w:rPr>
          <w:rFonts w:cs="David" w:hint="cs"/>
          <w:sz w:val="28"/>
          <w:szCs w:val="28"/>
          <w:rtl/>
        </w:rPr>
        <w:t xml:space="preserve"> </w:t>
      </w:r>
      <w:r w:rsidR="00092722">
        <w:rPr>
          <w:rFonts w:cs="David" w:hint="cs"/>
          <w:sz w:val="28"/>
          <w:szCs w:val="28"/>
          <w:rtl/>
        </w:rPr>
        <w:t>ו</w:t>
      </w:r>
      <w:r>
        <w:rPr>
          <w:rFonts w:cs="David" w:hint="cs"/>
          <w:sz w:val="28"/>
          <w:szCs w:val="28"/>
          <w:rtl/>
        </w:rPr>
        <w:t xml:space="preserve">אולם, מדובר בפתרון פג תוקף. להבהרת טענה זו, </w:t>
      </w:r>
      <w:r w:rsidR="0091314D">
        <w:rPr>
          <w:rFonts w:cs="David" w:hint="cs"/>
          <w:sz w:val="28"/>
          <w:szCs w:val="28"/>
          <w:rtl/>
        </w:rPr>
        <w:t xml:space="preserve">נתמקד </w:t>
      </w:r>
      <w:r w:rsidR="00C87508">
        <w:rPr>
          <w:rFonts w:cs="David" w:hint="cs"/>
          <w:sz w:val="28"/>
          <w:szCs w:val="28"/>
          <w:rtl/>
        </w:rPr>
        <w:t>בש</w:t>
      </w:r>
      <w:r w:rsidR="00D03398">
        <w:rPr>
          <w:rFonts w:cs="David" w:hint="cs"/>
          <w:sz w:val="28"/>
          <w:szCs w:val="28"/>
          <w:rtl/>
        </w:rPr>
        <w:t xml:space="preserve">לוש </w:t>
      </w:r>
      <w:r w:rsidR="00C87508">
        <w:rPr>
          <w:rFonts w:cs="David" w:hint="cs"/>
          <w:sz w:val="28"/>
          <w:szCs w:val="28"/>
          <w:rtl/>
        </w:rPr>
        <w:t>דוגמאות</w:t>
      </w:r>
      <w:r w:rsidR="0091314D">
        <w:rPr>
          <w:rFonts w:cs="David" w:hint="cs"/>
          <w:sz w:val="28"/>
          <w:szCs w:val="28"/>
          <w:rtl/>
        </w:rPr>
        <w:t xml:space="preserve"> מיני רבות</w:t>
      </w:r>
      <w:r w:rsidR="00C87508">
        <w:rPr>
          <w:rFonts w:cs="David" w:hint="cs"/>
          <w:sz w:val="28"/>
          <w:szCs w:val="28"/>
          <w:rtl/>
        </w:rPr>
        <w:t xml:space="preserve">. הדוגמה הראשונה </w:t>
      </w:r>
      <w:r w:rsidR="0091314D">
        <w:rPr>
          <w:rFonts w:cs="David" w:hint="cs"/>
          <w:sz w:val="28"/>
          <w:szCs w:val="28"/>
          <w:rtl/>
        </w:rPr>
        <w:t>עוסקת באירוע שהתרחש לפני שבעים ושתיים שנה.</w:t>
      </w:r>
      <w:r w:rsidR="00C87508">
        <w:rPr>
          <w:rFonts w:cs="David" w:hint="cs"/>
          <w:sz w:val="28"/>
          <w:szCs w:val="28"/>
          <w:rtl/>
        </w:rPr>
        <w:t xml:space="preserve"> הפלשתינים מוכנים כיום לחתום על אותה תכנית חלוקה</w:t>
      </w:r>
      <w:r w:rsidR="0091314D">
        <w:rPr>
          <w:rFonts w:cs="David" w:hint="cs"/>
          <w:sz w:val="28"/>
          <w:szCs w:val="28"/>
          <w:rtl/>
        </w:rPr>
        <w:t>,</w:t>
      </w:r>
      <w:r w:rsidR="00C87508">
        <w:rPr>
          <w:rFonts w:cs="David" w:hint="cs"/>
          <w:sz w:val="28"/>
          <w:szCs w:val="28"/>
          <w:rtl/>
        </w:rPr>
        <w:t xml:space="preserve"> שניסחה ועדת אונסקו"פ ערב החלטת החלוקה בכ"ט בנובמבר 1947, ואף יסתפקו בפחות מכך. </w:t>
      </w:r>
      <w:r w:rsidR="0091314D">
        <w:rPr>
          <w:rFonts w:cs="David" w:hint="cs"/>
          <w:sz w:val="28"/>
          <w:szCs w:val="28"/>
          <w:rtl/>
        </w:rPr>
        <w:t>ו</w:t>
      </w:r>
      <w:r w:rsidR="00C87508">
        <w:rPr>
          <w:rFonts w:cs="David" w:hint="cs"/>
          <w:sz w:val="28"/>
          <w:szCs w:val="28"/>
          <w:rtl/>
        </w:rPr>
        <w:t xml:space="preserve">אולם, הצעה נדיבה זו נעלמה </w:t>
      </w:r>
      <w:r w:rsidR="0091314D">
        <w:rPr>
          <w:rFonts w:cs="David" w:hint="cs"/>
          <w:sz w:val="28"/>
          <w:szCs w:val="28"/>
          <w:rtl/>
        </w:rPr>
        <w:t>ל</w:t>
      </w:r>
      <w:r w:rsidR="00C87508">
        <w:rPr>
          <w:rFonts w:cs="David" w:hint="cs"/>
          <w:sz w:val="28"/>
          <w:szCs w:val="28"/>
          <w:rtl/>
        </w:rPr>
        <w:t xml:space="preserve">בלי שוב. </w:t>
      </w:r>
      <w:r w:rsidR="0091314D">
        <w:rPr>
          <w:rFonts w:cs="David" w:hint="cs"/>
          <w:sz w:val="28"/>
          <w:szCs w:val="28"/>
          <w:rtl/>
        </w:rPr>
        <w:t>ה</w:t>
      </w:r>
      <w:r w:rsidR="00C87508">
        <w:rPr>
          <w:rFonts w:cs="David" w:hint="cs"/>
          <w:sz w:val="28"/>
          <w:szCs w:val="28"/>
          <w:rtl/>
        </w:rPr>
        <w:t xml:space="preserve">דוגמה </w:t>
      </w:r>
      <w:r w:rsidR="0091314D">
        <w:rPr>
          <w:rFonts w:cs="David" w:hint="cs"/>
          <w:sz w:val="28"/>
          <w:szCs w:val="28"/>
          <w:rtl/>
        </w:rPr>
        <w:t>ה</w:t>
      </w:r>
      <w:r w:rsidR="00C87508">
        <w:rPr>
          <w:rFonts w:cs="David" w:hint="cs"/>
          <w:sz w:val="28"/>
          <w:szCs w:val="28"/>
          <w:rtl/>
        </w:rPr>
        <w:t>שנייה</w:t>
      </w:r>
      <w:r w:rsidR="00AA0A58">
        <w:rPr>
          <w:rFonts w:cs="David" w:hint="cs"/>
          <w:sz w:val="28"/>
          <w:szCs w:val="28"/>
          <w:rtl/>
        </w:rPr>
        <w:t>,</w:t>
      </w:r>
      <w:r w:rsidR="00C87508">
        <w:rPr>
          <w:rFonts w:cs="David" w:hint="cs"/>
          <w:sz w:val="28"/>
          <w:szCs w:val="28"/>
          <w:rtl/>
        </w:rPr>
        <w:t xml:space="preserve"> ברוח סיור </w:t>
      </w:r>
      <w:proofErr w:type="spellStart"/>
      <w:r w:rsidR="00C87508">
        <w:rPr>
          <w:rFonts w:cs="David" w:hint="cs"/>
          <w:sz w:val="28"/>
          <w:szCs w:val="28"/>
          <w:rtl/>
        </w:rPr>
        <w:t>איו"ש</w:t>
      </w:r>
      <w:proofErr w:type="spellEnd"/>
      <w:r w:rsidR="00C87508">
        <w:rPr>
          <w:rFonts w:cs="David" w:hint="cs"/>
          <w:sz w:val="28"/>
          <w:szCs w:val="28"/>
          <w:rtl/>
        </w:rPr>
        <w:t xml:space="preserve"> והסיור הבא לירושלים </w:t>
      </w:r>
      <w:r w:rsidR="00C87508">
        <w:rPr>
          <w:rFonts w:cs="David"/>
          <w:sz w:val="28"/>
          <w:szCs w:val="28"/>
          <w:rtl/>
        </w:rPr>
        <w:t>–</w:t>
      </w:r>
      <w:r w:rsidR="00C87508">
        <w:rPr>
          <w:rFonts w:cs="David" w:hint="cs"/>
          <w:sz w:val="28"/>
          <w:szCs w:val="28"/>
          <w:rtl/>
        </w:rPr>
        <w:t xml:space="preserve"> אם במהלך מלחמת ששת-הימים מדינת ישראל הייתה מחליטה </w:t>
      </w:r>
      <w:r w:rsidR="00C87508">
        <w:rPr>
          <w:rFonts w:cs="David" w:hint="cs"/>
          <w:sz w:val="28"/>
          <w:szCs w:val="28"/>
          <w:rtl/>
        </w:rPr>
        <w:lastRenderedPageBreak/>
        <w:t>לגרש את תושבי</w:t>
      </w:r>
      <w:r w:rsidR="00AA0A58">
        <w:rPr>
          <w:rFonts w:cs="David" w:hint="cs"/>
          <w:sz w:val="28"/>
          <w:szCs w:val="28"/>
          <w:rtl/>
        </w:rPr>
        <w:t>ה הערבים של</w:t>
      </w:r>
      <w:r w:rsidR="00C87508">
        <w:rPr>
          <w:rFonts w:cs="David" w:hint="cs"/>
          <w:sz w:val="28"/>
          <w:szCs w:val="28"/>
          <w:rtl/>
        </w:rPr>
        <w:t xml:space="preserve"> חברון, </w:t>
      </w:r>
      <w:r w:rsidR="00AA0A58">
        <w:rPr>
          <w:rFonts w:cs="David" w:hint="cs"/>
          <w:sz w:val="28"/>
          <w:szCs w:val="28"/>
          <w:rtl/>
        </w:rPr>
        <w:t>כאקט ענישה על טבח יהודי העיר</w:t>
      </w:r>
      <w:r w:rsidR="00C87508">
        <w:rPr>
          <w:rFonts w:cs="David" w:hint="cs"/>
          <w:sz w:val="28"/>
          <w:szCs w:val="28"/>
          <w:rtl/>
        </w:rPr>
        <w:t xml:space="preserve"> ב</w:t>
      </w:r>
      <w:r w:rsidR="00AA0A58">
        <w:rPr>
          <w:rFonts w:cs="David" w:hint="cs"/>
          <w:sz w:val="28"/>
          <w:szCs w:val="28"/>
          <w:rtl/>
        </w:rPr>
        <w:t xml:space="preserve">מהלך </w:t>
      </w:r>
      <w:r w:rsidR="00C87508">
        <w:rPr>
          <w:rFonts w:cs="David" w:hint="cs"/>
          <w:sz w:val="28"/>
          <w:szCs w:val="28"/>
          <w:rtl/>
        </w:rPr>
        <w:t>מאורעות תרפ"ט, או לחלופין הייתה קובעת כי הר-הבית פתוח למתפללים יהודים בלבד (ויודגש שוב</w:t>
      </w:r>
      <w:r w:rsidR="00BD18B0">
        <w:rPr>
          <w:rFonts w:cs="David" w:hint="cs"/>
          <w:sz w:val="28"/>
          <w:szCs w:val="28"/>
          <w:rtl/>
        </w:rPr>
        <w:t xml:space="preserve"> כי אין בהרהורים אלו נקיטת עמדה, אלא דוגמאות להמחשה)</w:t>
      </w:r>
      <w:r w:rsidR="0066430D">
        <w:rPr>
          <w:rFonts w:cs="David" w:hint="cs"/>
          <w:sz w:val="28"/>
          <w:szCs w:val="28"/>
          <w:rtl/>
        </w:rPr>
        <w:t>, כיום, לא הייתה</w:t>
      </w:r>
      <w:r w:rsidR="00AA0A58">
        <w:rPr>
          <w:rFonts w:cs="David" w:hint="cs"/>
          <w:sz w:val="28"/>
          <w:szCs w:val="28"/>
          <w:rtl/>
        </w:rPr>
        <w:t xml:space="preserve"> בעיה</w:t>
      </w:r>
      <w:r w:rsidR="00BD18B0">
        <w:rPr>
          <w:rFonts w:cs="David" w:hint="cs"/>
          <w:sz w:val="28"/>
          <w:szCs w:val="28"/>
          <w:rtl/>
        </w:rPr>
        <w:t xml:space="preserve"> </w:t>
      </w:r>
      <w:r w:rsidR="00AA0A58">
        <w:rPr>
          <w:rFonts w:cs="David" w:hint="cs"/>
          <w:sz w:val="28"/>
          <w:szCs w:val="28"/>
          <w:rtl/>
        </w:rPr>
        <w:t>ל</w:t>
      </w:r>
      <w:r w:rsidR="00BD18B0">
        <w:rPr>
          <w:rFonts w:cs="David" w:hint="cs"/>
          <w:sz w:val="28"/>
          <w:szCs w:val="28"/>
          <w:rtl/>
        </w:rPr>
        <w:t>הצ</w:t>
      </w:r>
      <w:r w:rsidR="00AA0A58">
        <w:rPr>
          <w:rFonts w:cs="David" w:hint="cs"/>
          <w:sz w:val="28"/>
          <w:szCs w:val="28"/>
          <w:rtl/>
        </w:rPr>
        <w:t>יב</w:t>
      </w:r>
      <w:r w:rsidR="00BD18B0">
        <w:rPr>
          <w:rFonts w:cs="David" w:hint="cs"/>
          <w:sz w:val="28"/>
          <w:szCs w:val="28"/>
          <w:rtl/>
        </w:rPr>
        <w:t xml:space="preserve"> "</w:t>
      </w:r>
      <w:proofErr w:type="spellStart"/>
      <w:r w:rsidR="00BD18B0">
        <w:rPr>
          <w:rFonts w:cs="David" w:hint="cs"/>
          <w:sz w:val="28"/>
          <w:szCs w:val="28"/>
          <w:rtl/>
        </w:rPr>
        <w:t>מגנומטרים</w:t>
      </w:r>
      <w:proofErr w:type="spellEnd"/>
      <w:r w:rsidR="00BD18B0">
        <w:rPr>
          <w:rFonts w:cs="David" w:hint="cs"/>
          <w:sz w:val="28"/>
          <w:szCs w:val="28"/>
          <w:rtl/>
        </w:rPr>
        <w:t xml:space="preserve">" </w:t>
      </w:r>
      <w:r w:rsidR="0066430D">
        <w:rPr>
          <w:rFonts w:cs="David" w:hint="cs"/>
          <w:sz w:val="28"/>
          <w:szCs w:val="28"/>
          <w:rtl/>
        </w:rPr>
        <w:t>בירושלים</w:t>
      </w:r>
      <w:r w:rsidR="00BD18B0">
        <w:rPr>
          <w:rFonts w:cs="David" w:hint="cs"/>
          <w:sz w:val="28"/>
          <w:szCs w:val="28"/>
          <w:rtl/>
        </w:rPr>
        <w:t>, "מנהר</w:t>
      </w:r>
      <w:r w:rsidR="00AA0A58">
        <w:rPr>
          <w:rFonts w:cs="David" w:hint="cs"/>
          <w:sz w:val="28"/>
          <w:szCs w:val="28"/>
          <w:rtl/>
        </w:rPr>
        <w:t>ו</w:t>
      </w:r>
      <w:r w:rsidR="00BD18B0">
        <w:rPr>
          <w:rFonts w:cs="David" w:hint="cs"/>
          <w:sz w:val="28"/>
          <w:szCs w:val="28"/>
          <w:rtl/>
        </w:rPr>
        <w:t xml:space="preserve">ת הכותל" לא היו מציתות מחאות אלימות, ו"אינתיפאדת אל-אקצה" עם למעלה מאלף הרוגים ישראלים ועוד פי כמה וכמה הרוגים פלשתיניים לא הייתה מתרחשת. אגב הרעיונות "הרדיקלים והמסוכנים" כפי שהועלו בדוגמה השנייה,  ראוי לרענן את זיכרונם של יודעי דבר באשר לעובדה, שעם כיבושה של העיר העתיקה ביוני </w:t>
      </w:r>
      <w:r w:rsidR="0066430D">
        <w:rPr>
          <w:rFonts w:cs="David" w:hint="cs"/>
          <w:sz w:val="28"/>
          <w:szCs w:val="28"/>
          <w:rtl/>
        </w:rPr>
        <w:t>1967</w:t>
      </w:r>
      <w:r w:rsidR="00BD18B0">
        <w:rPr>
          <w:rFonts w:cs="David" w:hint="cs"/>
          <w:sz w:val="28"/>
          <w:szCs w:val="28"/>
          <w:rtl/>
        </w:rPr>
        <w:t xml:space="preserve">, הורה שר הביטחון </w:t>
      </w:r>
      <w:r w:rsidR="00AA0A58">
        <w:rPr>
          <w:rFonts w:cs="David" w:hint="cs"/>
          <w:sz w:val="28"/>
          <w:szCs w:val="28"/>
          <w:rtl/>
        </w:rPr>
        <w:t xml:space="preserve">דאז </w:t>
      </w:r>
      <w:r w:rsidR="00BD18B0">
        <w:rPr>
          <w:rFonts w:cs="David" w:hint="cs"/>
          <w:sz w:val="28"/>
          <w:szCs w:val="28"/>
          <w:rtl/>
        </w:rPr>
        <w:t>מש</w:t>
      </w:r>
      <w:r w:rsidR="0066430D">
        <w:rPr>
          <w:rFonts w:cs="David" w:hint="cs"/>
          <w:sz w:val="28"/>
          <w:szCs w:val="28"/>
          <w:rtl/>
        </w:rPr>
        <w:t xml:space="preserve">ה דיין לשטח את שכונת המוגרבים, </w:t>
      </w:r>
      <w:r w:rsidR="00BD18B0">
        <w:rPr>
          <w:rFonts w:cs="David" w:hint="cs"/>
          <w:sz w:val="28"/>
          <w:szCs w:val="28"/>
          <w:rtl/>
        </w:rPr>
        <w:t>כדי לפנות מקום לבאי הכותל. עובדה זו מהווה אירוע זניח ונשכח בהיסטוריה</w:t>
      </w:r>
      <w:r w:rsidR="00AA0A58">
        <w:rPr>
          <w:rFonts w:cs="David" w:hint="cs"/>
          <w:sz w:val="28"/>
          <w:szCs w:val="28"/>
          <w:rtl/>
        </w:rPr>
        <w:t xml:space="preserve"> של הסכסוך</w:t>
      </w:r>
      <w:r w:rsidR="00BD18B0">
        <w:rPr>
          <w:rFonts w:cs="David" w:hint="cs"/>
          <w:sz w:val="28"/>
          <w:szCs w:val="28"/>
          <w:rtl/>
        </w:rPr>
        <w:t>. יתרה מזאת, ה</w:t>
      </w:r>
      <w:r w:rsidR="0066430D">
        <w:rPr>
          <w:rFonts w:cs="David" w:hint="cs"/>
          <w:sz w:val="28"/>
          <w:szCs w:val="28"/>
          <w:rtl/>
        </w:rPr>
        <w:t>י</w:t>
      </w:r>
      <w:r w:rsidR="00BD18B0">
        <w:rPr>
          <w:rFonts w:cs="David" w:hint="cs"/>
          <w:sz w:val="28"/>
          <w:szCs w:val="28"/>
          <w:rtl/>
        </w:rPr>
        <w:t>א א</w:t>
      </w:r>
      <w:r w:rsidR="0066430D">
        <w:rPr>
          <w:rFonts w:cs="David" w:hint="cs"/>
          <w:sz w:val="28"/>
          <w:szCs w:val="28"/>
          <w:rtl/>
        </w:rPr>
        <w:t>ף</w:t>
      </w:r>
      <w:r w:rsidR="00BD18B0">
        <w:rPr>
          <w:rFonts w:cs="David" w:hint="cs"/>
          <w:sz w:val="28"/>
          <w:szCs w:val="28"/>
          <w:rtl/>
        </w:rPr>
        <w:t xml:space="preserve"> </w:t>
      </w:r>
      <w:r w:rsidR="0066430D">
        <w:rPr>
          <w:rFonts w:cs="David" w:hint="cs"/>
          <w:sz w:val="28"/>
          <w:szCs w:val="28"/>
          <w:rtl/>
        </w:rPr>
        <w:t>אינה</w:t>
      </w:r>
      <w:r w:rsidR="00BD18B0">
        <w:rPr>
          <w:rFonts w:cs="David" w:hint="cs"/>
          <w:sz w:val="28"/>
          <w:szCs w:val="28"/>
          <w:rtl/>
        </w:rPr>
        <w:t xml:space="preserve"> זוכה לאזכורים מרובים בנרטיב הפלשתיני</w:t>
      </w:r>
      <w:r w:rsidR="00D03398">
        <w:rPr>
          <w:rFonts w:cs="David" w:hint="cs"/>
          <w:sz w:val="28"/>
          <w:szCs w:val="28"/>
          <w:rtl/>
        </w:rPr>
        <w:t xml:space="preserve"> (המבוסס על שתי </w:t>
      </w:r>
      <w:r w:rsidR="0066430D">
        <w:rPr>
          <w:rFonts w:cs="David" w:hint="cs"/>
          <w:sz w:val="28"/>
          <w:szCs w:val="28"/>
          <w:rtl/>
        </w:rPr>
        <w:t>"</w:t>
      </w:r>
      <w:r w:rsidR="00D03398">
        <w:rPr>
          <w:rFonts w:cs="David" w:hint="cs"/>
          <w:sz w:val="28"/>
          <w:szCs w:val="28"/>
          <w:rtl/>
        </w:rPr>
        <w:t>טענות חשובות</w:t>
      </w:r>
      <w:r w:rsidR="0066430D">
        <w:rPr>
          <w:rFonts w:cs="David" w:hint="cs"/>
          <w:sz w:val="28"/>
          <w:szCs w:val="28"/>
          <w:rtl/>
        </w:rPr>
        <w:t>"</w:t>
      </w:r>
      <w:r w:rsidR="00D03398">
        <w:rPr>
          <w:rFonts w:cs="David" w:hint="cs"/>
          <w:sz w:val="28"/>
          <w:szCs w:val="28"/>
          <w:rtl/>
        </w:rPr>
        <w:t xml:space="preserve"> והן: "אכלו לי ושתו לי"). </w:t>
      </w:r>
      <w:r w:rsidR="0066430D">
        <w:rPr>
          <w:rFonts w:cs="David" w:hint="cs"/>
          <w:sz w:val="28"/>
          <w:szCs w:val="28"/>
          <w:rtl/>
        </w:rPr>
        <w:t>ו</w:t>
      </w:r>
      <w:r w:rsidR="00AA0A58">
        <w:rPr>
          <w:rFonts w:cs="David" w:hint="cs"/>
          <w:sz w:val="28"/>
          <w:szCs w:val="28"/>
          <w:rtl/>
        </w:rPr>
        <w:t xml:space="preserve">אולם </w:t>
      </w:r>
      <w:r w:rsidR="00D03398">
        <w:rPr>
          <w:rFonts w:cs="David" w:hint="cs"/>
          <w:sz w:val="28"/>
          <w:szCs w:val="28"/>
          <w:rtl/>
        </w:rPr>
        <w:t>כיום, תקיעת מסמר אחד במקום הלא נכון ובזמן הלא נכון</w:t>
      </w:r>
      <w:r w:rsidR="00AA0A58">
        <w:rPr>
          <w:rFonts w:cs="David" w:hint="cs"/>
          <w:sz w:val="28"/>
          <w:szCs w:val="28"/>
          <w:rtl/>
        </w:rPr>
        <w:t xml:space="preserve"> באותם מקומות קדושים</w:t>
      </w:r>
      <w:r w:rsidR="00D03398">
        <w:rPr>
          <w:rFonts w:cs="David" w:hint="cs"/>
          <w:sz w:val="28"/>
          <w:szCs w:val="28"/>
          <w:rtl/>
        </w:rPr>
        <w:t>, עלול</w:t>
      </w:r>
      <w:r w:rsidR="0066430D">
        <w:rPr>
          <w:rFonts w:cs="David" w:hint="cs"/>
          <w:sz w:val="28"/>
          <w:szCs w:val="28"/>
          <w:rtl/>
        </w:rPr>
        <w:t>ה</w:t>
      </w:r>
      <w:r w:rsidR="00D03398">
        <w:rPr>
          <w:rFonts w:cs="David" w:hint="cs"/>
          <w:sz w:val="28"/>
          <w:szCs w:val="28"/>
          <w:rtl/>
        </w:rPr>
        <w:t xml:space="preserve"> להצית את האזור כולו ולדרדרו לסבב מדמם נוסף.</w:t>
      </w:r>
    </w:p>
    <w:p w:rsidR="00EB0E56" w:rsidRDefault="00D03398" w:rsidP="004A6EA2">
      <w:pPr>
        <w:spacing w:line="480" w:lineRule="auto"/>
        <w:ind w:left="368"/>
        <w:jc w:val="both"/>
        <w:rPr>
          <w:rFonts w:cs="David"/>
          <w:sz w:val="28"/>
          <w:szCs w:val="28"/>
          <w:rtl/>
        </w:rPr>
      </w:pPr>
      <w:r>
        <w:rPr>
          <w:rFonts w:cs="David" w:hint="cs"/>
          <w:sz w:val="28"/>
          <w:szCs w:val="28"/>
          <w:rtl/>
        </w:rPr>
        <w:t xml:space="preserve">הדוגמה השלישית נוגעת למצב העניינים ערב הסכמי אוסלו. היפותטית, אם בראשית שנות התשעים </w:t>
      </w:r>
      <w:r w:rsidR="004A6EA2">
        <w:rPr>
          <w:rFonts w:cs="David" w:hint="cs"/>
          <w:sz w:val="28"/>
          <w:szCs w:val="28"/>
          <w:rtl/>
        </w:rPr>
        <w:t xml:space="preserve">ניתן היה להגיע </w:t>
      </w:r>
      <w:r w:rsidR="00CB2A35">
        <w:rPr>
          <w:rFonts w:cs="David" w:hint="cs"/>
          <w:sz w:val="28"/>
          <w:szCs w:val="28"/>
          <w:rtl/>
        </w:rPr>
        <w:t>להסכם שלום מלא עם הפלשתיני</w:t>
      </w:r>
      <w:r>
        <w:rPr>
          <w:rFonts w:cs="David" w:hint="cs"/>
          <w:sz w:val="28"/>
          <w:szCs w:val="28"/>
          <w:rtl/>
        </w:rPr>
        <w:t>ם, ובהנחה ו</w:t>
      </w:r>
      <w:r w:rsidR="00AA0A58">
        <w:rPr>
          <w:rFonts w:cs="David" w:hint="cs"/>
          <w:sz w:val="28"/>
          <w:szCs w:val="28"/>
          <w:rtl/>
        </w:rPr>
        <w:t>ה</w:t>
      </w:r>
      <w:r>
        <w:rPr>
          <w:rFonts w:cs="David" w:hint="cs"/>
          <w:sz w:val="28"/>
          <w:szCs w:val="28"/>
          <w:rtl/>
        </w:rPr>
        <w:t>וחלט היה לפנות את כל מתיישביה היהודיים של יהודה ושומרון, אזי מדינת ישראל הייתה נאלצת לפנות כשבעים-אלף יהודים. משלא הושג כל פתרון בעשרים וחמש השנים ש</w:t>
      </w:r>
      <w:r w:rsidR="004A6EA2">
        <w:rPr>
          <w:rFonts w:cs="David" w:hint="cs"/>
          <w:sz w:val="28"/>
          <w:szCs w:val="28"/>
          <w:rtl/>
        </w:rPr>
        <w:t xml:space="preserve">חלפו </w:t>
      </w:r>
      <w:r>
        <w:rPr>
          <w:rFonts w:cs="David" w:hint="cs"/>
          <w:sz w:val="28"/>
          <w:szCs w:val="28"/>
          <w:rtl/>
        </w:rPr>
        <w:t>מ</w:t>
      </w:r>
      <w:r w:rsidR="00AA0A58">
        <w:rPr>
          <w:rFonts w:cs="David" w:hint="cs"/>
          <w:sz w:val="28"/>
          <w:szCs w:val="28"/>
          <w:rtl/>
        </w:rPr>
        <w:t xml:space="preserve">אז </w:t>
      </w:r>
      <w:r>
        <w:rPr>
          <w:rFonts w:cs="David" w:hint="cs"/>
          <w:sz w:val="28"/>
          <w:szCs w:val="28"/>
          <w:rtl/>
        </w:rPr>
        <w:t>"אוסלו", כל פתרון עתידי של הסכסוך יאלץ להתמודד עם שאלת פינויים של כחצי מיליון יהודים</w:t>
      </w:r>
      <w:r w:rsidR="004A6EA2">
        <w:rPr>
          <w:rFonts w:cs="David" w:hint="cs"/>
          <w:sz w:val="28"/>
          <w:szCs w:val="28"/>
          <w:rtl/>
        </w:rPr>
        <w:t>, והיד עוד נטויה</w:t>
      </w:r>
      <w:r w:rsidR="00EB0E56">
        <w:rPr>
          <w:rFonts w:cs="David" w:hint="cs"/>
          <w:sz w:val="28"/>
          <w:szCs w:val="28"/>
          <w:rtl/>
        </w:rPr>
        <w:t>.</w:t>
      </w:r>
    </w:p>
    <w:p w:rsidR="00D03398" w:rsidRDefault="00EB0E56" w:rsidP="00105154">
      <w:pPr>
        <w:spacing w:line="480" w:lineRule="auto"/>
        <w:ind w:left="368"/>
        <w:jc w:val="both"/>
        <w:rPr>
          <w:rFonts w:cs="David"/>
          <w:sz w:val="28"/>
          <w:szCs w:val="28"/>
          <w:rtl/>
        </w:rPr>
      </w:pPr>
      <w:r>
        <w:rPr>
          <w:rFonts w:cs="David" w:hint="cs"/>
          <w:sz w:val="28"/>
          <w:szCs w:val="28"/>
          <w:rtl/>
        </w:rPr>
        <w:t xml:space="preserve">לפיכך, הזמן "משחק" לרעתו של "הפתרון הפשוט" (באופן יחסי) מחד גיסא. אך עובדתית מקרב אותנו לפתרון מאידך גיסא, שכן, גם אם נאלץ להמתין עוד כמאה שנים נוספות לשלום בר-קיימא, </w:t>
      </w:r>
      <w:r w:rsidR="00D03398">
        <w:rPr>
          <w:rFonts w:cs="David" w:hint="cs"/>
          <w:sz w:val="28"/>
          <w:szCs w:val="28"/>
          <w:rtl/>
        </w:rPr>
        <w:t xml:space="preserve"> </w:t>
      </w:r>
      <w:r>
        <w:rPr>
          <w:rFonts w:cs="David" w:hint="cs"/>
          <w:sz w:val="28"/>
          <w:szCs w:val="28"/>
          <w:rtl/>
        </w:rPr>
        <w:t xml:space="preserve">הרי שכל יום שעובר מקרב אותנו ביום נוסף אל </w:t>
      </w:r>
      <w:r>
        <w:rPr>
          <w:rFonts w:cs="David" w:hint="cs"/>
          <w:sz w:val="28"/>
          <w:szCs w:val="28"/>
          <w:rtl/>
        </w:rPr>
        <w:lastRenderedPageBreak/>
        <w:t>עבר הפתרון. קל מאוד להסביר אנומליה זו, בכך שהפתרון שאנו הולכים ומתקרבים אל</w:t>
      </w:r>
      <w:r w:rsidR="00AA0A58">
        <w:rPr>
          <w:rFonts w:cs="David" w:hint="cs"/>
          <w:sz w:val="28"/>
          <w:szCs w:val="28"/>
          <w:rtl/>
        </w:rPr>
        <w:t>יו יהיה פתרון מורכב הרבה יותר, ו</w:t>
      </w:r>
      <w:r>
        <w:rPr>
          <w:rFonts w:cs="David" w:hint="cs"/>
          <w:sz w:val="28"/>
          <w:szCs w:val="28"/>
          <w:rtl/>
        </w:rPr>
        <w:t>ידרוש משני הצדדים לשלם מחירים כבדים הרבה יותר על מנת לפתוח פרק חדש ו-אינשאללה טוב, ביחסים בין בני ישראל והפלישתים.</w:t>
      </w:r>
    </w:p>
    <w:p w:rsidR="00105154" w:rsidRDefault="00105154" w:rsidP="00AA0A58">
      <w:pPr>
        <w:spacing w:line="240" w:lineRule="auto"/>
        <w:ind w:left="368"/>
        <w:jc w:val="both"/>
        <w:rPr>
          <w:rFonts w:cs="David"/>
          <w:sz w:val="28"/>
          <w:szCs w:val="28"/>
          <w:rtl/>
        </w:rPr>
      </w:pPr>
    </w:p>
    <w:p w:rsidR="00105154" w:rsidRPr="00105154" w:rsidRDefault="00EB0E56" w:rsidP="00C64AD6">
      <w:pPr>
        <w:pStyle w:val="a7"/>
        <w:numPr>
          <w:ilvl w:val="0"/>
          <w:numId w:val="2"/>
        </w:numPr>
        <w:spacing w:line="480" w:lineRule="auto"/>
        <w:ind w:left="368"/>
        <w:jc w:val="both"/>
        <w:rPr>
          <w:rFonts w:cs="David"/>
          <w:b/>
          <w:bCs/>
          <w:sz w:val="28"/>
          <w:szCs w:val="28"/>
          <w:rtl/>
        </w:rPr>
      </w:pPr>
      <w:r w:rsidRPr="00105154">
        <w:rPr>
          <w:rFonts w:cs="David" w:hint="cs"/>
          <w:b/>
          <w:bCs/>
          <w:sz w:val="28"/>
          <w:szCs w:val="28"/>
          <w:rtl/>
        </w:rPr>
        <w:t>המערכת של הסכסוך הישראלי-פלשתיני הינה מערכת מורכבת</w:t>
      </w:r>
    </w:p>
    <w:p w:rsidR="002B34DC" w:rsidRDefault="00AA0A58" w:rsidP="00AA0A58">
      <w:pPr>
        <w:spacing w:line="480" w:lineRule="auto"/>
        <w:ind w:left="368"/>
        <w:jc w:val="both"/>
        <w:rPr>
          <w:rFonts w:cs="David"/>
          <w:sz w:val="28"/>
          <w:szCs w:val="28"/>
          <w:rtl/>
        </w:rPr>
      </w:pPr>
      <w:r>
        <w:rPr>
          <w:rFonts w:cs="David" w:hint="cs"/>
          <w:sz w:val="28"/>
          <w:szCs w:val="28"/>
          <w:rtl/>
        </w:rPr>
        <w:t>אם נשתמש בדימוי המערכת לתיאור ה</w:t>
      </w:r>
      <w:r w:rsidR="00105154" w:rsidRPr="00105154">
        <w:rPr>
          <w:rFonts w:cs="David" w:hint="cs"/>
          <w:sz w:val="28"/>
          <w:szCs w:val="28"/>
          <w:rtl/>
        </w:rPr>
        <w:t>סכסוך הישראלי-פלשתיני</w:t>
      </w:r>
      <w:r>
        <w:rPr>
          <w:rFonts w:cs="David" w:hint="cs"/>
          <w:sz w:val="28"/>
          <w:szCs w:val="28"/>
          <w:rtl/>
        </w:rPr>
        <w:t>, הרי שמדובר</w:t>
      </w:r>
      <w:r w:rsidR="00105154" w:rsidRPr="00105154">
        <w:rPr>
          <w:rFonts w:cs="David" w:hint="cs"/>
          <w:sz w:val="28"/>
          <w:szCs w:val="28"/>
          <w:rtl/>
        </w:rPr>
        <w:t xml:space="preserve"> </w:t>
      </w:r>
      <w:r>
        <w:rPr>
          <w:rFonts w:cs="David" w:hint="cs"/>
          <w:sz w:val="28"/>
          <w:szCs w:val="28"/>
          <w:rtl/>
        </w:rPr>
        <w:t>ב"</w:t>
      </w:r>
      <w:r w:rsidR="00105154" w:rsidRPr="00105154">
        <w:rPr>
          <w:rFonts w:cs="David" w:hint="cs"/>
          <w:sz w:val="28"/>
          <w:szCs w:val="28"/>
          <w:rtl/>
        </w:rPr>
        <w:t>מערכת מורכבת</w:t>
      </w:r>
      <w:r>
        <w:rPr>
          <w:rFonts w:cs="David" w:hint="cs"/>
          <w:sz w:val="28"/>
          <w:szCs w:val="28"/>
          <w:rtl/>
        </w:rPr>
        <w:t>",</w:t>
      </w:r>
      <w:r w:rsidR="00EB0E56">
        <w:rPr>
          <w:rFonts w:cs="David" w:hint="cs"/>
          <w:sz w:val="28"/>
          <w:szCs w:val="28"/>
          <w:rtl/>
        </w:rPr>
        <w:t xml:space="preserve"> מרובת שחקנים ומרובת אינטרסים. הישראלים ו</w:t>
      </w:r>
      <w:r w:rsidR="00CB2A35">
        <w:rPr>
          <w:rFonts w:cs="David" w:hint="cs"/>
          <w:sz w:val="28"/>
          <w:szCs w:val="28"/>
          <w:rtl/>
        </w:rPr>
        <w:t>ה</w:t>
      </w:r>
      <w:r w:rsidR="00EB0E56">
        <w:rPr>
          <w:rFonts w:cs="David" w:hint="cs"/>
          <w:sz w:val="28"/>
          <w:szCs w:val="28"/>
          <w:rtl/>
        </w:rPr>
        <w:t>פלשתינים</w:t>
      </w:r>
      <w:r w:rsidR="002B34DC">
        <w:rPr>
          <w:rFonts w:cs="David" w:hint="cs"/>
          <w:sz w:val="28"/>
          <w:szCs w:val="28"/>
          <w:rtl/>
        </w:rPr>
        <w:t xml:space="preserve"> בעיני עצמם, מהווים את </w:t>
      </w:r>
      <w:r w:rsidR="00EB0E56">
        <w:rPr>
          <w:rFonts w:cs="David" w:hint="cs"/>
          <w:sz w:val="28"/>
          <w:szCs w:val="28"/>
          <w:rtl/>
        </w:rPr>
        <w:t xml:space="preserve"> </w:t>
      </w:r>
      <w:r w:rsidR="002B34DC">
        <w:rPr>
          <w:rFonts w:cs="David" w:hint="cs"/>
          <w:sz w:val="28"/>
          <w:szCs w:val="28"/>
          <w:rtl/>
        </w:rPr>
        <w:t xml:space="preserve">המלכים על לוח השחמט, בעוד </w:t>
      </w:r>
      <w:r w:rsidR="00827154">
        <w:rPr>
          <w:rFonts w:cs="David" w:hint="cs"/>
          <w:sz w:val="28"/>
          <w:szCs w:val="28"/>
          <w:rtl/>
        </w:rPr>
        <w:t>ש</w:t>
      </w:r>
      <w:r w:rsidR="002B34DC">
        <w:rPr>
          <w:rFonts w:cs="David" w:hint="cs"/>
          <w:sz w:val="28"/>
          <w:szCs w:val="28"/>
          <w:rtl/>
        </w:rPr>
        <w:t xml:space="preserve">בעיני שחקנים אחרים הם עשויים להיתפס כלא יותר מפיונים. כך למשל, איראן </w:t>
      </w:r>
      <w:r>
        <w:rPr>
          <w:rFonts w:cs="David" w:hint="cs"/>
          <w:sz w:val="28"/>
          <w:szCs w:val="28"/>
          <w:rtl/>
        </w:rPr>
        <w:t xml:space="preserve">השיעית </w:t>
      </w:r>
      <w:r w:rsidR="002B34DC">
        <w:rPr>
          <w:rFonts w:cs="David" w:hint="cs"/>
          <w:sz w:val="28"/>
          <w:szCs w:val="28"/>
          <w:rtl/>
        </w:rPr>
        <w:t xml:space="preserve">רואה </w:t>
      </w:r>
      <w:proofErr w:type="spellStart"/>
      <w:r w:rsidR="002B34DC">
        <w:rPr>
          <w:rFonts w:cs="David" w:hint="cs"/>
          <w:sz w:val="28"/>
          <w:szCs w:val="28"/>
          <w:rtl/>
        </w:rPr>
        <w:t>בחמא"ס</w:t>
      </w:r>
      <w:proofErr w:type="spellEnd"/>
      <w:r w:rsidR="002B34DC">
        <w:rPr>
          <w:rFonts w:cs="David" w:hint="cs"/>
          <w:sz w:val="28"/>
          <w:szCs w:val="28"/>
          <w:rtl/>
        </w:rPr>
        <w:t xml:space="preserve"> הסוני, כלי משחק זול ויעיל לפגיעה בישראל. זאת ועוד, חלק מהמשטרים הערבים, הקפידו </w:t>
      </w:r>
      <w:r w:rsidR="002B34DC">
        <w:rPr>
          <w:rFonts w:cs="David"/>
          <w:sz w:val="28"/>
          <w:szCs w:val="28"/>
          <w:rtl/>
        </w:rPr>
        <w:t>–</w:t>
      </w:r>
      <w:r w:rsidR="002B34DC">
        <w:rPr>
          <w:rFonts w:cs="David" w:hint="cs"/>
          <w:sz w:val="28"/>
          <w:szCs w:val="28"/>
          <w:rtl/>
        </w:rPr>
        <w:t xml:space="preserve"> וחלקם עדיין מקפידים </w:t>
      </w:r>
      <w:r w:rsidR="002B34DC">
        <w:rPr>
          <w:rFonts w:cs="David"/>
          <w:sz w:val="28"/>
          <w:szCs w:val="28"/>
          <w:rtl/>
        </w:rPr>
        <w:t>–</w:t>
      </w:r>
      <w:r w:rsidR="002B34DC">
        <w:rPr>
          <w:rFonts w:cs="David" w:hint="cs"/>
          <w:sz w:val="28"/>
          <w:szCs w:val="28"/>
          <w:rtl/>
        </w:rPr>
        <w:t xml:space="preserve"> להנציח את י</w:t>
      </w:r>
      <w:r w:rsidR="00827154">
        <w:rPr>
          <w:rFonts w:cs="David" w:hint="cs"/>
          <w:sz w:val="28"/>
          <w:szCs w:val="28"/>
          <w:rtl/>
        </w:rPr>
        <w:t xml:space="preserve">שראל כצרה צרורה וכסכנה קיומית, </w:t>
      </w:r>
      <w:r w:rsidR="002B34DC">
        <w:rPr>
          <w:rFonts w:cs="David" w:hint="cs"/>
          <w:sz w:val="28"/>
          <w:szCs w:val="28"/>
          <w:rtl/>
        </w:rPr>
        <w:t>כדי להצדיק את משטריהם הטוטליטריים</w:t>
      </w:r>
      <w:r w:rsidR="00827154">
        <w:rPr>
          <w:rFonts w:cs="David" w:hint="cs"/>
          <w:sz w:val="28"/>
          <w:szCs w:val="28"/>
          <w:rtl/>
        </w:rPr>
        <w:t>,</w:t>
      </w:r>
      <w:r w:rsidR="002B34DC">
        <w:rPr>
          <w:rFonts w:cs="David" w:hint="cs"/>
          <w:sz w:val="28"/>
          <w:szCs w:val="28"/>
          <w:rtl/>
        </w:rPr>
        <w:t xml:space="preserve"> "שנועדו" לשמר את מדינותיהם מפני האיום הציוני, באמצעות טיפוח צבאם על חשבון רווחתם של נתיניהם. לפיכך, לא תמיד ניתן להבחין בקשר שבין סיבה לתגובה, והפתרונות </w:t>
      </w:r>
      <w:r w:rsidR="002B34DC">
        <w:rPr>
          <w:rFonts w:cs="David"/>
          <w:sz w:val="28"/>
          <w:szCs w:val="28"/>
          <w:rtl/>
        </w:rPr>
        <w:t>–</w:t>
      </w:r>
      <w:r w:rsidR="002B34DC">
        <w:rPr>
          <w:rFonts w:cs="David" w:hint="cs"/>
          <w:sz w:val="28"/>
          <w:szCs w:val="28"/>
          <w:rtl/>
        </w:rPr>
        <w:t xml:space="preserve"> בדומה לבעיות </w:t>
      </w:r>
      <w:r w:rsidR="002B34DC">
        <w:rPr>
          <w:rFonts w:cs="David"/>
          <w:sz w:val="28"/>
          <w:szCs w:val="28"/>
          <w:rtl/>
        </w:rPr>
        <w:t>–</w:t>
      </w:r>
      <w:r w:rsidR="002B34DC">
        <w:rPr>
          <w:rFonts w:cs="David" w:hint="cs"/>
          <w:sz w:val="28"/>
          <w:szCs w:val="28"/>
          <w:rtl/>
        </w:rPr>
        <w:t xml:space="preserve"> מורכבים ומחייבים חשיבה יצירתית ולא ליניארית.</w:t>
      </w:r>
    </w:p>
    <w:p w:rsidR="00105154" w:rsidRDefault="00105154" w:rsidP="00AA0A58">
      <w:pPr>
        <w:spacing w:line="240" w:lineRule="auto"/>
        <w:ind w:left="793"/>
        <w:jc w:val="both"/>
        <w:rPr>
          <w:rFonts w:cs="David"/>
          <w:sz w:val="28"/>
          <w:szCs w:val="28"/>
          <w:rtl/>
        </w:rPr>
      </w:pPr>
    </w:p>
    <w:p w:rsidR="00105154" w:rsidRPr="00105154" w:rsidRDefault="00F5116D" w:rsidP="00C64AD6">
      <w:pPr>
        <w:pStyle w:val="a7"/>
        <w:numPr>
          <w:ilvl w:val="0"/>
          <w:numId w:val="2"/>
        </w:numPr>
        <w:spacing w:line="480" w:lineRule="auto"/>
        <w:ind w:left="368"/>
        <w:jc w:val="both"/>
        <w:rPr>
          <w:rFonts w:cs="David"/>
          <w:sz w:val="28"/>
          <w:szCs w:val="28"/>
          <w:rtl/>
        </w:rPr>
      </w:pPr>
      <w:r w:rsidRPr="00105154">
        <w:rPr>
          <w:rFonts w:cs="David" w:hint="cs"/>
          <w:b/>
          <w:bCs/>
          <w:sz w:val="28"/>
          <w:szCs w:val="28"/>
          <w:rtl/>
        </w:rPr>
        <w:t>"</w:t>
      </w:r>
      <w:r w:rsidR="002B34DC" w:rsidRPr="00105154">
        <w:rPr>
          <w:rFonts w:cs="David" w:hint="cs"/>
          <w:b/>
          <w:bCs/>
          <w:sz w:val="28"/>
          <w:szCs w:val="28"/>
          <w:rtl/>
        </w:rPr>
        <w:t xml:space="preserve">שניים </w:t>
      </w:r>
      <w:proofErr w:type="spellStart"/>
      <w:r w:rsidR="002B34DC" w:rsidRPr="00105154">
        <w:rPr>
          <w:rFonts w:cs="David" w:hint="cs"/>
          <w:b/>
          <w:bCs/>
          <w:sz w:val="28"/>
          <w:szCs w:val="28"/>
          <w:rtl/>
        </w:rPr>
        <w:t>אוחזי</w:t>
      </w:r>
      <w:r w:rsidRPr="00105154">
        <w:rPr>
          <w:rFonts w:cs="David" w:hint="cs"/>
          <w:b/>
          <w:bCs/>
          <w:sz w:val="28"/>
          <w:szCs w:val="28"/>
          <w:rtl/>
        </w:rPr>
        <w:t>ן</w:t>
      </w:r>
      <w:proofErr w:type="spellEnd"/>
      <w:r w:rsidRPr="00105154">
        <w:rPr>
          <w:rFonts w:cs="David" w:hint="cs"/>
          <w:b/>
          <w:bCs/>
          <w:sz w:val="28"/>
          <w:szCs w:val="28"/>
          <w:rtl/>
        </w:rPr>
        <w:t>"</w:t>
      </w:r>
      <w:r w:rsidR="002B34DC" w:rsidRPr="00105154">
        <w:rPr>
          <w:rFonts w:cs="David" w:hint="cs"/>
          <w:b/>
          <w:bCs/>
          <w:sz w:val="28"/>
          <w:szCs w:val="28"/>
          <w:rtl/>
        </w:rPr>
        <w:t xml:space="preserve"> </w:t>
      </w:r>
    </w:p>
    <w:p w:rsidR="00B6530C" w:rsidRDefault="00105154" w:rsidP="00E33BE4">
      <w:pPr>
        <w:spacing w:line="480" w:lineRule="auto"/>
        <w:ind w:left="368"/>
        <w:jc w:val="both"/>
        <w:rPr>
          <w:rFonts w:cs="David"/>
          <w:sz w:val="28"/>
          <w:szCs w:val="28"/>
          <w:rtl/>
        </w:rPr>
      </w:pPr>
      <w:r>
        <w:rPr>
          <w:rFonts w:cs="David" w:hint="cs"/>
          <w:sz w:val="28"/>
          <w:szCs w:val="28"/>
          <w:rtl/>
        </w:rPr>
        <w:t xml:space="preserve">"שניים </w:t>
      </w:r>
      <w:proofErr w:type="spellStart"/>
      <w:r>
        <w:rPr>
          <w:rFonts w:cs="David" w:hint="cs"/>
          <w:sz w:val="28"/>
          <w:szCs w:val="28"/>
          <w:rtl/>
        </w:rPr>
        <w:t>אוחזין</w:t>
      </w:r>
      <w:proofErr w:type="spellEnd"/>
      <w:r>
        <w:rPr>
          <w:rFonts w:cs="David" w:hint="cs"/>
          <w:sz w:val="28"/>
          <w:szCs w:val="28"/>
          <w:rtl/>
        </w:rPr>
        <w:t xml:space="preserve">" </w:t>
      </w:r>
      <w:r w:rsidR="00E33BE4">
        <w:rPr>
          <w:rFonts w:cs="David" w:hint="cs"/>
          <w:sz w:val="28"/>
          <w:szCs w:val="28"/>
          <w:rtl/>
        </w:rPr>
        <w:t>הינו מטבע לשון</w:t>
      </w:r>
      <w:r w:rsidR="00827154">
        <w:rPr>
          <w:rFonts w:cs="David" w:hint="cs"/>
          <w:sz w:val="28"/>
          <w:szCs w:val="28"/>
          <w:rtl/>
        </w:rPr>
        <w:t>,</w:t>
      </w:r>
      <w:r w:rsidR="00E33BE4">
        <w:rPr>
          <w:rFonts w:cs="David" w:hint="cs"/>
          <w:sz w:val="28"/>
          <w:szCs w:val="28"/>
          <w:rtl/>
        </w:rPr>
        <w:t xml:space="preserve"> שמקורו ב</w:t>
      </w:r>
      <w:r w:rsidR="002B34DC">
        <w:rPr>
          <w:rFonts w:cs="David" w:hint="cs"/>
          <w:sz w:val="28"/>
          <w:szCs w:val="28"/>
          <w:rtl/>
        </w:rPr>
        <w:t>תלמוד ו</w:t>
      </w:r>
      <w:r w:rsidR="00E33BE4">
        <w:rPr>
          <w:rFonts w:cs="David" w:hint="cs"/>
          <w:sz w:val="28"/>
          <w:szCs w:val="28"/>
          <w:rtl/>
        </w:rPr>
        <w:t>ב</w:t>
      </w:r>
      <w:r w:rsidR="002B34DC">
        <w:rPr>
          <w:rFonts w:cs="David" w:hint="cs"/>
          <w:sz w:val="28"/>
          <w:szCs w:val="28"/>
          <w:rtl/>
        </w:rPr>
        <w:t xml:space="preserve">משפט העברי, והוא עוסק במצב בו </w:t>
      </w:r>
      <w:r w:rsidR="00E33BE4">
        <w:rPr>
          <w:rFonts w:cs="David" w:hint="cs"/>
          <w:sz w:val="28"/>
          <w:szCs w:val="28"/>
          <w:rtl/>
        </w:rPr>
        <w:t xml:space="preserve">שני </w:t>
      </w:r>
      <w:r w:rsidR="002B34DC">
        <w:rPr>
          <w:rFonts w:cs="David" w:hint="cs"/>
          <w:sz w:val="28"/>
          <w:szCs w:val="28"/>
          <w:rtl/>
        </w:rPr>
        <w:t>צדדים</w:t>
      </w:r>
      <w:r w:rsidR="00F5116D">
        <w:rPr>
          <w:rFonts w:cs="David" w:hint="cs"/>
          <w:sz w:val="28"/>
          <w:szCs w:val="28"/>
          <w:rtl/>
        </w:rPr>
        <w:t xml:space="preserve"> טוענים לחזקה על רכוש אשר ניצב במרכזה של המחלוקת</w:t>
      </w:r>
      <w:r w:rsidR="00E33BE4">
        <w:rPr>
          <w:rFonts w:cs="David" w:hint="cs"/>
          <w:sz w:val="28"/>
          <w:szCs w:val="28"/>
          <w:rtl/>
        </w:rPr>
        <w:t xml:space="preserve"> ביניהם</w:t>
      </w:r>
      <w:r w:rsidR="00F5116D">
        <w:rPr>
          <w:rFonts w:cs="David" w:hint="cs"/>
          <w:sz w:val="28"/>
          <w:szCs w:val="28"/>
          <w:rtl/>
        </w:rPr>
        <w:t>.</w:t>
      </w:r>
      <w:r w:rsidR="002B34DC">
        <w:rPr>
          <w:rFonts w:cs="David" w:hint="cs"/>
          <w:sz w:val="28"/>
          <w:szCs w:val="28"/>
          <w:rtl/>
        </w:rPr>
        <w:t xml:space="preserve">  </w:t>
      </w:r>
      <w:r w:rsidR="00E33BE4">
        <w:rPr>
          <w:rFonts w:cs="David" w:hint="cs"/>
          <w:sz w:val="28"/>
          <w:szCs w:val="28"/>
          <w:rtl/>
        </w:rPr>
        <w:t xml:space="preserve">באופן אבסטרקטי קיימים </w:t>
      </w:r>
      <w:r w:rsidR="00F5116D">
        <w:rPr>
          <w:rFonts w:cs="David" w:hint="cs"/>
          <w:sz w:val="28"/>
          <w:szCs w:val="28"/>
          <w:rtl/>
        </w:rPr>
        <w:t>שני פתרונות אפשריים לבעיה זו. פשרה, או לח</w:t>
      </w:r>
      <w:r w:rsidR="00827154">
        <w:rPr>
          <w:rFonts w:cs="David" w:hint="cs"/>
          <w:sz w:val="28"/>
          <w:szCs w:val="28"/>
          <w:rtl/>
        </w:rPr>
        <w:t>י</w:t>
      </w:r>
      <w:r w:rsidR="00F5116D">
        <w:rPr>
          <w:rFonts w:cs="David" w:hint="cs"/>
          <w:sz w:val="28"/>
          <w:szCs w:val="28"/>
          <w:rtl/>
        </w:rPr>
        <w:t>לופין צד מרוויח וצד מקופח (</w:t>
      </w:r>
      <w:r w:rsidR="00E33BE4">
        <w:rPr>
          <w:rFonts w:cs="David" w:hint="cs"/>
          <w:sz w:val="28"/>
          <w:szCs w:val="28"/>
          <w:rtl/>
        </w:rPr>
        <w:t>במשפט שלמה המפורסם, הציע המלך</w:t>
      </w:r>
      <w:r w:rsidR="00F5116D">
        <w:rPr>
          <w:rFonts w:cs="David" w:hint="cs"/>
          <w:sz w:val="28"/>
          <w:szCs w:val="28"/>
          <w:rtl/>
        </w:rPr>
        <w:t xml:space="preserve"> לשתי </w:t>
      </w:r>
      <w:r w:rsidR="00F5116D">
        <w:rPr>
          <w:rFonts w:cs="David" w:hint="cs"/>
          <w:sz w:val="28"/>
          <w:szCs w:val="28"/>
          <w:rtl/>
        </w:rPr>
        <w:lastRenderedPageBreak/>
        <w:t xml:space="preserve">הטוענות לאימהות, את אותה פשרה אכזרית </w:t>
      </w:r>
      <w:r w:rsidR="00E33BE4">
        <w:rPr>
          <w:rFonts w:cs="David" w:hint="cs"/>
          <w:sz w:val="28"/>
          <w:szCs w:val="28"/>
          <w:rtl/>
        </w:rPr>
        <w:t>של חיתוך הילד (</w:t>
      </w:r>
      <w:r w:rsidR="00F5116D">
        <w:rPr>
          <w:rFonts w:cs="David" w:hint="cs"/>
          <w:sz w:val="28"/>
          <w:szCs w:val="28"/>
          <w:rtl/>
        </w:rPr>
        <w:t>כחלק ממניפולציה</w:t>
      </w:r>
      <w:r w:rsidR="00E33BE4">
        <w:rPr>
          <w:rFonts w:cs="David" w:hint="cs"/>
          <w:sz w:val="28"/>
          <w:szCs w:val="28"/>
          <w:rtl/>
        </w:rPr>
        <w:t>)</w:t>
      </w:r>
      <w:r w:rsidR="00F5116D">
        <w:rPr>
          <w:rFonts w:cs="David" w:hint="cs"/>
          <w:sz w:val="28"/>
          <w:szCs w:val="28"/>
          <w:rtl/>
        </w:rPr>
        <w:t>, אך בסופו של דבר האחת זכתה בוולד ואילו השנייה יצאה בידיים ריקות). יש הטוענים</w:t>
      </w:r>
      <w:r w:rsidR="00827154">
        <w:rPr>
          <w:rFonts w:cs="David" w:hint="cs"/>
          <w:sz w:val="28"/>
          <w:szCs w:val="28"/>
          <w:rtl/>
        </w:rPr>
        <w:t>,</w:t>
      </w:r>
      <w:r w:rsidR="00F5116D">
        <w:rPr>
          <w:rFonts w:cs="David" w:hint="cs"/>
          <w:sz w:val="28"/>
          <w:szCs w:val="28"/>
          <w:rtl/>
        </w:rPr>
        <w:t xml:space="preserve"> כי כל ניסיון לפשרה בין ישראל לפלשתינים כמוהו כ"הודנה" שתקפיא את הסכסוך אך לא תפתור אותו, ובעצם תשמרו גם לדורות הבאים. אחרים טוענים</w:t>
      </w:r>
      <w:r w:rsidR="00827154">
        <w:rPr>
          <w:rFonts w:cs="David" w:hint="cs"/>
          <w:sz w:val="28"/>
          <w:szCs w:val="28"/>
          <w:rtl/>
        </w:rPr>
        <w:t>,</w:t>
      </w:r>
      <w:r w:rsidR="00F5116D">
        <w:rPr>
          <w:rFonts w:cs="David" w:hint="cs"/>
          <w:sz w:val="28"/>
          <w:szCs w:val="28"/>
          <w:rtl/>
        </w:rPr>
        <w:t xml:space="preserve"> כי רק דרך פשרות נוכל להשיג שלום בר-קיימא. את שני הטיעונים ניתן לתמוך דרך עשרות דוגמאות </w:t>
      </w:r>
      <w:r w:rsidR="00E33BE4">
        <w:rPr>
          <w:rFonts w:cs="David" w:hint="cs"/>
          <w:sz w:val="28"/>
          <w:szCs w:val="28"/>
          <w:rtl/>
        </w:rPr>
        <w:t xml:space="preserve">היסטוריות </w:t>
      </w:r>
      <w:r w:rsidR="00F5116D">
        <w:rPr>
          <w:rFonts w:cs="David"/>
          <w:sz w:val="28"/>
          <w:szCs w:val="28"/>
          <w:rtl/>
        </w:rPr>
        <w:t>–</w:t>
      </w:r>
      <w:r w:rsidR="00F5116D">
        <w:rPr>
          <w:rFonts w:cs="David" w:hint="cs"/>
          <w:sz w:val="28"/>
          <w:szCs w:val="28"/>
          <w:rtl/>
        </w:rPr>
        <w:t xml:space="preserve"> אם על דרך החיוב ואם על דרך השלילה</w:t>
      </w:r>
      <w:r w:rsidR="001C22AC">
        <w:rPr>
          <w:rFonts w:cs="David" w:hint="cs"/>
          <w:sz w:val="28"/>
          <w:szCs w:val="28"/>
          <w:rtl/>
        </w:rPr>
        <w:t xml:space="preserve">. מעניין לראות כיצד כל אחד מהטוענים יכול לעשות שימוש באותו </w:t>
      </w:r>
      <w:r w:rsidR="00827154">
        <w:rPr>
          <w:rFonts w:cs="David" w:hint="cs"/>
          <w:sz w:val="28"/>
          <w:szCs w:val="28"/>
          <w:rtl/>
        </w:rPr>
        <w:t>ה</w:t>
      </w:r>
      <w:r w:rsidR="001C22AC">
        <w:rPr>
          <w:rFonts w:cs="David" w:hint="cs"/>
          <w:sz w:val="28"/>
          <w:szCs w:val="28"/>
          <w:rtl/>
        </w:rPr>
        <w:t xml:space="preserve">מקרה בוחן בכדי לתמוך את טיעוניו. </w:t>
      </w:r>
      <w:r w:rsidR="00BA5BB7">
        <w:rPr>
          <w:rFonts w:cs="David" w:hint="cs"/>
          <w:sz w:val="28"/>
          <w:szCs w:val="28"/>
          <w:rtl/>
        </w:rPr>
        <w:t xml:space="preserve">לדוגמה, יש הטוענים כי חוזה ורסאי </w:t>
      </w:r>
      <w:r w:rsidR="00BA5BB7">
        <w:rPr>
          <w:rFonts w:cs="David"/>
          <w:sz w:val="28"/>
          <w:szCs w:val="28"/>
          <w:rtl/>
        </w:rPr>
        <w:t>–</w:t>
      </w:r>
      <w:r w:rsidR="00BA5BB7">
        <w:rPr>
          <w:rFonts w:cs="David" w:hint="cs"/>
          <w:sz w:val="28"/>
          <w:szCs w:val="28"/>
          <w:rtl/>
        </w:rPr>
        <w:t xml:space="preserve"> חסר הפשרות </w:t>
      </w:r>
      <w:r w:rsidR="00BA5BB7">
        <w:rPr>
          <w:rFonts w:cs="David"/>
          <w:sz w:val="28"/>
          <w:szCs w:val="28"/>
          <w:rtl/>
        </w:rPr>
        <w:t>–</w:t>
      </w:r>
      <w:r w:rsidR="00BA5BB7">
        <w:rPr>
          <w:rFonts w:cs="David" w:hint="cs"/>
          <w:sz w:val="28"/>
          <w:szCs w:val="28"/>
          <w:rtl/>
        </w:rPr>
        <w:t xml:space="preserve"> לסיום מלחמת העולם הראשונה, היווה את המניע העיקרי לדרדורו של העולם למלחמת העולם השנייה</w:t>
      </w:r>
      <w:r w:rsidR="00E33BE4">
        <w:rPr>
          <w:rFonts w:cs="David" w:hint="cs"/>
          <w:sz w:val="28"/>
          <w:szCs w:val="28"/>
          <w:rtl/>
        </w:rPr>
        <w:t>, עקב קיפוחה והשפלתה של גרמניה</w:t>
      </w:r>
      <w:r w:rsidR="00BA5BB7">
        <w:rPr>
          <w:rFonts w:cs="David" w:hint="cs"/>
          <w:sz w:val="28"/>
          <w:szCs w:val="28"/>
          <w:rtl/>
        </w:rPr>
        <w:t xml:space="preserve">. מנגד, יש הטוענים כי גישתו הפשרנית של העולם בכלל ושל </w:t>
      </w:r>
      <w:proofErr w:type="spellStart"/>
      <w:r w:rsidR="00E33BE4">
        <w:rPr>
          <w:rFonts w:cs="David" w:hint="cs"/>
          <w:sz w:val="28"/>
          <w:szCs w:val="28"/>
          <w:rtl/>
        </w:rPr>
        <w:t>נוויל</w:t>
      </w:r>
      <w:proofErr w:type="spellEnd"/>
      <w:r w:rsidR="00E33BE4">
        <w:rPr>
          <w:rFonts w:cs="David" w:hint="cs"/>
          <w:sz w:val="28"/>
          <w:szCs w:val="28"/>
          <w:rtl/>
        </w:rPr>
        <w:t xml:space="preserve"> </w:t>
      </w:r>
      <w:proofErr w:type="spellStart"/>
      <w:r w:rsidR="00BA5BB7">
        <w:rPr>
          <w:rFonts w:cs="David" w:hint="cs"/>
          <w:sz w:val="28"/>
          <w:szCs w:val="28"/>
          <w:rtl/>
        </w:rPr>
        <w:t>צ'מברליין</w:t>
      </w:r>
      <w:proofErr w:type="spellEnd"/>
      <w:r w:rsidR="00BA5BB7">
        <w:rPr>
          <w:rFonts w:cs="David" w:hint="cs"/>
          <w:sz w:val="28"/>
          <w:szCs w:val="28"/>
          <w:rtl/>
        </w:rPr>
        <w:t xml:space="preserve"> בפרט, בהסכם מינכן 1938, היא זאת שהגבירה את "תאבונו" של היטלר, נתפסה כחולשה, ועודדה את האחרון להמשיך ולשעוט אל עבר כיבושה והחרבתה של אירופה. נראה שגם במקרה בוחן זה, שתי התשובות נכונות.</w:t>
      </w:r>
      <w:r w:rsidR="00B6530C">
        <w:rPr>
          <w:rFonts w:cs="David" w:hint="cs"/>
          <w:sz w:val="28"/>
          <w:szCs w:val="28"/>
          <w:rtl/>
        </w:rPr>
        <w:t xml:space="preserve"> </w:t>
      </w:r>
    </w:p>
    <w:p w:rsidR="00EB0E56" w:rsidRDefault="00B6530C" w:rsidP="00E33BE4">
      <w:pPr>
        <w:spacing w:line="480" w:lineRule="auto"/>
        <w:ind w:left="368"/>
        <w:jc w:val="both"/>
        <w:rPr>
          <w:rFonts w:cs="David"/>
          <w:sz w:val="28"/>
          <w:szCs w:val="28"/>
          <w:rtl/>
        </w:rPr>
      </w:pPr>
      <w:r>
        <w:rPr>
          <w:rFonts w:cs="David" w:hint="cs"/>
          <w:sz w:val="28"/>
          <w:szCs w:val="28"/>
          <w:rtl/>
        </w:rPr>
        <w:t xml:space="preserve">כדי </w:t>
      </w:r>
      <w:r w:rsidR="00CB2A35">
        <w:rPr>
          <w:rFonts w:cs="David" w:hint="cs"/>
          <w:sz w:val="28"/>
          <w:szCs w:val="28"/>
          <w:rtl/>
        </w:rPr>
        <w:t xml:space="preserve">שנוכל </w:t>
      </w:r>
      <w:r>
        <w:rPr>
          <w:rFonts w:cs="David" w:hint="cs"/>
          <w:sz w:val="28"/>
          <w:szCs w:val="28"/>
          <w:rtl/>
        </w:rPr>
        <w:t>להתקדם בדיון אל עבר פתרון, הבה נניח כי "הפשרה" מהווה את הפתרון האולטימטיבי. עתה, נאזכר ע</w:t>
      </w:r>
      <w:r w:rsidR="00827154">
        <w:rPr>
          <w:rFonts w:cs="David" w:hint="cs"/>
          <w:sz w:val="28"/>
          <w:szCs w:val="28"/>
          <w:rtl/>
        </w:rPr>
        <w:t>י</w:t>
      </w:r>
      <w:r>
        <w:rPr>
          <w:rFonts w:cs="David" w:hint="cs"/>
          <w:sz w:val="28"/>
          <w:szCs w:val="28"/>
          <w:rtl/>
        </w:rPr>
        <w:t>קרון חשוב נוסף במשפט העברי: "ייהרג ובל יעבור". מדובר במקבץ כללים בהלכה היהודית, אשר הדבקות בהם קודמת לע</w:t>
      </w:r>
      <w:r w:rsidR="00827154">
        <w:rPr>
          <w:rFonts w:cs="David" w:hint="cs"/>
          <w:sz w:val="28"/>
          <w:szCs w:val="28"/>
          <w:rtl/>
        </w:rPr>
        <w:t>י</w:t>
      </w:r>
      <w:r>
        <w:rPr>
          <w:rFonts w:cs="David" w:hint="cs"/>
          <w:sz w:val="28"/>
          <w:szCs w:val="28"/>
          <w:rtl/>
        </w:rPr>
        <w:t xml:space="preserve">קרון קדושת החיים שכה חשוב ביהדות, ושעליו נאמר: "פיקוח נפש דוחה שבת". </w:t>
      </w:r>
      <w:r w:rsidR="00BA5BB7">
        <w:rPr>
          <w:rFonts w:cs="David" w:hint="cs"/>
          <w:sz w:val="28"/>
          <w:szCs w:val="28"/>
          <w:rtl/>
        </w:rPr>
        <w:t xml:space="preserve"> </w:t>
      </w:r>
      <w:r>
        <w:rPr>
          <w:rFonts w:cs="David" w:hint="cs"/>
          <w:sz w:val="28"/>
          <w:szCs w:val="28"/>
          <w:rtl/>
        </w:rPr>
        <w:t>כיצד זה מתקשר לעניינו? אחד מהמאפיינים העיקריים של הסכסוך הישראלי-פלשתיני, אשר יוצר את המבוי הסתום כל פעם כשמסובים לשולחן המשא ומתן, ואשר חוצץ ביננו לפ</w:t>
      </w:r>
      <w:r w:rsidR="009B5ECE">
        <w:rPr>
          <w:rFonts w:cs="David" w:hint="cs"/>
          <w:sz w:val="28"/>
          <w:szCs w:val="28"/>
          <w:rtl/>
        </w:rPr>
        <w:t>שרה היסטורית, הינו העובדה שב</w:t>
      </w:r>
      <w:r>
        <w:rPr>
          <w:rFonts w:cs="David" w:hint="cs"/>
          <w:sz w:val="28"/>
          <w:szCs w:val="28"/>
          <w:rtl/>
        </w:rPr>
        <w:t>מרבית סוגיות הליבה</w:t>
      </w:r>
      <w:r w:rsidR="009B5ECE">
        <w:rPr>
          <w:rFonts w:cs="David" w:hint="cs"/>
          <w:sz w:val="28"/>
          <w:szCs w:val="28"/>
          <w:rtl/>
        </w:rPr>
        <w:t xml:space="preserve"> </w:t>
      </w:r>
      <w:r w:rsidR="00E33BE4">
        <w:rPr>
          <w:rFonts w:cs="David" w:hint="cs"/>
          <w:sz w:val="28"/>
          <w:szCs w:val="28"/>
          <w:rtl/>
        </w:rPr>
        <w:t xml:space="preserve">אשר עונים להגדרה </w:t>
      </w:r>
      <w:r w:rsidR="009B5ECE">
        <w:rPr>
          <w:rFonts w:cs="David" w:hint="cs"/>
          <w:sz w:val="28"/>
          <w:szCs w:val="28"/>
          <w:rtl/>
        </w:rPr>
        <w:t xml:space="preserve">"שניים </w:t>
      </w:r>
      <w:proofErr w:type="spellStart"/>
      <w:r w:rsidR="009B5ECE">
        <w:rPr>
          <w:rFonts w:cs="David" w:hint="cs"/>
          <w:sz w:val="28"/>
          <w:szCs w:val="28"/>
          <w:rtl/>
        </w:rPr>
        <w:t>אוחזין</w:t>
      </w:r>
      <w:proofErr w:type="spellEnd"/>
      <w:r w:rsidR="009B5ECE">
        <w:rPr>
          <w:rFonts w:cs="David" w:hint="cs"/>
          <w:sz w:val="28"/>
          <w:szCs w:val="28"/>
          <w:rtl/>
        </w:rPr>
        <w:t xml:space="preserve">", </w:t>
      </w:r>
      <w:r w:rsidR="00E33BE4">
        <w:rPr>
          <w:rFonts w:cs="David" w:hint="cs"/>
          <w:sz w:val="28"/>
          <w:szCs w:val="28"/>
          <w:rtl/>
        </w:rPr>
        <w:t>עונים גם לתיאור</w:t>
      </w:r>
      <w:r w:rsidR="009B5ECE">
        <w:rPr>
          <w:rFonts w:cs="David" w:hint="cs"/>
          <w:sz w:val="28"/>
          <w:szCs w:val="28"/>
          <w:rtl/>
        </w:rPr>
        <w:t xml:space="preserve"> "ייהרג ובל יעבור</w:t>
      </w:r>
      <w:r w:rsidR="00CB2A35">
        <w:rPr>
          <w:rFonts w:cs="David" w:hint="cs"/>
          <w:sz w:val="28"/>
          <w:szCs w:val="28"/>
          <w:rtl/>
        </w:rPr>
        <w:t>"</w:t>
      </w:r>
      <w:r w:rsidR="009B5ECE">
        <w:rPr>
          <w:rFonts w:cs="David" w:hint="cs"/>
          <w:sz w:val="28"/>
          <w:szCs w:val="28"/>
          <w:rtl/>
        </w:rPr>
        <w:t xml:space="preserve">. כך, למשל, סוגיית זכות השיבה של הפליטים לתחומי הקו הירוק, נתפסת בישראל </w:t>
      </w:r>
      <w:r w:rsidR="009B5ECE">
        <w:rPr>
          <w:rFonts w:cs="David" w:hint="cs"/>
          <w:sz w:val="28"/>
          <w:szCs w:val="28"/>
          <w:rtl/>
        </w:rPr>
        <w:lastRenderedPageBreak/>
        <w:t>כמעשה "חרקירי" למפעל הציוני, בעוד ש"דור המייסדים" הפלשתיני (דור קידומות ה"אבו"), מו</w:t>
      </w:r>
      <w:r w:rsidR="00E33BE4">
        <w:rPr>
          <w:rFonts w:cs="David" w:hint="cs"/>
          <w:sz w:val="28"/>
          <w:szCs w:val="28"/>
          <w:rtl/>
        </w:rPr>
        <w:t>דע לעובדה שוויתור על דרישה זו, י</w:t>
      </w:r>
      <w:r w:rsidR="009B5ECE">
        <w:rPr>
          <w:rFonts w:cs="David" w:hint="cs"/>
          <w:sz w:val="28"/>
          <w:szCs w:val="28"/>
          <w:rtl/>
        </w:rPr>
        <w:t xml:space="preserve">היה לכל הפחות התאבדות פוליטית, ובסבירות לא מבוטלת </w:t>
      </w:r>
      <w:r w:rsidR="00E33BE4">
        <w:rPr>
          <w:rFonts w:cs="David" w:hint="cs"/>
          <w:sz w:val="28"/>
          <w:szCs w:val="28"/>
          <w:rtl/>
        </w:rPr>
        <w:t>י</w:t>
      </w:r>
      <w:r w:rsidR="009B5ECE">
        <w:rPr>
          <w:rFonts w:cs="David" w:hint="cs"/>
          <w:sz w:val="28"/>
          <w:szCs w:val="28"/>
          <w:rtl/>
        </w:rPr>
        <w:t xml:space="preserve">וביל לרציחתו של הפשרן. כמובן </w:t>
      </w:r>
      <w:r w:rsidR="00E33BE4">
        <w:rPr>
          <w:rFonts w:cs="David" w:hint="cs"/>
          <w:sz w:val="28"/>
          <w:szCs w:val="28"/>
          <w:rtl/>
        </w:rPr>
        <w:t xml:space="preserve">שגם סוגיית ירושלים </w:t>
      </w:r>
      <w:r w:rsidR="00E33BE4">
        <w:rPr>
          <w:rFonts w:cs="David"/>
          <w:sz w:val="28"/>
          <w:szCs w:val="28"/>
          <w:rtl/>
        </w:rPr>
        <w:t>–</w:t>
      </w:r>
      <w:r w:rsidR="00E33BE4">
        <w:rPr>
          <w:rFonts w:cs="David" w:hint="cs"/>
          <w:sz w:val="28"/>
          <w:szCs w:val="28"/>
          <w:rtl/>
        </w:rPr>
        <w:t xml:space="preserve"> </w:t>
      </w:r>
      <w:r w:rsidR="009B5ECE">
        <w:rPr>
          <w:rFonts w:cs="David" w:hint="cs"/>
          <w:sz w:val="28"/>
          <w:szCs w:val="28"/>
          <w:rtl/>
        </w:rPr>
        <w:t xml:space="preserve">בדגש על העיר העתיקה והר-הבית </w:t>
      </w:r>
      <w:r w:rsidR="00E33BE4">
        <w:rPr>
          <w:rFonts w:cs="David"/>
          <w:sz w:val="28"/>
          <w:szCs w:val="28"/>
          <w:rtl/>
        </w:rPr>
        <w:t>–</w:t>
      </w:r>
      <w:r w:rsidR="00E33BE4">
        <w:rPr>
          <w:rFonts w:cs="David" w:hint="cs"/>
          <w:sz w:val="28"/>
          <w:szCs w:val="28"/>
          <w:rtl/>
        </w:rPr>
        <w:t xml:space="preserve"> </w:t>
      </w:r>
      <w:r w:rsidR="009B5ECE">
        <w:rPr>
          <w:rFonts w:cs="David" w:hint="cs"/>
          <w:sz w:val="28"/>
          <w:szCs w:val="28"/>
          <w:rtl/>
        </w:rPr>
        <w:t>מהוו</w:t>
      </w:r>
      <w:r w:rsidR="00E33BE4">
        <w:rPr>
          <w:rFonts w:cs="David" w:hint="cs"/>
          <w:sz w:val="28"/>
          <w:szCs w:val="28"/>
          <w:rtl/>
        </w:rPr>
        <w:t>ה</w:t>
      </w:r>
      <w:r w:rsidR="009B5ECE">
        <w:rPr>
          <w:rFonts w:cs="David" w:hint="cs"/>
          <w:sz w:val="28"/>
          <w:szCs w:val="28"/>
          <w:rtl/>
        </w:rPr>
        <w:t xml:space="preserve"> סוגיה שכזו.</w:t>
      </w:r>
    </w:p>
    <w:p w:rsidR="00105154" w:rsidRDefault="00105154" w:rsidP="00E33BE4">
      <w:pPr>
        <w:spacing w:line="240" w:lineRule="auto"/>
        <w:ind w:left="793"/>
        <w:jc w:val="both"/>
        <w:rPr>
          <w:rFonts w:cs="David"/>
          <w:sz w:val="28"/>
          <w:szCs w:val="28"/>
          <w:rtl/>
        </w:rPr>
      </w:pPr>
    </w:p>
    <w:p w:rsidR="00105154" w:rsidRPr="0022232C" w:rsidRDefault="0022232C" w:rsidP="00C64AD6">
      <w:pPr>
        <w:pStyle w:val="a7"/>
        <w:numPr>
          <w:ilvl w:val="0"/>
          <w:numId w:val="2"/>
        </w:numPr>
        <w:spacing w:line="480" w:lineRule="auto"/>
        <w:ind w:left="368"/>
        <w:jc w:val="both"/>
        <w:rPr>
          <w:rFonts w:cs="David"/>
          <w:b/>
          <w:bCs/>
          <w:sz w:val="28"/>
          <w:szCs w:val="28"/>
          <w:rtl/>
        </w:rPr>
      </w:pPr>
      <w:r>
        <w:rPr>
          <w:rFonts w:cs="David" w:hint="cs"/>
          <w:b/>
          <w:bCs/>
          <w:sz w:val="28"/>
          <w:szCs w:val="28"/>
          <w:rtl/>
        </w:rPr>
        <w:t>"</w:t>
      </w:r>
      <w:r w:rsidRPr="0022232C">
        <w:rPr>
          <w:rFonts w:cs="David" w:hint="cs"/>
          <w:b/>
          <w:bCs/>
          <w:sz w:val="28"/>
          <w:szCs w:val="28"/>
          <w:rtl/>
        </w:rPr>
        <w:t xml:space="preserve">החיים </w:t>
      </w:r>
      <w:r>
        <w:rPr>
          <w:rFonts w:cs="David" w:hint="cs"/>
          <w:b/>
          <w:bCs/>
          <w:sz w:val="28"/>
          <w:szCs w:val="28"/>
          <w:rtl/>
        </w:rPr>
        <w:t xml:space="preserve">הם לא משחק </w:t>
      </w:r>
      <w:proofErr w:type="spellStart"/>
      <w:r w:rsidRPr="0022232C">
        <w:rPr>
          <w:rFonts w:cs="David" w:hint="cs"/>
          <w:b/>
          <w:bCs/>
          <w:sz w:val="28"/>
          <w:szCs w:val="28"/>
          <w:rtl/>
        </w:rPr>
        <w:t>דוקים</w:t>
      </w:r>
      <w:proofErr w:type="spellEnd"/>
      <w:r>
        <w:rPr>
          <w:rFonts w:cs="David" w:hint="cs"/>
          <w:b/>
          <w:bCs/>
          <w:sz w:val="28"/>
          <w:szCs w:val="28"/>
          <w:rtl/>
        </w:rPr>
        <w:t>"</w:t>
      </w:r>
    </w:p>
    <w:p w:rsidR="00105154" w:rsidRDefault="0022232C" w:rsidP="00CE5D2D">
      <w:pPr>
        <w:spacing w:line="480" w:lineRule="auto"/>
        <w:ind w:left="368"/>
        <w:jc w:val="both"/>
        <w:rPr>
          <w:rFonts w:cs="David"/>
          <w:sz w:val="28"/>
          <w:szCs w:val="28"/>
          <w:rtl/>
        </w:rPr>
      </w:pPr>
      <w:r>
        <w:rPr>
          <w:rFonts w:cs="David" w:hint="cs"/>
          <w:sz w:val="28"/>
          <w:szCs w:val="28"/>
          <w:rtl/>
        </w:rPr>
        <w:t>במשחק הילדים המפורסם (והאלמותי אם יורשה לי) "</w:t>
      </w:r>
      <w:proofErr w:type="spellStart"/>
      <w:r>
        <w:rPr>
          <w:rFonts w:cs="David" w:hint="cs"/>
          <w:sz w:val="28"/>
          <w:szCs w:val="28"/>
          <w:rtl/>
        </w:rPr>
        <w:t>דוקים</w:t>
      </w:r>
      <w:proofErr w:type="spellEnd"/>
      <w:r>
        <w:rPr>
          <w:rFonts w:cs="David" w:hint="cs"/>
          <w:sz w:val="28"/>
          <w:szCs w:val="28"/>
          <w:rtl/>
        </w:rPr>
        <w:t xml:space="preserve">", הטכניקה המנצחת מחייבת להתחיל בהסרת המקלות </w:t>
      </w:r>
      <w:r w:rsidR="00E33BE4">
        <w:rPr>
          <w:rFonts w:cs="David" w:hint="cs"/>
          <w:sz w:val="28"/>
          <w:szCs w:val="28"/>
          <w:rtl/>
        </w:rPr>
        <w:t>שקל לשלפם</w:t>
      </w:r>
      <w:r w:rsidR="00827154">
        <w:rPr>
          <w:rFonts w:cs="David" w:hint="cs"/>
          <w:sz w:val="28"/>
          <w:szCs w:val="28"/>
          <w:rtl/>
        </w:rPr>
        <w:t xml:space="preserve">, </w:t>
      </w:r>
      <w:r>
        <w:rPr>
          <w:rFonts w:cs="David" w:hint="cs"/>
          <w:sz w:val="28"/>
          <w:szCs w:val="28"/>
          <w:rtl/>
        </w:rPr>
        <w:t xml:space="preserve">כדי לפרום בהשקט ובבטחה את סבך הקיסמים ולנצח במשחק. </w:t>
      </w:r>
      <w:r w:rsidR="00827154">
        <w:rPr>
          <w:rFonts w:cs="David" w:hint="cs"/>
          <w:sz w:val="28"/>
          <w:szCs w:val="28"/>
          <w:rtl/>
        </w:rPr>
        <w:t>ו</w:t>
      </w:r>
      <w:r>
        <w:rPr>
          <w:rFonts w:cs="David" w:hint="cs"/>
          <w:sz w:val="28"/>
          <w:szCs w:val="28"/>
          <w:rtl/>
        </w:rPr>
        <w:t>אולם, ניתן לשער במידה רבה של זהירות</w:t>
      </w:r>
      <w:r w:rsidR="00E33BE4">
        <w:rPr>
          <w:rFonts w:cs="David" w:hint="cs"/>
          <w:sz w:val="28"/>
          <w:szCs w:val="28"/>
          <w:rtl/>
        </w:rPr>
        <w:t>,</w:t>
      </w:r>
      <w:r>
        <w:rPr>
          <w:rFonts w:cs="David" w:hint="cs"/>
          <w:sz w:val="28"/>
          <w:szCs w:val="28"/>
          <w:rtl/>
        </w:rPr>
        <w:t xml:space="preserve"> כי הסכסוך הישראלי-פלשתיני אינו משחק </w:t>
      </w:r>
      <w:proofErr w:type="spellStart"/>
      <w:r>
        <w:rPr>
          <w:rFonts w:cs="David" w:hint="cs"/>
          <w:sz w:val="28"/>
          <w:szCs w:val="28"/>
          <w:rtl/>
        </w:rPr>
        <w:t>דוקים</w:t>
      </w:r>
      <w:proofErr w:type="spellEnd"/>
      <w:r>
        <w:rPr>
          <w:rFonts w:cs="David" w:hint="cs"/>
          <w:sz w:val="28"/>
          <w:szCs w:val="28"/>
          <w:rtl/>
        </w:rPr>
        <w:t>, ו</w:t>
      </w:r>
      <w:r w:rsidR="00E33BE4">
        <w:rPr>
          <w:rFonts w:cs="David" w:hint="cs"/>
          <w:sz w:val="28"/>
          <w:szCs w:val="28"/>
          <w:rtl/>
        </w:rPr>
        <w:t xml:space="preserve">אף </w:t>
      </w:r>
      <w:r>
        <w:rPr>
          <w:rFonts w:cs="David" w:hint="cs"/>
          <w:sz w:val="28"/>
          <w:szCs w:val="28"/>
          <w:rtl/>
        </w:rPr>
        <w:t xml:space="preserve">אינו משחק כלל ועיקר. </w:t>
      </w:r>
      <w:r w:rsidR="00616A23">
        <w:rPr>
          <w:rFonts w:cs="David" w:hint="cs"/>
          <w:sz w:val="28"/>
          <w:szCs w:val="28"/>
          <w:rtl/>
        </w:rPr>
        <w:t xml:space="preserve">ראשית, </w:t>
      </w:r>
      <w:r w:rsidR="00CE5D2D">
        <w:rPr>
          <w:rFonts w:cs="David" w:hint="cs"/>
          <w:sz w:val="28"/>
          <w:szCs w:val="28"/>
          <w:rtl/>
        </w:rPr>
        <w:t>ו</w:t>
      </w:r>
      <w:r w:rsidR="00616A23">
        <w:rPr>
          <w:rFonts w:cs="David" w:hint="cs"/>
          <w:sz w:val="28"/>
          <w:szCs w:val="28"/>
          <w:rtl/>
        </w:rPr>
        <w:t>כפי שמלמ</w:t>
      </w:r>
      <w:r w:rsidR="00E33BE4">
        <w:rPr>
          <w:rFonts w:cs="David" w:hint="cs"/>
          <w:sz w:val="28"/>
          <w:szCs w:val="28"/>
          <w:rtl/>
        </w:rPr>
        <w:t>ד</w:t>
      </w:r>
      <w:r w:rsidR="00616A23">
        <w:rPr>
          <w:rFonts w:cs="David" w:hint="cs"/>
          <w:sz w:val="28"/>
          <w:szCs w:val="28"/>
          <w:rtl/>
        </w:rPr>
        <w:t>ת אותנו ההיסטוריה, הוא אינו תחום בזמן. שנית, בינתיים כל המשתתפים מפסידים. שלישית, פתרונו אינו כרוך בטכניקה, אלא דורש אסטרטגיה</w:t>
      </w:r>
      <w:r w:rsidR="00CE5D2D">
        <w:rPr>
          <w:rFonts w:cs="David" w:hint="cs"/>
          <w:sz w:val="28"/>
          <w:szCs w:val="28"/>
          <w:rtl/>
        </w:rPr>
        <w:t>,</w:t>
      </w:r>
      <w:r w:rsidR="00616A23">
        <w:rPr>
          <w:rFonts w:cs="David" w:hint="cs"/>
          <w:sz w:val="28"/>
          <w:szCs w:val="28"/>
          <w:rtl/>
        </w:rPr>
        <w:t xml:space="preserve"> ו</w:t>
      </w:r>
      <w:r w:rsidR="00CE5D2D">
        <w:rPr>
          <w:rFonts w:cs="David" w:hint="cs"/>
          <w:sz w:val="28"/>
          <w:szCs w:val="28"/>
          <w:rtl/>
        </w:rPr>
        <w:t xml:space="preserve">כן </w:t>
      </w:r>
      <w:r w:rsidR="00616A23">
        <w:rPr>
          <w:rFonts w:cs="David" w:hint="cs"/>
          <w:sz w:val="28"/>
          <w:szCs w:val="28"/>
          <w:rtl/>
        </w:rPr>
        <w:t>מעבר ממוטוריקה לרטוריקה. לבסוף, במבחן התוצאה יהיה זה אך מתבקש להסיק</w:t>
      </w:r>
      <w:r w:rsidR="00CE5D2D">
        <w:rPr>
          <w:rFonts w:cs="David" w:hint="cs"/>
          <w:sz w:val="28"/>
          <w:szCs w:val="28"/>
          <w:rtl/>
        </w:rPr>
        <w:t>,</w:t>
      </w:r>
      <w:r>
        <w:rPr>
          <w:rFonts w:cs="David" w:hint="cs"/>
          <w:sz w:val="28"/>
          <w:szCs w:val="28"/>
          <w:rtl/>
        </w:rPr>
        <w:t xml:space="preserve"> </w:t>
      </w:r>
      <w:r w:rsidR="00827154">
        <w:rPr>
          <w:rFonts w:cs="David" w:hint="cs"/>
          <w:sz w:val="28"/>
          <w:szCs w:val="28"/>
          <w:rtl/>
        </w:rPr>
        <w:t>כי הניסיון להתניע משא ומתן</w:t>
      </w:r>
      <w:r w:rsidR="00616A23">
        <w:rPr>
          <w:rFonts w:cs="David" w:hint="cs"/>
          <w:sz w:val="28"/>
          <w:szCs w:val="28"/>
          <w:rtl/>
        </w:rPr>
        <w:t xml:space="preserve"> באמצעות טכניקת ה"בואו נפתור את הסוגיות הקלות, כדי שההתחלה תראה מבטיחה, ונשאיר את יתרת תשעים וחמישה האחוזים </w:t>
      </w:r>
      <w:r w:rsidR="00CE5D2D">
        <w:rPr>
          <w:rFonts w:cs="David" w:hint="cs"/>
          <w:sz w:val="28"/>
          <w:szCs w:val="28"/>
          <w:rtl/>
        </w:rPr>
        <w:t>הבעייתיים</w:t>
      </w:r>
      <w:r w:rsidR="00616A23">
        <w:rPr>
          <w:rFonts w:cs="David" w:hint="cs"/>
          <w:sz w:val="28"/>
          <w:szCs w:val="28"/>
          <w:rtl/>
        </w:rPr>
        <w:t xml:space="preserve"> לסוף", נכשלה פעם אחר פעם והתפוצצה לכולם בפרצוף, תרתי משמע. לפיכך, </w:t>
      </w:r>
      <w:r w:rsidR="002313F2">
        <w:rPr>
          <w:rFonts w:cs="David" w:hint="cs"/>
          <w:sz w:val="28"/>
          <w:szCs w:val="28"/>
          <w:rtl/>
        </w:rPr>
        <w:t>אם ברצוננו להפריך את אמירתו של הגל באשר לחוסר יכולתו של האדם ללמוד מן ההיסטוריה, כנראה ולא יהיה מנוס מזניחת "טכניקת הדוקים" המאוד לוגית אך גם מאוד לא עובדת, לטובת הניסיון האמפירי הכואב, שמבהיר פעם אחר פעם, ש</w:t>
      </w:r>
      <w:r w:rsidR="00CE5D2D">
        <w:rPr>
          <w:rFonts w:cs="David" w:hint="cs"/>
          <w:sz w:val="28"/>
          <w:szCs w:val="28"/>
          <w:rtl/>
        </w:rPr>
        <w:t>"</w:t>
      </w:r>
      <w:r w:rsidR="002313F2">
        <w:rPr>
          <w:rFonts w:cs="David" w:hint="cs"/>
          <w:sz w:val="28"/>
          <w:szCs w:val="28"/>
          <w:rtl/>
        </w:rPr>
        <w:t>עם בעיות מתמודדים ולא דוחים</w:t>
      </w:r>
      <w:r w:rsidR="00CE5D2D">
        <w:rPr>
          <w:rFonts w:cs="David" w:hint="cs"/>
          <w:sz w:val="28"/>
          <w:szCs w:val="28"/>
          <w:rtl/>
        </w:rPr>
        <w:t>"</w:t>
      </w:r>
      <w:r w:rsidR="002313F2">
        <w:rPr>
          <w:rFonts w:cs="David" w:hint="cs"/>
          <w:sz w:val="28"/>
          <w:szCs w:val="28"/>
          <w:rtl/>
        </w:rPr>
        <w:t xml:space="preserve">. </w:t>
      </w:r>
    </w:p>
    <w:p w:rsidR="002313F2" w:rsidRDefault="002313F2" w:rsidP="00616A23">
      <w:pPr>
        <w:spacing w:line="480" w:lineRule="auto"/>
        <w:ind w:left="368"/>
        <w:jc w:val="both"/>
        <w:rPr>
          <w:rFonts w:cs="David"/>
          <w:sz w:val="28"/>
          <w:szCs w:val="28"/>
          <w:rtl/>
        </w:rPr>
      </w:pPr>
    </w:p>
    <w:p w:rsidR="002313F2" w:rsidRDefault="002313F2" w:rsidP="00616A23">
      <w:pPr>
        <w:spacing w:line="480" w:lineRule="auto"/>
        <w:ind w:left="368"/>
        <w:jc w:val="both"/>
        <w:rPr>
          <w:rFonts w:cs="David"/>
          <w:sz w:val="28"/>
          <w:szCs w:val="28"/>
          <w:rtl/>
        </w:rPr>
      </w:pPr>
    </w:p>
    <w:p w:rsidR="00C64AD6" w:rsidRPr="00C64AD6" w:rsidRDefault="00C64AD6" w:rsidP="00C64AD6">
      <w:pPr>
        <w:pStyle w:val="a7"/>
        <w:numPr>
          <w:ilvl w:val="0"/>
          <w:numId w:val="4"/>
        </w:numPr>
        <w:spacing w:line="480" w:lineRule="auto"/>
        <w:ind w:left="84"/>
        <w:jc w:val="both"/>
        <w:rPr>
          <w:rFonts w:cs="David"/>
          <w:b/>
          <w:bCs/>
          <w:sz w:val="28"/>
          <w:szCs w:val="28"/>
        </w:rPr>
      </w:pPr>
      <w:r w:rsidRPr="00C64AD6">
        <w:rPr>
          <w:rFonts w:cs="David" w:hint="cs"/>
          <w:b/>
          <w:bCs/>
          <w:sz w:val="28"/>
          <w:szCs w:val="28"/>
          <w:rtl/>
        </w:rPr>
        <w:lastRenderedPageBreak/>
        <w:t>סיכום</w:t>
      </w:r>
    </w:p>
    <w:p w:rsidR="002638B2" w:rsidRDefault="000C2487" w:rsidP="00C64AD6">
      <w:pPr>
        <w:pStyle w:val="a7"/>
        <w:spacing w:line="480" w:lineRule="auto"/>
        <w:ind w:left="84"/>
        <w:jc w:val="both"/>
        <w:rPr>
          <w:rFonts w:cs="David"/>
          <w:sz w:val="28"/>
          <w:szCs w:val="28"/>
          <w:rtl/>
        </w:rPr>
      </w:pPr>
      <w:r>
        <w:rPr>
          <w:rFonts w:cs="David" w:hint="cs"/>
          <w:sz w:val="28"/>
          <w:szCs w:val="28"/>
          <w:rtl/>
        </w:rPr>
        <w:t xml:space="preserve">ממדגם מאוד מייצג של המשתתפים הבכירים </w:t>
      </w:r>
      <w:proofErr w:type="spellStart"/>
      <w:r>
        <w:rPr>
          <w:rFonts w:cs="David" w:hint="cs"/>
          <w:sz w:val="28"/>
          <w:szCs w:val="28"/>
          <w:rtl/>
        </w:rPr>
        <w:t>במב"ל</w:t>
      </w:r>
      <w:proofErr w:type="spellEnd"/>
      <w:r>
        <w:rPr>
          <w:rFonts w:cs="David" w:hint="cs"/>
          <w:sz w:val="28"/>
          <w:szCs w:val="28"/>
          <w:rtl/>
        </w:rPr>
        <w:t>, ניתן לראות</w:t>
      </w:r>
      <w:r w:rsidR="00827154">
        <w:rPr>
          <w:rFonts w:cs="David" w:hint="cs"/>
          <w:sz w:val="28"/>
          <w:szCs w:val="28"/>
          <w:rtl/>
        </w:rPr>
        <w:t>,</w:t>
      </w:r>
      <w:r>
        <w:rPr>
          <w:rFonts w:cs="David" w:hint="cs"/>
          <w:sz w:val="28"/>
          <w:szCs w:val="28"/>
          <w:rtl/>
        </w:rPr>
        <w:t xml:space="preserve"> כי אף </w:t>
      </w:r>
      <w:r w:rsidR="00CE5D2D">
        <w:rPr>
          <w:rFonts w:cs="David" w:hint="cs"/>
          <w:sz w:val="28"/>
          <w:szCs w:val="28"/>
          <w:rtl/>
        </w:rPr>
        <w:t xml:space="preserve">לא </w:t>
      </w:r>
      <w:r>
        <w:rPr>
          <w:rFonts w:cs="David" w:hint="cs"/>
          <w:sz w:val="28"/>
          <w:szCs w:val="28"/>
          <w:rtl/>
        </w:rPr>
        <w:t xml:space="preserve">אחד </w:t>
      </w:r>
      <w:r w:rsidR="00CE5D2D">
        <w:rPr>
          <w:rFonts w:cs="David" w:hint="cs"/>
          <w:sz w:val="28"/>
          <w:szCs w:val="28"/>
          <w:rtl/>
        </w:rPr>
        <w:t>מהם</w:t>
      </w:r>
      <w:r>
        <w:rPr>
          <w:rFonts w:cs="David" w:hint="cs"/>
          <w:sz w:val="28"/>
          <w:szCs w:val="28"/>
          <w:rtl/>
        </w:rPr>
        <w:t xml:space="preserve"> שינה את עמדותיו הפוליטיות באשר לסכסוך הנדון, ונדד מימין לשמאל או משמאל לימין. בחלק מהמקרים אפשר אף לטעון כי ההיפך הוא הנכון. קרי, הסיור </w:t>
      </w:r>
      <w:proofErr w:type="spellStart"/>
      <w:r>
        <w:rPr>
          <w:rFonts w:cs="David" w:hint="cs"/>
          <w:sz w:val="28"/>
          <w:szCs w:val="28"/>
          <w:rtl/>
        </w:rPr>
        <w:t>באיו"ש</w:t>
      </w:r>
      <w:proofErr w:type="spellEnd"/>
      <w:r>
        <w:rPr>
          <w:rFonts w:cs="David" w:hint="cs"/>
          <w:sz w:val="28"/>
          <w:szCs w:val="28"/>
          <w:rtl/>
        </w:rPr>
        <w:t xml:space="preserve"> סייע לחלק ממשתתפיו להתבצר בעמדותיהם</w:t>
      </w:r>
      <w:r w:rsidR="002638B2">
        <w:rPr>
          <w:rFonts w:cs="David" w:hint="cs"/>
          <w:sz w:val="28"/>
          <w:szCs w:val="28"/>
          <w:rtl/>
        </w:rPr>
        <w:t xml:space="preserve"> </w:t>
      </w:r>
      <w:r w:rsidR="002638B2" w:rsidRPr="00CE5D2D">
        <w:rPr>
          <w:rFonts w:asciiTheme="majorBidi" w:hAnsiTheme="majorBidi" w:cstheme="majorBidi"/>
          <w:sz w:val="28"/>
          <w:szCs w:val="28"/>
        </w:rPr>
        <w:t>("It rest their case")</w:t>
      </w:r>
      <w:r w:rsidR="002638B2" w:rsidRPr="00CE5D2D">
        <w:rPr>
          <w:rFonts w:asciiTheme="majorBidi" w:hAnsiTheme="majorBidi" w:cstheme="majorBidi"/>
          <w:sz w:val="28"/>
          <w:szCs w:val="28"/>
          <w:rtl/>
        </w:rPr>
        <w:t xml:space="preserve">. </w:t>
      </w:r>
      <w:r w:rsidR="002638B2">
        <w:rPr>
          <w:rFonts w:cs="David" w:hint="cs"/>
          <w:sz w:val="28"/>
          <w:szCs w:val="28"/>
          <w:rtl/>
        </w:rPr>
        <w:t xml:space="preserve">יחד עם זאת, נראה כי הסיור דחק את רוב משתתפיו, ולו במעט, ממרחב הנוחות המחשבתית, וגרם לכאב ראש מסוים, בבואם להרהר בסכסוך הישראלי-פלשתיני. </w:t>
      </w:r>
    </w:p>
    <w:p w:rsidR="00C64AD6" w:rsidRDefault="002638B2" w:rsidP="00CE5D2D">
      <w:pPr>
        <w:pStyle w:val="a7"/>
        <w:spacing w:line="480" w:lineRule="auto"/>
        <w:ind w:left="84"/>
        <w:jc w:val="both"/>
        <w:rPr>
          <w:rFonts w:cs="David"/>
          <w:sz w:val="28"/>
          <w:szCs w:val="28"/>
          <w:rtl/>
        </w:rPr>
      </w:pPr>
      <w:r>
        <w:rPr>
          <w:rFonts w:cs="David" w:hint="cs"/>
          <w:sz w:val="28"/>
          <w:szCs w:val="28"/>
          <w:rtl/>
        </w:rPr>
        <w:t xml:space="preserve">נקודה נוספת למחשבה, אגב העיסוק במחלוקת הפוליטית, מעלה תהייה באשר לרמת הפתיחות שמאפיינת את השותפים לסכסוך, כשאנו </w:t>
      </w:r>
      <w:r w:rsidR="00CE5D2D">
        <w:rPr>
          <w:rFonts w:cs="David" w:hint="cs"/>
          <w:sz w:val="28"/>
          <w:szCs w:val="28"/>
          <w:rtl/>
        </w:rPr>
        <w:t>כמובן נמנים עמ</w:t>
      </w:r>
      <w:r>
        <w:rPr>
          <w:rFonts w:cs="David" w:hint="cs"/>
          <w:sz w:val="28"/>
          <w:szCs w:val="28"/>
          <w:rtl/>
        </w:rPr>
        <w:t>הם. סביר והגיוני יהיה ל</w:t>
      </w:r>
      <w:r w:rsidR="00CE5D2D">
        <w:rPr>
          <w:rFonts w:cs="David" w:hint="cs"/>
          <w:sz w:val="28"/>
          <w:szCs w:val="28"/>
          <w:rtl/>
        </w:rPr>
        <w:t>טעון</w:t>
      </w:r>
      <w:r>
        <w:rPr>
          <w:rFonts w:cs="David" w:hint="cs"/>
          <w:sz w:val="28"/>
          <w:szCs w:val="28"/>
          <w:rtl/>
        </w:rPr>
        <w:t xml:space="preserve"> טענה, כי כל עוד האזרח מן הישוב (לצורך העניין משתתף </w:t>
      </w:r>
      <w:proofErr w:type="spellStart"/>
      <w:r>
        <w:rPr>
          <w:rFonts w:cs="David" w:hint="cs"/>
          <w:sz w:val="28"/>
          <w:szCs w:val="28"/>
          <w:rtl/>
        </w:rPr>
        <w:t>במב"ל</w:t>
      </w:r>
      <w:proofErr w:type="spellEnd"/>
      <w:r>
        <w:rPr>
          <w:rFonts w:cs="David" w:hint="cs"/>
          <w:sz w:val="28"/>
          <w:szCs w:val="28"/>
          <w:rtl/>
        </w:rPr>
        <w:t xml:space="preserve">) מתבצר בעמדותיו, חזקה על המנהיג מן הישוב שיתבצר </w:t>
      </w:r>
      <w:r w:rsidR="00CE5D2D">
        <w:rPr>
          <w:rFonts w:cs="David" w:hint="cs"/>
          <w:sz w:val="28"/>
          <w:szCs w:val="28"/>
          <w:rtl/>
        </w:rPr>
        <w:t xml:space="preserve">אף הוא </w:t>
      </w:r>
      <w:r>
        <w:rPr>
          <w:rFonts w:cs="David" w:hint="cs"/>
          <w:sz w:val="28"/>
          <w:szCs w:val="28"/>
          <w:rtl/>
        </w:rPr>
        <w:t xml:space="preserve">בעמדותיו. ההתבצרות בעמדתנו, תהא נכונה ככל </w:t>
      </w:r>
      <w:r w:rsidR="00CE5D2D">
        <w:rPr>
          <w:rFonts w:cs="David" w:hint="cs"/>
          <w:sz w:val="28"/>
          <w:szCs w:val="28"/>
          <w:rtl/>
        </w:rPr>
        <w:t>א</w:t>
      </w:r>
      <w:r>
        <w:rPr>
          <w:rFonts w:cs="David" w:hint="cs"/>
          <w:sz w:val="28"/>
          <w:szCs w:val="28"/>
          <w:rtl/>
        </w:rPr>
        <w:t>ש</w:t>
      </w:r>
      <w:r w:rsidR="00CE5D2D">
        <w:rPr>
          <w:rFonts w:cs="David" w:hint="cs"/>
          <w:sz w:val="28"/>
          <w:szCs w:val="28"/>
          <w:rtl/>
        </w:rPr>
        <w:t xml:space="preserve">ר </w:t>
      </w:r>
      <w:r>
        <w:rPr>
          <w:rFonts w:cs="David" w:hint="cs"/>
          <w:sz w:val="28"/>
          <w:szCs w:val="28"/>
          <w:rtl/>
        </w:rPr>
        <w:t>תהא, "מבטיחה" לנו שמה שהיה הוא שיהיה</w:t>
      </w:r>
      <w:r w:rsidR="0022232C">
        <w:rPr>
          <w:rFonts w:cs="David" w:hint="cs"/>
          <w:sz w:val="28"/>
          <w:szCs w:val="28"/>
          <w:rtl/>
        </w:rPr>
        <w:t>, או במילים אחרות, המשך התבוססותנו בסכסוך גם במאה השנים הבאות.</w:t>
      </w:r>
    </w:p>
    <w:p w:rsidR="007F3DEC" w:rsidRDefault="007F3DEC" w:rsidP="00CE5D2D">
      <w:pPr>
        <w:pStyle w:val="a7"/>
        <w:spacing w:line="480" w:lineRule="auto"/>
        <w:ind w:left="84"/>
        <w:jc w:val="both"/>
        <w:rPr>
          <w:rFonts w:cs="David"/>
          <w:sz w:val="28"/>
          <w:szCs w:val="28"/>
          <w:rtl/>
        </w:rPr>
      </w:pPr>
      <w:r>
        <w:rPr>
          <w:rFonts w:cs="David" w:hint="cs"/>
          <w:sz w:val="28"/>
          <w:szCs w:val="28"/>
          <w:rtl/>
        </w:rPr>
        <w:t>מסמך זה, כאמור, ביקש לחמוק ממחלוקות פוליטיות, ולכן הותירן לזמנים ולמסמכים אחרים. אולם, אין עוררין כי הדרך לפת</w:t>
      </w:r>
      <w:r w:rsidR="00FE6076">
        <w:rPr>
          <w:rFonts w:cs="David" w:hint="cs"/>
          <w:sz w:val="28"/>
          <w:szCs w:val="28"/>
          <w:rtl/>
        </w:rPr>
        <w:t xml:space="preserve">רון הסכסוך, עובר דרך מתן מענה </w:t>
      </w:r>
      <w:r w:rsidR="00CE5D2D">
        <w:rPr>
          <w:rFonts w:cs="David" w:hint="cs"/>
          <w:sz w:val="28"/>
          <w:szCs w:val="28"/>
          <w:rtl/>
        </w:rPr>
        <w:t>לרבות מהשאלות הפוליטיות הקשות, כדוגמת: סוגיית ההתנחלויות וה</w:t>
      </w:r>
      <w:r w:rsidR="00FE6076">
        <w:rPr>
          <w:rFonts w:cs="David" w:hint="cs"/>
          <w:sz w:val="28"/>
          <w:szCs w:val="28"/>
          <w:rtl/>
        </w:rPr>
        <w:t xml:space="preserve">שאלה האם מדובר בנכס או בנטל? כיצד נכון לפתור את </w:t>
      </w:r>
      <w:r w:rsidR="00CE5D2D">
        <w:rPr>
          <w:rFonts w:cs="David" w:hint="cs"/>
          <w:sz w:val="28"/>
          <w:szCs w:val="28"/>
          <w:rtl/>
        </w:rPr>
        <w:t>"</w:t>
      </w:r>
      <w:r w:rsidR="00FE6076">
        <w:rPr>
          <w:rFonts w:cs="David" w:hint="cs"/>
          <w:sz w:val="28"/>
          <w:szCs w:val="28"/>
          <w:rtl/>
        </w:rPr>
        <w:t xml:space="preserve">הפלונטר </w:t>
      </w:r>
      <w:proofErr w:type="spellStart"/>
      <w:r w:rsidR="00FE6076">
        <w:rPr>
          <w:rFonts w:cs="David" w:hint="cs"/>
          <w:sz w:val="28"/>
          <w:szCs w:val="28"/>
          <w:rtl/>
        </w:rPr>
        <w:t>החברונאי</w:t>
      </w:r>
      <w:proofErr w:type="spellEnd"/>
      <w:r w:rsidR="00CE5D2D">
        <w:rPr>
          <w:rFonts w:cs="David" w:hint="cs"/>
          <w:sz w:val="28"/>
          <w:szCs w:val="28"/>
          <w:rtl/>
        </w:rPr>
        <w:t>"</w:t>
      </w:r>
      <w:r w:rsidR="00FE6076">
        <w:rPr>
          <w:rFonts w:cs="David" w:hint="cs"/>
          <w:sz w:val="28"/>
          <w:szCs w:val="28"/>
          <w:rtl/>
        </w:rPr>
        <w:t>, והאם נכון למחוק התיישבות יהודית בת 3,000 שנ</w:t>
      </w:r>
      <w:r w:rsidR="00CE5D2D">
        <w:rPr>
          <w:rFonts w:cs="David" w:hint="cs"/>
          <w:sz w:val="28"/>
          <w:szCs w:val="28"/>
          <w:rtl/>
        </w:rPr>
        <w:t>ה בעיר האבות, שהו</w:t>
      </w:r>
      <w:r w:rsidR="00FE6076">
        <w:rPr>
          <w:rFonts w:cs="David" w:hint="cs"/>
          <w:sz w:val="28"/>
          <w:szCs w:val="28"/>
          <w:rtl/>
        </w:rPr>
        <w:t xml:space="preserve">פסקה </w:t>
      </w:r>
      <w:r w:rsidR="00CE5D2D">
        <w:rPr>
          <w:rFonts w:cs="David" w:hint="cs"/>
          <w:sz w:val="28"/>
          <w:szCs w:val="28"/>
          <w:rtl/>
        </w:rPr>
        <w:t xml:space="preserve">לשלושים שנה בלבד </w:t>
      </w:r>
      <w:r w:rsidR="00FE6076">
        <w:rPr>
          <w:rFonts w:cs="David" w:hint="cs"/>
          <w:sz w:val="28"/>
          <w:szCs w:val="28"/>
          <w:rtl/>
        </w:rPr>
        <w:t>מטעמי טבח</w:t>
      </w:r>
      <w:r w:rsidR="00CE5D2D">
        <w:rPr>
          <w:rFonts w:cs="David" w:hint="cs"/>
          <w:sz w:val="28"/>
          <w:szCs w:val="28"/>
          <w:rtl/>
        </w:rPr>
        <w:t>?</w:t>
      </w:r>
      <w:r w:rsidR="00FE6076">
        <w:rPr>
          <w:rFonts w:cs="David" w:hint="cs"/>
          <w:sz w:val="28"/>
          <w:szCs w:val="28"/>
          <w:rtl/>
        </w:rPr>
        <w:t xml:space="preserve"> ואם כן, "אז למה לא אוגנדה"? מדינה אחת או שתיים? ועוד </w:t>
      </w:r>
      <w:proofErr w:type="spellStart"/>
      <w:r w:rsidR="00FE6076">
        <w:rPr>
          <w:rFonts w:cs="David" w:hint="cs"/>
          <w:sz w:val="28"/>
          <w:szCs w:val="28"/>
          <w:rtl/>
        </w:rPr>
        <w:t>ועוד</w:t>
      </w:r>
      <w:proofErr w:type="spellEnd"/>
      <w:r w:rsidR="00FE6076">
        <w:rPr>
          <w:rFonts w:cs="David" w:hint="cs"/>
          <w:sz w:val="28"/>
          <w:szCs w:val="28"/>
          <w:rtl/>
        </w:rPr>
        <w:t>.</w:t>
      </w:r>
    </w:p>
    <w:p w:rsidR="0022232C" w:rsidRDefault="0022232C" w:rsidP="00FE6076">
      <w:pPr>
        <w:pStyle w:val="a7"/>
        <w:spacing w:line="480" w:lineRule="auto"/>
        <w:ind w:left="84"/>
        <w:jc w:val="both"/>
        <w:rPr>
          <w:rFonts w:cs="David"/>
          <w:sz w:val="28"/>
          <w:szCs w:val="28"/>
          <w:rtl/>
        </w:rPr>
      </w:pPr>
      <w:r>
        <w:rPr>
          <w:rFonts w:cs="David" w:hint="cs"/>
          <w:sz w:val="28"/>
          <w:szCs w:val="28"/>
          <w:rtl/>
        </w:rPr>
        <w:t>תם ולא נשלם.</w:t>
      </w:r>
    </w:p>
    <w:p w:rsidR="00FE6076" w:rsidRDefault="00FE6076" w:rsidP="00FE6076">
      <w:pPr>
        <w:pStyle w:val="a7"/>
        <w:spacing w:line="480" w:lineRule="auto"/>
        <w:ind w:left="84"/>
        <w:jc w:val="both"/>
        <w:rPr>
          <w:rFonts w:cs="David"/>
          <w:sz w:val="28"/>
          <w:szCs w:val="28"/>
          <w:rtl/>
        </w:rPr>
      </w:pPr>
    </w:p>
    <w:p w:rsidR="0022232C" w:rsidRPr="002313F2" w:rsidRDefault="0022232C" w:rsidP="00FE6076">
      <w:pPr>
        <w:pStyle w:val="a7"/>
        <w:spacing w:line="360" w:lineRule="auto"/>
        <w:ind w:left="84"/>
        <w:jc w:val="right"/>
        <w:rPr>
          <w:rFonts w:cs="David"/>
          <w:b/>
          <w:bCs/>
          <w:sz w:val="28"/>
          <w:szCs w:val="28"/>
          <w:rtl/>
        </w:rPr>
      </w:pPr>
      <w:r w:rsidRPr="002313F2">
        <w:rPr>
          <w:rFonts w:cs="David" w:hint="cs"/>
          <w:b/>
          <w:bCs/>
          <w:sz w:val="28"/>
          <w:szCs w:val="28"/>
          <w:rtl/>
        </w:rPr>
        <w:t xml:space="preserve">אלון </w:t>
      </w:r>
      <w:r w:rsidR="002313F2">
        <w:rPr>
          <w:rFonts w:cs="David" w:hint="cs"/>
          <w:b/>
          <w:bCs/>
          <w:sz w:val="28"/>
          <w:szCs w:val="28"/>
          <w:rtl/>
        </w:rPr>
        <w:t xml:space="preserve"> </w:t>
      </w:r>
      <w:r w:rsidR="002313F2" w:rsidRPr="002313F2">
        <w:rPr>
          <w:rFonts w:cs="David" w:hint="cs"/>
          <w:b/>
          <w:bCs/>
          <w:sz w:val="28"/>
          <w:szCs w:val="28"/>
          <w:rtl/>
        </w:rPr>
        <w:t xml:space="preserve">       </w:t>
      </w:r>
      <w:proofErr w:type="spellStart"/>
      <w:r w:rsidRPr="002313F2">
        <w:rPr>
          <w:rFonts w:cs="David" w:hint="cs"/>
          <w:b/>
          <w:bCs/>
          <w:sz w:val="28"/>
          <w:szCs w:val="28"/>
          <w:rtl/>
        </w:rPr>
        <w:t>מדנס</w:t>
      </w:r>
      <w:proofErr w:type="spellEnd"/>
    </w:p>
    <w:p w:rsidR="0022232C" w:rsidRPr="002313F2" w:rsidRDefault="002313F2" w:rsidP="00FE6076">
      <w:pPr>
        <w:pStyle w:val="a7"/>
        <w:spacing w:line="360" w:lineRule="auto"/>
        <w:ind w:left="84"/>
        <w:jc w:val="center"/>
        <w:rPr>
          <w:rFonts w:cs="David"/>
          <w:b/>
          <w:bCs/>
          <w:sz w:val="28"/>
          <w:szCs w:val="28"/>
          <w:rtl/>
        </w:rPr>
      </w:pPr>
      <w:r>
        <w:rPr>
          <w:rFonts w:cs="David" w:hint="cs"/>
          <w:b/>
          <w:bCs/>
          <w:sz w:val="28"/>
          <w:szCs w:val="28"/>
          <w:rtl/>
        </w:rPr>
        <w:t xml:space="preserve">                                                                                                          </w:t>
      </w:r>
      <w:r w:rsidR="0022232C" w:rsidRPr="002313F2">
        <w:rPr>
          <w:rFonts w:cs="David" w:hint="cs"/>
          <w:b/>
          <w:bCs/>
          <w:sz w:val="28"/>
          <w:szCs w:val="28"/>
          <w:rtl/>
        </w:rPr>
        <w:t>בשם</w:t>
      </w:r>
      <w:r>
        <w:rPr>
          <w:rFonts w:cs="David" w:hint="cs"/>
          <w:b/>
          <w:bCs/>
          <w:sz w:val="28"/>
          <w:szCs w:val="28"/>
          <w:rtl/>
        </w:rPr>
        <w:t>,</w:t>
      </w:r>
    </w:p>
    <w:p w:rsidR="0022232C" w:rsidRPr="002313F2" w:rsidRDefault="0022232C" w:rsidP="00FE6076">
      <w:pPr>
        <w:pStyle w:val="a7"/>
        <w:spacing w:line="360" w:lineRule="auto"/>
        <w:ind w:left="84"/>
        <w:jc w:val="right"/>
        <w:rPr>
          <w:rFonts w:cs="David"/>
          <w:b/>
          <w:bCs/>
          <w:sz w:val="28"/>
          <w:szCs w:val="28"/>
          <w:rtl/>
        </w:rPr>
      </w:pPr>
      <w:r w:rsidRPr="002313F2">
        <w:rPr>
          <w:rFonts w:cs="David" w:hint="cs"/>
          <w:b/>
          <w:bCs/>
          <w:sz w:val="28"/>
          <w:szCs w:val="28"/>
          <w:rtl/>
        </w:rPr>
        <w:t>משתתפי צוות 1</w:t>
      </w:r>
    </w:p>
    <w:sectPr w:rsidR="0022232C" w:rsidRPr="002313F2" w:rsidSect="00EC15E7">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9A1" w:rsidRDefault="00A679A1" w:rsidP="00D73020">
      <w:pPr>
        <w:spacing w:after="0" w:line="240" w:lineRule="auto"/>
      </w:pPr>
      <w:r>
        <w:separator/>
      </w:r>
    </w:p>
  </w:endnote>
  <w:endnote w:type="continuationSeparator" w:id="0">
    <w:p w:rsidR="00A679A1" w:rsidRDefault="00A679A1" w:rsidP="00D7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50684774"/>
      <w:docPartObj>
        <w:docPartGallery w:val="Page Numbers (Bottom of Page)"/>
        <w:docPartUnique/>
      </w:docPartObj>
    </w:sdtPr>
    <w:sdtEndPr/>
    <w:sdtContent>
      <w:p w:rsidR="00E33BE4" w:rsidRDefault="00E33BE4">
        <w:pPr>
          <w:pStyle w:val="a5"/>
        </w:pPr>
        <w:r>
          <w:rPr>
            <w:noProof/>
            <w:rt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סוגר מרובע כפול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E33BE4" w:rsidRDefault="00E33BE4">
                              <w:pPr>
                                <w:jc w:val="center"/>
                                <w:rPr>
                                  <w:rtl/>
                                  <w:cs/>
                                </w:rPr>
                              </w:pPr>
                              <w:r>
                                <w:fldChar w:fldCharType="begin"/>
                              </w:r>
                              <w:r>
                                <w:rPr>
                                  <w:rtl/>
                                  <w:cs/>
                                </w:rPr>
                                <w:instrText>PAGE    \* MERGEFORMAT</w:instrText>
                              </w:r>
                              <w:r>
                                <w:fldChar w:fldCharType="separate"/>
                              </w:r>
                              <w:r w:rsidR="00E43172" w:rsidRPr="00E43172">
                                <w:rPr>
                                  <w:noProof/>
                                  <w:rtl/>
                                  <w:lang w:val="he-IL"/>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סוגר מרובע כפול 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H3GIQ9UAgAAeAQAAA4AAAAAAAAAAAAAAAAALgIAAGRycy9lMm9Eb2MueG1sUEsBAi0A&#10;FAAGAAgAAAAhAP8vKureAAAAAwEAAA8AAAAAAAAAAAAAAAAArgQAAGRycy9kb3ducmV2LnhtbFBL&#10;BQYAAAAABAAEAPMAAAC5BQAAAAA=&#10;" filled="t" strokecolor="gray" strokeweight="2.25pt">
                  <v:textbox inset=",0,,0">
                    <w:txbxContent>
                      <w:p w:rsidR="00E33BE4" w:rsidRDefault="00E33BE4">
                        <w:pPr>
                          <w:jc w:val="center"/>
                          <w:rPr>
                            <w:rtl/>
                            <w:cs/>
                          </w:rPr>
                        </w:pPr>
                        <w:r>
                          <w:fldChar w:fldCharType="begin"/>
                        </w:r>
                        <w:r>
                          <w:rPr>
                            <w:rtl/>
                            <w:cs/>
                          </w:rPr>
                          <w:instrText>PAGE    \* MERGEFORMAT</w:instrText>
                        </w:r>
                        <w:r>
                          <w:fldChar w:fldCharType="separate"/>
                        </w:r>
                        <w:r w:rsidR="00E43172" w:rsidRPr="00E43172">
                          <w:rPr>
                            <w:noProof/>
                            <w:rtl/>
                            <w:lang w:val="he-IL"/>
                          </w:rPr>
                          <w:t>1</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מחבר חץ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2F9E31C" id="_x0000_t32" coordsize="21600,21600" o:spt="32" o:oned="t" path="m,l21600,21600e" filled="f">
                  <v:path arrowok="t" fillok="f" o:connecttype="none"/>
                  <o:lock v:ext="edit" shapetype="t"/>
                </v:shapetype>
                <v:shape id="מחבר חץ ישר 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9A1" w:rsidRDefault="00A679A1" w:rsidP="00D73020">
      <w:pPr>
        <w:spacing w:after="0" w:line="240" w:lineRule="auto"/>
      </w:pPr>
      <w:r>
        <w:separator/>
      </w:r>
    </w:p>
  </w:footnote>
  <w:footnote w:type="continuationSeparator" w:id="0">
    <w:p w:rsidR="00A679A1" w:rsidRDefault="00A679A1" w:rsidP="00D7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E4" w:rsidRPr="00D73020" w:rsidRDefault="00E33BE4" w:rsidP="00D73020">
    <w:pPr>
      <w:pStyle w:val="a3"/>
      <w:tabs>
        <w:tab w:val="clear" w:pos="8306"/>
        <w:tab w:val="right" w:pos="8732"/>
      </w:tabs>
      <w:spacing w:line="360" w:lineRule="auto"/>
      <w:ind w:right="-426"/>
      <w:jc w:val="right"/>
      <w:rPr>
        <w:rFonts w:cs="David"/>
        <w:b/>
        <w:bCs/>
        <w:sz w:val="24"/>
        <w:szCs w:val="24"/>
        <w:rtl/>
      </w:rPr>
    </w:pPr>
    <w:r w:rsidRPr="00D73020">
      <w:rPr>
        <w:rFonts w:cs="David" w:hint="cs"/>
        <w:b/>
        <w:bCs/>
        <w:sz w:val="24"/>
        <w:szCs w:val="24"/>
        <w:rtl/>
      </w:rPr>
      <w:t>המכללה לביטחון לאומי</w:t>
    </w:r>
  </w:p>
  <w:p w:rsidR="00E33BE4" w:rsidRPr="00D73020" w:rsidRDefault="00E33BE4" w:rsidP="00D73020">
    <w:pPr>
      <w:pStyle w:val="a3"/>
      <w:tabs>
        <w:tab w:val="clear" w:pos="8306"/>
        <w:tab w:val="right" w:pos="8732"/>
      </w:tabs>
      <w:spacing w:line="360" w:lineRule="auto"/>
      <w:ind w:right="-426"/>
      <w:jc w:val="right"/>
      <w:rPr>
        <w:rFonts w:cs="David"/>
        <w:b/>
        <w:bCs/>
        <w:sz w:val="24"/>
        <w:szCs w:val="24"/>
        <w:rtl/>
      </w:rPr>
    </w:pPr>
    <w:r w:rsidRPr="00D73020">
      <w:rPr>
        <w:rFonts w:cs="David" w:hint="cs"/>
        <w:b/>
        <w:bCs/>
        <w:sz w:val="24"/>
        <w:szCs w:val="24"/>
        <w:rtl/>
      </w:rPr>
      <w:t xml:space="preserve">מחזור  </w:t>
    </w:r>
    <w:r>
      <w:rPr>
        <w:rFonts w:cs="David" w:hint="cs"/>
        <w:b/>
        <w:bCs/>
        <w:sz w:val="24"/>
        <w:szCs w:val="24"/>
        <w:rtl/>
      </w:rPr>
      <w:t xml:space="preserve"> </w:t>
    </w:r>
    <w:r w:rsidRPr="00D73020">
      <w:rPr>
        <w:rFonts w:cs="David" w:hint="cs"/>
        <w:b/>
        <w:bCs/>
        <w:sz w:val="24"/>
        <w:szCs w:val="24"/>
        <w:rtl/>
      </w:rPr>
      <w:t xml:space="preserve">                    מ"ו</w:t>
    </w:r>
  </w:p>
  <w:p w:rsidR="00E33BE4" w:rsidRPr="00D73020" w:rsidRDefault="00E33BE4" w:rsidP="00D73020">
    <w:pPr>
      <w:pStyle w:val="a3"/>
      <w:tabs>
        <w:tab w:val="clear" w:pos="8306"/>
        <w:tab w:val="right" w:pos="8732"/>
      </w:tabs>
      <w:spacing w:line="360" w:lineRule="auto"/>
      <w:ind w:right="-426"/>
      <w:jc w:val="right"/>
      <w:rPr>
        <w:rFonts w:cs="David"/>
        <w:b/>
        <w:bCs/>
        <w:sz w:val="24"/>
        <w:szCs w:val="24"/>
        <w:rtl/>
      </w:rPr>
    </w:pPr>
    <w:r w:rsidRPr="00D73020">
      <w:rPr>
        <w:rFonts w:cs="David" w:hint="cs"/>
        <w:b/>
        <w:bCs/>
        <w:sz w:val="24"/>
        <w:szCs w:val="24"/>
        <w:rtl/>
      </w:rPr>
      <w:t xml:space="preserve">צוות    </w:t>
    </w:r>
    <w:r>
      <w:rPr>
        <w:rFonts w:cs="David" w:hint="cs"/>
        <w:b/>
        <w:bCs/>
        <w:sz w:val="24"/>
        <w:szCs w:val="24"/>
        <w:rtl/>
      </w:rPr>
      <w:t xml:space="preserve"> </w:t>
    </w:r>
    <w:r w:rsidRPr="00D73020">
      <w:rPr>
        <w:rFonts w:cs="David" w:hint="cs"/>
        <w:b/>
        <w:bCs/>
        <w:sz w:val="24"/>
        <w:szCs w:val="24"/>
        <w:rtl/>
      </w:rPr>
      <w:t xml:space="preserve"> </w:t>
    </w:r>
    <w:r>
      <w:rPr>
        <w:rFonts w:cs="David" w:hint="cs"/>
        <w:b/>
        <w:bCs/>
        <w:sz w:val="24"/>
        <w:szCs w:val="24"/>
        <w:rtl/>
      </w:rPr>
      <w:t xml:space="preserve"> </w:t>
    </w:r>
    <w:r w:rsidRPr="00D73020">
      <w:rPr>
        <w:rFonts w:cs="David" w:hint="cs"/>
        <w:b/>
        <w:bCs/>
        <w:sz w:val="24"/>
        <w:szCs w:val="24"/>
        <w:rtl/>
      </w:rPr>
      <w:t xml:space="preserve">                      1</w:t>
    </w:r>
  </w:p>
  <w:p w:rsidR="00E33BE4" w:rsidRPr="00D73020" w:rsidRDefault="00E33BE4" w:rsidP="00D73020">
    <w:pPr>
      <w:pStyle w:val="a3"/>
      <w:tabs>
        <w:tab w:val="clear" w:pos="8306"/>
        <w:tab w:val="right" w:pos="8732"/>
      </w:tabs>
      <w:spacing w:line="360" w:lineRule="auto"/>
      <w:ind w:right="-426"/>
      <w:jc w:val="right"/>
      <w:rPr>
        <w:rFonts w:cs="Davi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270B7"/>
    <w:multiLevelType w:val="hybridMultilevel"/>
    <w:tmpl w:val="107CB1AA"/>
    <w:lvl w:ilvl="0" w:tplc="0409000F">
      <w:start w:val="1"/>
      <w:numFmt w:val="decimal"/>
      <w:lvlText w:val="%1."/>
      <w:lvlJc w:val="left"/>
      <w:pPr>
        <w:ind w:left="720" w:hanging="360"/>
      </w:pPr>
      <w:rPr>
        <w:rFonts w:hint="default"/>
        <w:b/>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E0259"/>
    <w:multiLevelType w:val="hybridMultilevel"/>
    <w:tmpl w:val="8D6E3958"/>
    <w:lvl w:ilvl="0" w:tplc="04090011">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41929"/>
    <w:multiLevelType w:val="hybridMultilevel"/>
    <w:tmpl w:val="40067888"/>
    <w:lvl w:ilvl="0" w:tplc="AC523522">
      <w:start w:val="1"/>
      <w:numFmt w:val="hebrew1"/>
      <w:lvlText w:val="%1."/>
      <w:lvlJc w:val="left"/>
      <w:pPr>
        <w:ind w:left="720" w:hanging="360"/>
      </w:pPr>
      <w:rPr>
        <w:rFonts w:hint="default"/>
        <w:b/>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357EF"/>
    <w:multiLevelType w:val="hybridMultilevel"/>
    <w:tmpl w:val="60AAD03C"/>
    <w:lvl w:ilvl="0" w:tplc="451CD6D4">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6E"/>
    <w:rsid w:val="00071782"/>
    <w:rsid w:val="00092722"/>
    <w:rsid w:val="000B7B53"/>
    <w:rsid w:val="000C2487"/>
    <w:rsid w:val="00105154"/>
    <w:rsid w:val="00122CB5"/>
    <w:rsid w:val="00166237"/>
    <w:rsid w:val="001C22AC"/>
    <w:rsid w:val="0022232C"/>
    <w:rsid w:val="002313F2"/>
    <w:rsid w:val="002638B2"/>
    <w:rsid w:val="002B34DC"/>
    <w:rsid w:val="004A6EA2"/>
    <w:rsid w:val="005926E0"/>
    <w:rsid w:val="00616A23"/>
    <w:rsid w:val="00642A6E"/>
    <w:rsid w:val="00656BED"/>
    <w:rsid w:val="0066430D"/>
    <w:rsid w:val="007F3DEC"/>
    <w:rsid w:val="00827154"/>
    <w:rsid w:val="0091314D"/>
    <w:rsid w:val="009B5ECE"/>
    <w:rsid w:val="009B7409"/>
    <w:rsid w:val="00A679A1"/>
    <w:rsid w:val="00AA0A58"/>
    <w:rsid w:val="00B6530C"/>
    <w:rsid w:val="00BA5BB7"/>
    <w:rsid w:val="00BD18B0"/>
    <w:rsid w:val="00C64AD6"/>
    <w:rsid w:val="00C87508"/>
    <w:rsid w:val="00CB2A35"/>
    <w:rsid w:val="00CE5D2D"/>
    <w:rsid w:val="00D03398"/>
    <w:rsid w:val="00D73020"/>
    <w:rsid w:val="00D81403"/>
    <w:rsid w:val="00E33BE4"/>
    <w:rsid w:val="00E43172"/>
    <w:rsid w:val="00EB0E56"/>
    <w:rsid w:val="00EC15E7"/>
    <w:rsid w:val="00F172EA"/>
    <w:rsid w:val="00F5116D"/>
    <w:rsid w:val="00FE60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6AC32"/>
  <w15:chartTrackingRefBased/>
  <w15:docId w15:val="{2062A7C0-3E28-4056-B2CC-2858CB5B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020"/>
    <w:pPr>
      <w:tabs>
        <w:tab w:val="center" w:pos="4153"/>
        <w:tab w:val="right" w:pos="8306"/>
      </w:tabs>
      <w:spacing w:after="0" w:line="240" w:lineRule="auto"/>
    </w:pPr>
  </w:style>
  <w:style w:type="character" w:customStyle="1" w:styleId="a4">
    <w:name w:val="כותרת עליונה תו"/>
    <w:basedOn w:val="a0"/>
    <w:link w:val="a3"/>
    <w:uiPriority w:val="99"/>
    <w:rsid w:val="00D73020"/>
  </w:style>
  <w:style w:type="paragraph" w:styleId="a5">
    <w:name w:val="footer"/>
    <w:basedOn w:val="a"/>
    <w:link w:val="a6"/>
    <w:uiPriority w:val="99"/>
    <w:unhideWhenUsed/>
    <w:rsid w:val="00D73020"/>
    <w:pPr>
      <w:tabs>
        <w:tab w:val="center" w:pos="4153"/>
        <w:tab w:val="right" w:pos="8306"/>
      </w:tabs>
      <w:spacing w:after="0" w:line="240" w:lineRule="auto"/>
    </w:pPr>
  </w:style>
  <w:style w:type="character" w:customStyle="1" w:styleId="a6">
    <w:name w:val="כותרת תחתונה תו"/>
    <w:basedOn w:val="a0"/>
    <w:link w:val="a5"/>
    <w:uiPriority w:val="99"/>
    <w:rsid w:val="00D73020"/>
  </w:style>
  <w:style w:type="paragraph" w:styleId="a7">
    <w:name w:val="List Paragraph"/>
    <w:basedOn w:val="a"/>
    <w:uiPriority w:val="34"/>
    <w:qFormat/>
    <w:rsid w:val="00D81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8</Pages>
  <Words>1752</Words>
  <Characters>8762</Characters>
  <Application>Microsoft Office Word</Application>
  <DocSecurity>0</DocSecurity>
  <Lines>73</Lines>
  <Paragraphs>20</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u26631</dc:creator>
  <cp:keywords/>
  <dc:description/>
  <cp:lastModifiedBy>u26631</cp:lastModifiedBy>
  <cp:revision>7</cp:revision>
  <dcterms:created xsi:type="dcterms:W3CDTF">2019-01-08T21:51:00Z</dcterms:created>
  <dcterms:modified xsi:type="dcterms:W3CDTF">2019-01-09T12:52:00Z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1740749892</vt:i4>
  </property>
</Properties>
</file>