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70DF6" w14:textId="77777777" w:rsidR="000275D4" w:rsidRDefault="000275D4" w:rsidP="00790EF4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5AC70DF7" w14:textId="540D9EBC" w:rsidR="000B1EF0" w:rsidRDefault="007857BE" w:rsidP="002A1096">
      <w:pPr>
        <w:pStyle w:val="SubjectTitle"/>
        <w:spacing w:line="360" w:lineRule="auto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דיון</w:t>
      </w:r>
      <w:del w:id="2" w:author="Langer, Hagai" w:date="2014-10-14T10:33:00Z">
        <w:r w:rsidR="001B0CB1" w:rsidDel="002A1096">
          <w:rPr>
            <w:rFonts w:hint="cs"/>
            <w:sz w:val="42"/>
            <w:szCs w:val="42"/>
            <w:rtl/>
          </w:rPr>
          <w:delText>,</w:delText>
        </w:r>
        <w:r w:rsidDel="002A1096">
          <w:rPr>
            <w:rFonts w:hint="cs"/>
            <w:sz w:val="42"/>
            <w:szCs w:val="42"/>
            <w:rtl/>
          </w:rPr>
          <w:delText xml:space="preserve"> תוכנית וסיכום</w:delText>
        </w:r>
      </w:del>
      <w:ins w:id="3" w:author="Langer, Hagai" w:date="2014-10-14T10:33:00Z">
        <w:r w:rsidR="002A1096">
          <w:rPr>
            <w:rFonts w:hint="cs"/>
            <w:sz w:val="42"/>
            <w:szCs w:val="42"/>
            <w:rtl/>
          </w:rPr>
          <w:t xml:space="preserve"> </w:t>
        </w:r>
        <w:commentRangeStart w:id="4"/>
        <w:r w:rsidR="002A1096">
          <w:rPr>
            <w:rFonts w:hint="cs"/>
            <w:sz w:val="42"/>
            <w:szCs w:val="42"/>
            <w:rtl/>
          </w:rPr>
          <w:t>ותוכנית</w:t>
        </w:r>
        <w:commentRangeEnd w:id="4"/>
        <w:r w:rsidR="002A1096">
          <w:rPr>
            <w:rStyle w:val="CommentReference"/>
            <w:rFonts w:cs="Times New Roman"/>
            <w:b w:val="0"/>
            <w:bCs w:val="0"/>
            <w:smallCaps w:val="0"/>
            <w:spacing w:val="0"/>
            <w:rtl/>
            <w:lang w:eastAsia="en-US"/>
          </w:rPr>
          <w:commentReference w:id="4"/>
        </w:r>
      </w:ins>
    </w:p>
    <w:p w14:paraId="5AC70DF8" w14:textId="77777777" w:rsidR="000275D4" w:rsidRPr="007A1935" w:rsidRDefault="0001204D" w:rsidP="00790EF4">
      <w:pPr>
        <w:pStyle w:val="SubjectTitle"/>
        <w:spacing w:line="360" w:lineRule="auto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3B11B8">
        <w:rPr>
          <w:rFonts w:hint="cs"/>
          <w:sz w:val="28"/>
          <w:szCs w:val="28"/>
          <w:rtl/>
        </w:rPr>
        <w:t>6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5AC70DF9" w14:textId="77777777" w:rsidR="000275D4" w:rsidRDefault="000275D4" w:rsidP="00790EF4">
      <w:pPr>
        <w:pStyle w:val="SubjectTitle"/>
        <w:spacing w:line="360" w:lineRule="auto"/>
        <w:rPr>
          <w:rtl/>
        </w:rPr>
      </w:pPr>
    </w:p>
    <w:p w14:paraId="5AC70DFA" w14:textId="77777777" w:rsidR="007E7D98" w:rsidRDefault="000275D4" w:rsidP="00790EF4">
      <w:pPr>
        <w:pStyle w:val="SubjectTitle"/>
        <w:spacing w:line="360" w:lineRule="auto"/>
      </w:pPr>
      <w:r>
        <w:rPr>
          <w:rFonts w:hint="cs"/>
          <w:rtl/>
        </w:rPr>
        <w:t>מערכת לניהול רשומה רפואית</w:t>
      </w:r>
    </w:p>
    <w:p w14:paraId="5AC70DFB" w14:textId="77777777" w:rsidR="000275D4" w:rsidRDefault="007E7D98" w:rsidP="00790EF4">
      <w:pPr>
        <w:pStyle w:val="SubjectTitle"/>
        <w:spacing w:line="360" w:lineRule="auto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5AC70DFC" w14:textId="77777777" w:rsidR="000275D4" w:rsidRDefault="000275D4" w:rsidP="00790EF4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5AC70DFD" w14:textId="77777777" w:rsidR="00F759FF" w:rsidRDefault="00F759FF" w:rsidP="00790EF4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5AC70DFE" w14:textId="77777777" w:rsidR="00196743" w:rsidRPr="002A611B" w:rsidRDefault="00196743" w:rsidP="00790EF4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5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5"/>
    </w:p>
    <w:p w14:paraId="5AC70DFF" w14:textId="77777777" w:rsidR="00196743" w:rsidRPr="000405E2" w:rsidRDefault="00196743" w:rsidP="00790EF4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6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6"/>
    </w:p>
    <w:tbl>
      <w:tblPr>
        <w:tblStyle w:val="TableGrid"/>
        <w:bidiVisual/>
        <w:tblW w:w="7368" w:type="dxa"/>
        <w:tblLook w:val="04A0" w:firstRow="1" w:lastRow="0" w:firstColumn="1" w:lastColumn="0" w:noHBand="0" w:noVBand="1"/>
      </w:tblPr>
      <w:tblGrid>
        <w:gridCol w:w="1226"/>
        <w:gridCol w:w="1012"/>
        <w:gridCol w:w="1004"/>
        <w:gridCol w:w="4126"/>
      </w:tblGrid>
      <w:tr w:rsidR="009C16A9" w:rsidRPr="00DC1615" w14:paraId="5AC70E04" w14:textId="77777777" w:rsidTr="00E35B83">
        <w:trPr>
          <w:trHeight w:val="348"/>
        </w:trPr>
        <w:tc>
          <w:tcPr>
            <w:tcW w:w="927" w:type="dxa"/>
            <w:shd w:val="clear" w:color="auto" w:fill="F2F2F2" w:themeFill="background1" w:themeFillShade="F2"/>
          </w:tcPr>
          <w:p w14:paraId="5AC70E00" w14:textId="77777777" w:rsidR="009C16A9" w:rsidRPr="00DC1615" w:rsidRDefault="009C16A9" w:rsidP="00790EF4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AC70E01" w14:textId="77777777" w:rsidR="009C16A9" w:rsidRPr="00DC1615" w:rsidRDefault="009C16A9" w:rsidP="00790EF4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04" w:type="dxa"/>
            <w:shd w:val="clear" w:color="auto" w:fill="F2F2F2" w:themeFill="background1" w:themeFillShade="F2"/>
          </w:tcPr>
          <w:p w14:paraId="5AC70E02" w14:textId="77777777" w:rsidR="009C16A9" w:rsidRPr="00DC1615" w:rsidRDefault="009C16A9" w:rsidP="00790EF4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5AC70E03" w14:textId="77777777" w:rsidR="009C16A9" w:rsidRPr="00DC1615" w:rsidRDefault="009C16A9" w:rsidP="00790EF4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5AC70E09" w14:textId="77777777" w:rsidTr="00E35B83">
        <w:trPr>
          <w:trHeight w:val="375"/>
        </w:trPr>
        <w:tc>
          <w:tcPr>
            <w:tcW w:w="927" w:type="dxa"/>
          </w:tcPr>
          <w:p w14:paraId="5AC70E05" w14:textId="77777777" w:rsidR="009C16A9" w:rsidRPr="00DC1615" w:rsidRDefault="000405E2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08/07/2014</w:t>
            </w:r>
          </w:p>
        </w:tc>
        <w:tc>
          <w:tcPr>
            <w:tcW w:w="0" w:type="auto"/>
          </w:tcPr>
          <w:p w14:paraId="5AC70E06" w14:textId="77777777" w:rsidR="009C16A9" w:rsidRPr="00DC1615" w:rsidRDefault="000405E2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04" w:type="dxa"/>
          </w:tcPr>
          <w:p w14:paraId="5AC70E07" w14:textId="77777777" w:rsidR="009C16A9" w:rsidRPr="00DC1615" w:rsidRDefault="000405E2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26" w:type="dxa"/>
          </w:tcPr>
          <w:p w14:paraId="5AC70E08" w14:textId="22E82A1E" w:rsidR="009C16A9" w:rsidRPr="00DC1615" w:rsidRDefault="0043421C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5AC70E0E" w14:textId="77777777" w:rsidTr="00E35B83">
        <w:trPr>
          <w:trHeight w:val="375"/>
        </w:trPr>
        <w:tc>
          <w:tcPr>
            <w:tcW w:w="927" w:type="dxa"/>
          </w:tcPr>
          <w:p w14:paraId="5AC70E0A" w14:textId="77777777" w:rsidR="009C16A9" w:rsidRPr="00DC1615" w:rsidRDefault="00967916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01/09/2014</w:t>
            </w:r>
          </w:p>
        </w:tc>
        <w:tc>
          <w:tcPr>
            <w:tcW w:w="0" w:type="auto"/>
          </w:tcPr>
          <w:p w14:paraId="5AC70E0B" w14:textId="77777777" w:rsidR="009C16A9" w:rsidRPr="00DC1615" w:rsidRDefault="00967916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004" w:type="dxa"/>
          </w:tcPr>
          <w:p w14:paraId="5AC70E0C" w14:textId="77777777" w:rsidR="009C16A9" w:rsidRPr="00DC1615" w:rsidRDefault="00967916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26" w:type="dxa"/>
          </w:tcPr>
          <w:p w14:paraId="5AC70E0D" w14:textId="77777777" w:rsidR="009C16A9" w:rsidRPr="00DC1615" w:rsidRDefault="00967916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הוצאת טבלת טיפולים מהמסך</w:t>
            </w:r>
          </w:p>
        </w:tc>
      </w:tr>
      <w:tr w:rsidR="009C16A9" w:rsidRPr="00DC1615" w14:paraId="5AC70E13" w14:textId="77777777" w:rsidTr="00E35B83">
        <w:trPr>
          <w:trHeight w:val="390"/>
        </w:trPr>
        <w:tc>
          <w:tcPr>
            <w:tcW w:w="927" w:type="dxa"/>
          </w:tcPr>
          <w:p w14:paraId="5AC70E0F" w14:textId="53589AC5" w:rsidR="009C16A9" w:rsidRPr="00DC1615" w:rsidRDefault="0019417D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Langer, Hagai" w:date="2014-10-14T10:34:00Z">
              <w:r>
                <w:rPr>
                  <w:rFonts w:cs="David" w:hint="cs"/>
                  <w:rtl/>
                  <w:lang w:eastAsia="he-IL"/>
                </w:rPr>
                <w:t>14/10/2014</w:t>
              </w:r>
            </w:ins>
          </w:p>
        </w:tc>
        <w:tc>
          <w:tcPr>
            <w:tcW w:w="0" w:type="auto"/>
          </w:tcPr>
          <w:p w14:paraId="5AC70E10" w14:textId="51520A0E" w:rsidR="009C16A9" w:rsidRPr="00DC1615" w:rsidRDefault="0019417D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8" w:author="Langer, Hagai" w:date="2014-10-14T10:3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04" w:type="dxa"/>
          </w:tcPr>
          <w:p w14:paraId="5AC70E11" w14:textId="6CA6AD44" w:rsidR="009C16A9" w:rsidRPr="00DC1615" w:rsidRDefault="0019417D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9" w:author="Langer, Hagai" w:date="2014-10-14T10:3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14:paraId="5AC70E12" w14:textId="039BB76E" w:rsidR="009C16A9" w:rsidRPr="00DC1615" w:rsidRDefault="0019417D" w:rsidP="00790EF4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0" w:author="Langer, Hagai" w:date="2014-10-14T10:35:00Z">
              <w:r>
                <w:rPr>
                  <w:rFonts w:cs="David" w:hint="cs"/>
                  <w:rtl/>
                  <w:lang w:eastAsia="he-IL"/>
                </w:rPr>
                <w:t>שינוי שם מסמך</w:t>
              </w:r>
            </w:ins>
          </w:p>
        </w:tc>
      </w:tr>
      <w:tr w:rsidR="00E87D85" w:rsidRPr="00DC1615" w14:paraId="2F3F607D" w14:textId="77777777" w:rsidTr="00E35B83">
        <w:trPr>
          <w:trHeight w:val="390"/>
          <w:ins w:id="11" w:author="Langer, Hagai" w:date="2015-01-29T16:13:00Z"/>
        </w:trPr>
        <w:tc>
          <w:tcPr>
            <w:tcW w:w="927" w:type="dxa"/>
          </w:tcPr>
          <w:p w14:paraId="6B2D37B3" w14:textId="2D656943" w:rsidR="00E87D85" w:rsidRDefault="00E87D85" w:rsidP="00790EF4">
            <w:pPr>
              <w:spacing w:before="100" w:after="40" w:line="360" w:lineRule="auto"/>
              <w:rPr>
                <w:ins w:id="12" w:author="Langer, Hagai" w:date="2015-01-29T16:13:00Z"/>
                <w:rFonts w:cs="David"/>
                <w:rtl/>
                <w:lang w:eastAsia="he-IL"/>
              </w:rPr>
            </w:pPr>
            <w:ins w:id="13" w:author="Langer, Hagai" w:date="2015-01-29T16:13:00Z">
              <w:r>
                <w:rPr>
                  <w:rFonts w:cs="David" w:hint="cs"/>
                  <w:rtl/>
                  <w:lang w:eastAsia="he-IL"/>
                </w:rPr>
                <w:t>29/01/2015</w:t>
              </w:r>
            </w:ins>
          </w:p>
        </w:tc>
        <w:tc>
          <w:tcPr>
            <w:tcW w:w="0" w:type="auto"/>
          </w:tcPr>
          <w:p w14:paraId="40BEB2BB" w14:textId="2683FE9E" w:rsidR="00E87D85" w:rsidRDefault="00E87D85" w:rsidP="00790EF4">
            <w:pPr>
              <w:spacing w:before="100" w:after="40" w:line="360" w:lineRule="auto"/>
              <w:rPr>
                <w:ins w:id="14" w:author="Langer, Hagai" w:date="2015-01-29T16:13:00Z"/>
                <w:rFonts w:cs="David"/>
                <w:rtl/>
                <w:lang w:eastAsia="he-IL"/>
              </w:rPr>
            </w:pPr>
            <w:ins w:id="15" w:author="Langer, Hagai" w:date="2015-01-29T16:1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004" w:type="dxa"/>
          </w:tcPr>
          <w:p w14:paraId="6EDB8E91" w14:textId="10D06569" w:rsidR="00E87D85" w:rsidRDefault="00E87D85" w:rsidP="00790EF4">
            <w:pPr>
              <w:spacing w:before="100" w:after="40" w:line="360" w:lineRule="auto"/>
              <w:rPr>
                <w:ins w:id="16" w:author="Langer, Hagai" w:date="2015-01-29T16:13:00Z"/>
                <w:rFonts w:cs="David"/>
                <w:rtl/>
                <w:lang w:eastAsia="he-IL"/>
              </w:rPr>
            </w:pPr>
            <w:ins w:id="17" w:author="Langer, Hagai" w:date="2015-01-29T16:13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14:paraId="77F93A52" w14:textId="6D61EB6C" w:rsidR="00E87D85" w:rsidRDefault="00E87D85" w:rsidP="00790EF4">
            <w:pPr>
              <w:spacing w:before="100" w:after="40" w:line="360" w:lineRule="auto"/>
              <w:rPr>
                <w:ins w:id="18" w:author="Langer, Hagai" w:date="2015-01-29T16:13:00Z"/>
                <w:rFonts w:cs="David"/>
                <w:rtl/>
                <w:lang w:eastAsia="he-IL"/>
              </w:rPr>
            </w:pPr>
            <w:ins w:id="19" w:author="Langer, Hagai" w:date="2015-01-29T16:13:00Z">
              <w:r>
                <w:rPr>
                  <w:rFonts w:cs="David" w:hint="cs"/>
                  <w:rtl/>
                  <w:lang w:eastAsia="he-IL"/>
                </w:rPr>
                <w:t>הוספת שדה תאריך ביצוע בפועל</w:t>
              </w:r>
            </w:ins>
          </w:p>
        </w:tc>
      </w:tr>
      <w:tr w:rsidR="00A76CFA" w:rsidRPr="00DC1615" w14:paraId="2AF74A17" w14:textId="77777777" w:rsidTr="00E35B83">
        <w:trPr>
          <w:trHeight w:val="390"/>
          <w:ins w:id="20" w:author="Langer, Hagai" w:date="2015-03-24T15:08:00Z"/>
        </w:trPr>
        <w:tc>
          <w:tcPr>
            <w:tcW w:w="927" w:type="dxa"/>
          </w:tcPr>
          <w:p w14:paraId="4FFE56BC" w14:textId="1B46E85A" w:rsidR="00A76CFA" w:rsidRDefault="00A76CFA" w:rsidP="00790EF4">
            <w:pPr>
              <w:spacing w:before="100" w:after="40" w:line="360" w:lineRule="auto"/>
              <w:rPr>
                <w:ins w:id="21" w:author="Langer, Hagai" w:date="2015-03-24T15:08:00Z"/>
                <w:rFonts w:cs="David"/>
                <w:rtl/>
                <w:lang w:eastAsia="he-IL"/>
              </w:rPr>
            </w:pPr>
            <w:ins w:id="22" w:author="Langer, Hagai" w:date="2015-03-24T15:12:00Z">
              <w:r>
                <w:rPr>
                  <w:rFonts w:cs="David" w:hint="cs"/>
                  <w:rtl/>
                  <w:lang w:eastAsia="he-IL"/>
                </w:rPr>
                <w:t>24/03/2015</w:t>
              </w:r>
            </w:ins>
          </w:p>
        </w:tc>
        <w:tc>
          <w:tcPr>
            <w:tcW w:w="0" w:type="auto"/>
          </w:tcPr>
          <w:p w14:paraId="6B5250B9" w14:textId="0A4C922D" w:rsidR="00A76CFA" w:rsidRDefault="00A76CFA" w:rsidP="00790EF4">
            <w:pPr>
              <w:spacing w:before="100" w:after="40" w:line="360" w:lineRule="auto"/>
              <w:rPr>
                <w:ins w:id="23" w:author="Langer, Hagai" w:date="2015-03-24T15:08:00Z"/>
                <w:rFonts w:cs="David"/>
                <w:rtl/>
                <w:lang w:eastAsia="he-IL"/>
              </w:rPr>
            </w:pPr>
            <w:ins w:id="24" w:author="Langer, Hagai" w:date="2015-03-24T15:12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004" w:type="dxa"/>
          </w:tcPr>
          <w:p w14:paraId="4FEFAEA9" w14:textId="5EDCEB7B" w:rsidR="00A76CFA" w:rsidRDefault="00A76CFA" w:rsidP="00790EF4">
            <w:pPr>
              <w:spacing w:before="100" w:after="40" w:line="360" w:lineRule="auto"/>
              <w:rPr>
                <w:ins w:id="25" w:author="Langer, Hagai" w:date="2015-03-24T15:08:00Z"/>
                <w:rFonts w:cs="David"/>
                <w:rtl/>
                <w:lang w:eastAsia="he-IL"/>
              </w:rPr>
            </w:pPr>
            <w:ins w:id="26" w:author="Langer, Hagai" w:date="2015-03-24T15:12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14:paraId="390C6123" w14:textId="4CCFAC20" w:rsidR="00A76CFA" w:rsidRDefault="008E4B6C" w:rsidP="00B27856">
            <w:pPr>
              <w:spacing w:before="100" w:after="40" w:line="360" w:lineRule="auto"/>
              <w:rPr>
                <w:ins w:id="27" w:author="Langer, Hagai" w:date="2015-03-24T15:08:00Z"/>
                <w:rFonts w:cs="David"/>
                <w:rtl/>
                <w:lang w:eastAsia="he-IL"/>
              </w:rPr>
            </w:pPr>
            <w:ins w:id="28" w:author="Langer, Hagai" w:date="2015-03-24T15:12:00Z">
              <w:r>
                <w:rPr>
                  <w:rFonts w:cs="David" w:hint="cs"/>
                  <w:rtl/>
                  <w:lang w:eastAsia="he-IL"/>
                </w:rPr>
                <w:t xml:space="preserve">הוספת שדה </w:t>
              </w:r>
            </w:ins>
            <w:ins w:id="29" w:author="Langer, Hagai" w:date="2015-03-24T15:45:00Z">
              <w:r w:rsidR="00B27856">
                <w:rPr>
                  <w:rFonts w:cs="David" w:hint="cs"/>
                  <w:rtl/>
                  <w:lang w:eastAsia="he-IL"/>
                </w:rPr>
                <w:t>שעת ביצוע בפועל ו</w:t>
              </w:r>
            </w:ins>
            <w:ins w:id="30" w:author="Langer, Hagai" w:date="2015-03-24T15:12:00Z">
              <w:r>
                <w:rPr>
                  <w:rFonts w:cs="David" w:hint="cs"/>
                  <w:rtl/>
                  <w:lang w:eastAsia="he-IL"/>
                </w:rPr>
                <w:t>משתמש מבצע</w:t>
              </w:r>
            </w:ins>
            <w:ins w:id="31" w:author="Langer, Hagai" w:date="2015-03-24T15:18:00Z">
              <w:r w:rsidR="00353B3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2" w:author="Langer, Hagai" w:date="2015-03-24T15:12:00Z">
              <w:r>
                <w:rPr>
                  <w:rFonts w:cs="David" w:hint="cs"/>
                  <w:rtl/>
                  <w:lang w:eastAsia="he-IL"/>
                </w:rPr>
                <w:t>בפועל</w:t>
              </w:r>
            </w:ins>
          </w:p>
        </w:tc>
      </w:tr>
    </w:tbl>
    <w:p w14:paraId="5AC70E14" w14:textId="77777777" w:rsidR="00E35B83" w:rsidRPr="00E35B83" w:rsidRDefault="00E35B83" w:rsidP="00790EF4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136"/>
      </w:tblGrid>
      <w:tr w:rsidR="00E35B83" w:rsidRPr="00E35B83" w14:paraId="5AC70E19" w14:textId="77777777" w:rsidTr="00A9702F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70E15" w14:textId="77777777" w:rsidR="00E35B83" w:rsidRPr="00E35B83" w:rsidRDefault="00E35B83" w:rsidP="00790EF4">
            <w:pPr>
              <w:spacing w:before="100" w:after="40" w:line="360" w:lineRule="auto"/>
              <w:rPr>
                <w:rFonts w:eastAsia="Calibri" w:cs="David"/>
                <w:b/>
                <w:bCs/>
                <w:lang w:eastAsia="he-IL"/>
              </w:rPr>
            </w:pPr>
            <w:r w:rsidRPr="00E35B83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70E16" w14:textId="77777777" w:rsidR="00E35B83" w:rsidRPr="00E35B83" w:rsidRDefault="00E35B83" w:rsidP="00790EF4">
            <w:pPr>
              <w:spacing w:before="100" w:after="40" w:line="360" w:lineRule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he-IL"/>
              </w:rPr>
            </w:pPr>
            <w:r w:rsidRPr="00E35B83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70E17" w14:textId="77777777" w:rsidR="00E35B83" w:rsidRPr="00E35B83" w:rsidRDefault="00E35B83" w:rsidP="00790EF4">
            <w:pPr>
              <w:spacing w:before="100" w:after="40" w:line="360" w:lineRule="auto"/>
              <w:rPr>
                <w:rFonts w:eastAsia="Calibri" w:cs="David"/>
                <w:b/>
                <w:bCs/>
                <w:sz w:val="22"/>
                <w:szCs w:val="22"/>
                <w:lang w:eastAsia="he-IL"/>
              </w:rPr>
            </w:pPr>
            <w:r w:rsidRPr="00E35B83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70E18" w14:textId="77777777" w:rsidR="00E35B83" w:rsidRPr="00E35B83" w:rsidRDefault="00E35B83" w:rsidP="00790EF4">
            <w:pPr>
              <w:spacing w:before="100" w:after="40" w:line="360" w:lineRule="auto"/>
              <w:rPr>
                <w:rFonts w:eastAsia="Calibri" w:cs="David"/>
                <w:b/>
                <w:bCs/>
                <w:sz w:val="22"/>
                <w:szCs w:val="22"/>
                <w:lang w:eastAsia="he-IL"/>
              </w:rPr>
            </w:pPr>
            <w:r w:rsidRPr="00E35B83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A86D97" w:rsidRPr="00E35B83" w14:paraId="5AC70E1E" w14:textId="77777777" w:rsidTr="00A9702F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1A" w14:textId="0B883DC0" w:rsidR="00A86D97" w:rsidRPr="00E35B83" w:rsidRDefault="00A86D97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r w:rsidRPr="007B63DC">
              <w:rPr>
                <w:rFonts w:cs="David" w:hint="cs"/>
                <w:rtl/>
                <w:lang w:eastAsia="he-IL"/>
              </w:rPr>
              <w:t>13/07/2014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1B" w14:textId="04B59C4F" w:rsidR="00A86D97" w:rsidRPr="00E35B83" w:rsidRDefault="00A86D97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r w:rsidRPr="007B63D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1C" w14:textId="463A46F5" w:rsidR="00A86D97" w:rsidRPr="00E35B83" w:rsidRDefault="00A86D97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r w:rsidRPr="007B63DC">
              <w:rPr>
                <w:rFonts w:cs="David" w:hint="cs"/>
                <w:rtl/>
                <w:lang w:eastAsia="he-IL"/>
              </w:rPr>
              <w:t>שירי בר-אל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1D" w14:textId="44C1110D" w:rsidR="00A86D97" w:rsidRPr="00E35B83" w:rsidRDefault="00A86D97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r w:rsidRPr="007B63DC">
              <w:rPr>
                <w:rFonts w:cs="David" w:hint="cs"/>
                <w:rtl/>
                <w:lang w:eastAsia="he-IL"/>
              </w:rPr>
              <w:t>מנהלת תחום</w:t>
            </w:r>
          </w:p>
        </w:tc>
      </w:tr>
      <w:tr w:rsidR="00A86D97" w:rsidRPr="00E35B83" w14:paraId="5AC70E23" w14:textId="77777777" w:rsidTr="00A9702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1F" w14:textId="303B031C" w:rsidR="00A86D97" w:rsidRPr="00E35B83" w:rsidRDefault="00A86D97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26</w:t>
            </w:r>
            <w:r w:rsidRPr="007B63DC">
              <w:rPr>
                <w:rFonts w:cs="David" w:hint="cs"/>
                <w:rtl/>
                <w:lang w:eastAsia="he-IL"/>
              </w:rPr>
              <w:t>/</w:t>
            </w:r>
            <w:r>
              <w:rPr>
                <w:rFonts w:cs="David" w:hint="cs"/>
                <w:rtl/>
                <w:lang w:eastAsia="he-IL"/>
              </w:rPr>
              <w:t>09</w:t>
            </w:r>
            <w:r w:rsidRPr="007B63DC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20" w14:textId="47CB41E7" w:rsidR="00A86D97" w:rsidRPr="00E35B83" w:rsidRDefault="00A86D97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21" w14:textId="210C645F" w:rsidR="00A86D97" w:rsidRPr="00E35B83" w:rsidRDefault="00A86D97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r w:rsidRPr="007B63DC">
              <w:rPr>
                <w:rFonts w:cs="David" w:hint="cs"/>
                <w:rtl/>
                <w:lang w:eastAsia="he-IL"/>
              </w:rPr>
              <w:t>שירי בר-אל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22" w14:textId="73735F8F" w:rsidR="00A86D97" w:rsidRPr="00E35B83" w:rsidRDefault="00A86D97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r w:rsidRPr="007B63DC">
              <w:rPr>
                <w:rFonts w:cs="David" w:hint="cs"/>
                <w:rtl/>
                <w:lang w:eastAsia="he-IL"/>
              </w:rPr>
              <w:t>מנהלת תחום</w:t>
            </w:r>
          </w:p>
        </w:tc>
      </w:tr>
      <w:tr w:rsidR="00A86D97" w:rsidRPr="00E35B83" w14:paraId="5AC70E28" w14:textId="77777777" w:rsidTr="00A9702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24" w14:textId="7EB5D656" w:rsidR="00A86D97" w:rsidRPr="00E35B83" w:rsidRDefault="00C33616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ins w:id="33" w:author="Langer, Hagai" w:date="2014-10-19T16:43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14/10/2014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25" w14:textId="20EC8A85" w:rsidR="00A86D97" w:rsidRPr="00E35B83" w:rsidRDefault="00C33616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ins w:id="34" w:author="Langer, Hagai" w:date="2014-10-19T16:43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3.0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26" w14:textId="64C3DC0E" w:rsidR="00A86D97" w:rsidRPr="00E35B83" w:rsidRDefault="00C33616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ins w:id="35" w:author="Langer, Hagai" w:date="2014-10-19T16:43:00Z">
              <w:r w:rsidRPr="007B63DC">
                <w:rPr>
                  <w:rFonts w:cs="David" w:hint="cs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E27" w14:textId="5083A771" w:rsidR="00A86D97" w:rsidRPr="00E35B83" w:rsidRDefault="00C33616" w:rsidP="00A86D97">
            <w:pPr>
              <w:spacing w:before="100" w:after="40" w:line="360" w:lineRule="auto"/>
              <w:rPr>
                <w:rFonts w:eastAsia="Calibri" w:cs="David"/>
                <w:sz w:val="22"/>
                <w:szCs w:val="22"/>
                <w:lang w:eastAsia="he-IL"/>
              </w:rPr>
            </w:pPr>
            <w:ins w:id="36" w:author="Langer, Hagai" w:date="2014-10-19T16:43:00Z">
              <w:r w:rsidRPr="007B63DC">
                <w:rPr>
                  <w:rFonts w:cs="David" w:hint="cs"/>
                  <w:rtl/>
                  <w:lang w:eastAsia="he-IL"/>
                </w:rPr>
                <w:t>מנהלת תחום</w:t>
              </w:r>
            </w:ins>
          </w:p>
        </w:tc>
      </w:tr>
    </w:tbl>
    <w:p w14:paraId="5AC70E29" w14:textId="77777777" w:rsidR="005377B8" w:rsidRDefault="005377B8" w:rsidP="00790EF4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</w:p>
    <w:p w14:paraId="5AC70E2A" w14:textId="77777777" w:rsidR="004E288D" w:rsidRDefault="004E288D" w:rsidP="00790EF4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AC70E2B" w14:textId="77777777" w:rsidR="005377B8" w:rsidRPr="006C739F" w:rsidRDefault="005377B8" w:rsidP="00790EF4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5AC70E2C" w14:textId="77777777" w:rsidR="005377B8" w:rsidRDefault="005377B8" w:rsidP="00790EF4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AC70E2D" w14:textId="77777777" w:rsidR="005377B8" w:rsidRPr="00BA56D6" w:rsidRDefault="00BA56D6" w:rsidP="00790EF4">
      <w:pPr>
        <w:spacing w:line="360" w:lineRule="auto"/>
        <w:ind w:left="720" w:firstLine="84"/>
        <w:rPr>
          <w:rFonts w:cs="David"/>
          <w:rtl/>
          <w:lang w:eastAsia="he-IL"/>
        </w:rPr>
      </w:pPr>
      <w:r w:rsidRPr="00BA56D6">
        <w:rPr>
          <w:rFonts w:cs="David" w:hint="cs"/>
          <w:rtl/>
          <w:lang w:eastAsia="he-IL"/>
        </w:rPr>
        <w:t>דיון</w:t>
      </w:r>
      <w:r w:rsidR="0082351C">
        <w:rPr>
          <w:rFonts w:cs="David" w:hint="cs"/>
          <w:rtl/>
          <w:lang w:eastAsia="he-IL"/>
        </w:rPr>
        <w:t>,</w:t>
      </w:r>
      <w:r w:rsidR="0030086B">
        <w:rPr>
          <w:rFonts w:cs="David" w:hint="cs"/>
          <w:rtl/>
          <w:lang w:eastAsia="he-IL"/>
        </w:rPr>
        <w:t xml:space="preserve"> ת</w:t>
      </w:r>
      <w:r w:rsidRPr="00BA56D6">
        <w:rPr>
          <w:rFonts w:cs="David" w:hint="cs"/>
          <w:rtl/>
          <w:lang w:eastAsia="he-IL"/>
        </w:rPr>
        <w:t>כנית וסיכום</w:t>
      </w:r>
      <w:r w:rsidR="00D3358E">
        <w:rPr>
          <w:rFonts w:cs="David" w:hint="cs"/>
          <w:rtl/>
          <w:lang w:eastAsia="he-IL"/>
        </w:rPr>
        <w:t>.</w:t>
      </w:r>
    </w:p>
    <w:p w14:paraId="5AC70E2E" w14:textId="77777777" w:rsidR="005377B8" w:rsidRDefault="005377B8" w:rsidP="00790EF4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AC70E2F" w14:textId="77777777" w:rsidR="004D352F" w:rsidRPr="004D352F" w:rsidRDefault="004D352F" w:rsidP="006C70C1">
      <w:pPr>
        <w:pStyle w:val="ListParagraph"/>
        <w:numPr>
          <w:ilvl w:val="0"/>
          <w:numId w:val="5"/>
        </w:numPr>
        <w:spacing w:line="360" w:lineRule="auto"/>
        <w:jc w:val="both"/>
        <w:rPr>
          <w:rFonts w:cs="David"/>
          <w:lang w:eastAsia="he-IL"/>
        </w:rPr>
      </w:pPr>
      <w:r w:rsidRPr="004D352F">
        <w:rPr>
          <w:rFonts w:cs="David" w:hint="cs"/>
          <w:rtl/>
          <w:lang w:eastAsia="he-IL"/>
        </w:rPr>
        <w:t>תיעוד דיון ותוכנית טיפול המתבצעת על המטופל.</w:t>
      </w:r>
    </w:p>
    <w:p w14:paraId="5AC70E30" w14:textId="77777777" w:rsidR="004D352F" w:rsidRDefault="00C83CE0" w:rsidP="006C70C1">
      <w:pPr>
        <w:pStyle w:val="ListParagraph"/>
        <w:numPr>
          <w:ilvl w:val="0"/>
          <w:numId w:val="5"/>
        </w:numPr>
        <w:spacing w:line="360" w:lineRule="auto"/>
        <w:jc w:val="both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תיעוד ת</w:t>
      </w:r>
      <w:r w:rsidR="004D352F" w:rsidRPr="00E40721">
        <w:rPr>
          <w:rFonts w:cs="David" w:hint="cs"/>
          <w:rtl/>
          <w:lang w:eastAsia="he-IL"/>
        </w:rPr>
        <w:t xml:space="preserve">כנית </w:t>
      </w:r>
      <w:r w:rsidR="00AC524F">
        <w:rPr>
          <w:rFonts w:cs="David" w:hint="cs"/>
          <w:rtl/>
          <w:lang w:eastAsia="he-IL"/>
        </w:rPr>
        <w:t>א</w:t>
      </w:r>
      <w:r w:rsidR="004D352F">
        <w:rPr>
          <w:rFonts w:cs="David" w:hint="cs"/>
          <w:rtl/>
          <w:lang w:eastAsia="he-IL"/>
        </w:rPr>
        <w:t>בחון וטיפול.</w:t>
      </w:r>
    </w:p>
    <w:p w14:paraId="5AC70E32" w14:textId="77777777" w:rsidR="005377B8" w:rsidRDefault="00E937AB" w:rsidP="00790EF4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5AC70E33" w14:textId="77777777" w:rsidR="0030086B" w:rsidRDefault="00D615C9" w:rsidP="006C70C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זה הוא חלק מתיעוד </w:t>
      </w:r>
      <w:r w:rsidR="00A41DF1">
        <w:rPr>
          <w:rFonts w:cs="David" w:hint="cs"/>
          <w:rtl/>
          <w:lang w:eastAsia="he-IL"/>
        </w:rPr>
        <w:t xml:space="preserve">רפואי הנעשה ע"י המטפל, ובו ניתן </w:t>
      </w:r>
      <w:r w:rsidR="0030086B">
        <w:rPr>
          <w:rFonts w:cs="David" w:hint="cs"/>
          <w:rtl/>
          <w:lang w:eastAsia="he-IL"/>
        </w:rPr>
        <w:t>לתעד דיון ותוכנית טיפול מתוך מש</w:t>
      </w:r>
      <w:r w:rsidR="00A41DF1">
        <w:rPr>
          <w:rFonts w:cs="David" w:hint="cs"/>
          <w:rtl/>
          <w:lang w:eastAsia="he-IL"/>
        </w:rPr>
        <w:t>פטים מובנים הנקבעים ע"י מנהל המערכת ו</w:t>
      </w:r>
      <w:r w:rsidR="00787758">
        <w:rPr>
          <w:rFonts w:cs="David" w:hint="cs"/>
          <w:rtl/>
          <w:lang w:eastAsia="he-IL"/>
        </w:rPr>
        <w:t xml:space="preserve">בנוסף </w:t>
      </w:r>
      <w:r w:rsidR="00A41DF1">
        <w:rPr>
          <w:rFonts w:cs="David" w:hint="cs"/>
          <w:rtl/>
          <w:lang w:eastAsia="he-IL"/>
        </w:rPr>
        <w:t>מלל חופשי</w:t>
      </w:r>
      <w:r w:rsidR="0030086B">
        <w:rPr>
          <w:rFonts w:cs="David" w:hint="cs"/>
          <w:rtl/>
          <w:lang w:eastAsia="he-IL"/>
        </w:rPr>
        <w:t>.</w:t>
      </w:r>
    </w:p>
    <w:p w14:paraId="5AC70E34" w14:textId="77777777" w:rsidR="00E937AB" w:rsidRPr="00BA56D6" w:rsidRDefault="00C83CE0" w:rsidP="006C70C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כמו כן המטפל רשאי לתעד </w:t>
      </w:r>
      <w:r w:rsidR="009E2B4C">
        <w:rPr>
          <w:rFonts w:cs="David" w:hint="cs"/>
          <w:rtl/>
          <w:lang w:eastAsia="he-IL"/>
        </w:rPr>
        <w:t>ת</w:t>
      </w:r>
      <w:r w:rsidR="00A41DF1">
        <w:rPr>
          <w:rFonts w:cs="David" w:hint="cs"/>
          <w:rtl/>
          <w:lang w:eastAsia="he-IL"/>
        </w:rPr>
        <w:t xml:space="preserve">כנית אבחון טיפול </w:t>
      </w:r>
      <w:r w:rsidR="00787758">
        <w:rPr>
          <w:rFonts w:cs="David" w:hint="cs"/>
          <w:rtl/>
          <w:lang w:eastAsia="he-IL"/>
        </w:rPr>
        <w:t xml:space="preserve"> מתוך טבלאות המנוהלות ע"</w:t>
      </w:r>
      <w:r w:rsidR="00E852F1">
        <w:rPr>
          <w:rFonts w:cs="David" w:hint="cs"/>
          <w:rtl/>
          <w:lang w:eastAsia="he-IL"/>
        </w:rPr>
        <w:t>י מנהל המערכת.</w:t>
      </w:r>
    </w:p>
    <w:p w14:paraId="5AC70E35" w14:textId="77777777" w:rsidR="00150585" w:rsidRDefault="0001204D" w:rsidP="00790EF4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5AC70E36" w14:textId="77777777" w:rsidR="00150585" w:rsidRPr="00E852F1" w:rsidRDefault="00E852F1" w:rsidP="00790EF4">
      <w:pPr>
        <w:spacing w:line="360" w:lineRule="auto"/>
        <w:ind w:left="720"/>
        <w:rPr>
          <w:rFonts w:cs="David"/>
          <w:lang w:eastAsia="he-IL"/>
        </w:rPr>
      </w:pPr>
      <w:r w:rsidRPr="00E852F1">
        <w:rPr>
          <w:rFonts w:cs="David" w:hint="cs"/>
          <w:rtl/>
          <w:lang w:eastAsia="he-IL"/>
        </w:rPr>
        <w:t>אין.</w:t>
      </w:r>
    </w:p>
    <w:p w14:paraId="5AC70E37" w14:textId="77777777" w:rsidR="00150585" w:rsidRDefault="0001204D" w:rsidP="00790EF4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2871"/>
      </w:tblGrid>
      <w:tr w:rsidR="00AC524F" w:rsidRPr="004F5A9F" w14:paraId="5AC70E3B" w14:textId="77777777" w:rsidTr="00FF05A7">
        <w:tc>
          <w:tcPr>
            <w:tcW w:w="1107" w:type="dxa"/>
            <w:shd w:val="clear" w:color="auto" w:fill="F2F2F2" w:themeFill="background1" w:themeFillShade="F2"/>
          </w:tcPr>
          <w:p w14:paraId="5AC70E38" w14:textId="77777777" w:rsidR="00AC524F" w:rsidRPr="004F5A9F" w:rsidRDefault="00AC524F" w:rsidP="00790EF4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AC70E39" w14:textId="77777777" w:rsidR="00AC524F" w:rsidRPr="004F5A9F" w:rsidRDefault="00AC524F" w:rsidP="00790EF4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AC70E3A" w14:textId="77777777" w:rsidR="00AC524F" w:rsidRPr="004F5A9F" w:rsidRDefault="00AC524F" w:rsidP="00790EF4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AC524F" w14:paraId="5AC70E3F" w14:textId="77777777" w:rsidTr="00FF05A7">
        <w:tc>
          <w:tcPr>
            <w:tcW w:w="1107" w:type="dxa"/>
          </w:tcPr>
          <w:p w14:paraId="5AC70E3C" w14:textId="77777777" w:rsidR="00AC524F" w:rsidRDefault="00AC524F" w:rsidP="00790EF4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14</w:t>
            </w:r>
          </w:p>
        </w:tc>
        <w:tc>
          <w:tcPr>
            <w:tcW w:w="2871" w:type="dxa"/>
          </w:tcPr>
          <w:p w14:paraId="5AC70E3D" w14:textId="77777777" w:rsidR="00AC524F" w:rsidRDefault="00AC524F" w:rsidP="00790EF4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משפטים מובנים</w:t>
            </w:r>
          </w:p>
        </w:tc>
        <w:tc>
          <w:tcPr>
            <w:tcW w:w="2871" w:type="dxa"/>
          </w:tcPr>
          <w:p w14:paraId="5AC70E3E" w14:textId="77777777" w:rsidR="00AC524F" w:rsidRDefault="00AC524F" w:rsidP="00790EF4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באמצעות כפתור "משפטים מובנים" </w:t>
            </w:r>
          </w:p>
        </w:tc>
      </w:tr>
      <w:tr w:rsidR="005B514B" w14:paraId="202ACB7A" w14:textId="77777777" w:rsidTr="005B514B">
        <w:trPr>
          <w:trHeight w:val="750"/>
        </w:trPr>
        <w:tc>
          <w:tcPr>
            <w:tcW w:w="1107" w:type="dxa"/>
          </w:tcPr>
          <w:p w14:paraId="2D90ADA9" w14:textId="176ADA32" w:rsidR="005B514B" w:rsidRPr="005B514B" w:rsidRDefault="005B514B" w:rsidP="005B514B">
            <w:pPr>
              <w:spacing w:before="40" w:after="40" w:line="360" w:lineRule="auto"/>
              <w:rPr>
                <w:rFonts w:cs="David"/>
                <w:lang w:eastAsia="he-IL"/>
              </w:rPr>
            </w:pPr>
            <w:r w:rsidRPr="005B514B">
              <w:rPr>
                <w:rFonts w:cs="David"/>
                <w:lang w:eastAsia="he-IL"/>
              </w:rPr>
              <w:t xml:space="preserve">107 </w:t>
            </w:r>
          </w:p>
          <w:p w14:paraId="478BF7BF" w14:textId="77777777" w:rsidR="005B514B" w:rsidRPr="005B514B" w:rsidRDefault="005B514B" w:rsidP="005B514B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2871" w:type="dxa"/>
          </w:tcPr>
          <w:p w14:paraId="5FAC3220" w14:textId="5C59E923" w:rsidR="005B514B" w:rsidRDefault="005B514B" w:rsidP="005B514B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 w:rsidRPr="005B514B">
              <w:rPr>
                <w:rFonts w:cs="David"/>
                <w:rtl/>
                <w:lang w:eastAsia="he-IL"/>
              </w:rPr>
              <w:t>טקסט קבוע</w:t>
            </w:r>
          </w:p>
        </w:tc>
        <w:tc>
          <w:tcPr>
            <w:tcW w:w="2871" w:type="dxa"/>
          </w:tcPr>
          <w:p w14:paraId="6C0BEA5C" w14:textId="794172B2" w:rsidR="005B514B" w:rsidRDefault="005B514B" w:rsidP="005B514B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 w:rsidRPr="005B514B">
              <w:rPr>
                <w:rFonts w:cs="David"/>
                <w:rtl/>
                <w:lang w:eastAsia="he-IL"/>
              </w:rPr>
              <w:t>באמצעות כפתור "טקסט קבוע</w:t>
            </w:r>
            <w:r w:rsidRPr="005B514B">
              <w:rPr>
                <w:rFonts w:cs="David"/>
                <w:lang w:eastAsia="he-IL"/>
              </w:rPr>
              <w:t>"</w:t>
            </w:r>
          </w:p>
        </w:tc>
      </w:tr>
    </w:tbl>
    <w:p w14:paraId="5AC70E40" w14:textId="77777777" w:rsidR="00150585" w:rsidRDefault="00150585" w:rsidP="00790EF4">
      <w:pPr>
        <w:spacing w:line="360" w:lineRule="auto"/>
        <w:rPr>
          <w:rtl/>
          <w:lang w:eastAsia="he-IL"/>
        </w:rPr>
      </w:pPr>
    </w:p>
    <w:p w14:paraId="5AC70E41" w14:textId="77777777" w:rsidR="00150585" w:rsidRDefault="0001204D" w:rsidP="00790EF4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5AC70E42" w14:textId="77777777" w:rsidR="00B13F07" w:rsidRPr="00BA1B81" w:rsidRDefault="006A3A1F" w:rsidP="00F55DE7">
      <w:pPr>
        <w:spacing w:line="360" w:lineRule="auto"/>
        <w:ind w:left="720" w:firstLine="84"/>
        <w:rPr>
          <w:rFonts w:cs="David"/>
          <w:rtl/>
          <w:lang w:eastAsia="he-IL"/>
        </w:rPr>
      </w:pPr>
      <w:r w:rsidRPr="0028737B">
        <w:rPr>
          <w:rFonts w:cs="David" w:hint="cs"/>
          <w:rtl/>
          <w:lang w:eastAsia="he-IL"/>
        </w:rPr>
        <w:t>מסך מלא</w:t>
      </w:r>
      <w:r w:rsidR="005844AD">
        <w:rPr>
          <w:rFonts w:cs="David" w:hint="cs"/>
          <w:rtl/>
          <w:lang w:eastAsia="he-IL"/>
        </w:rPr>
        <w:t>.</w:t>
      </w:r>
    </w:p>
    <w:p w14:paraId="5AC70E43" w14:textId="77777777" w:rsidR="003821A2" w:rsidRPr="00B13F07" w:rsidRDefault="00B13F07" w:rsidP="00790EF4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5AC70E44" w14:textId="267EB972" w:rsidR="004E288D" w:rsidRPr="00E852F1" w:rsidRDefault="00804119" w:rsidP="00790EF4">
      <w:pPr>
        <w:spacing w:line="360" w:lineRule="auto"/>
        <w:rPr>
          <w:rtl/>
          <w:lang w:eastAsia="he-IL"/>
        </w:rPr>
      </w:pPr>
      <w:r>
        <w:rPr>
          <w:noProof/>
        </w:rPr>
        <w:drawing>
          <wp:inline distT="0" distB="0" distL="0" distR="0" wp14:anchorId="669D181D" wp14:editId="33B2F83D">
            <wp:extent cx="5486400" cy="15430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288D" w:rsidRPr="00E852F1">
        <w:rPr>
          <w:rFonts w:cs="David"/>
          <w:rtl/>
          <w:lang w:eastAsia="he-IL"/>
        </w:rPr>
        <w:br w:type="page"/>
      </w:r>
    </w:p>
    <w:p w14:paraId="5AC70E45" w14:textId="77777777" w:rsidR="004E288D" w:rsidRPr="00911E3F" w:rsidRDefault="00B054CA" w:rsidP="00790EF4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5AC70E46" w14:textId="77777777" w:rsidR="004E288D" w:rsidRPr="00911E3F" w:rsidRDefault="00B054CA" w:rsidP="00790EF4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9137" w:type="dxa"/>
        <w:tblLook w:val="04A0" w:firstRow="1" w:lastRow="0" w:firstColumn="1" w:lastColumn="0" w:noHBand="0" w:noVBand="1"/>
      </w:tblPr>
      <w:tblGrid>
        <w:gridCol w:w="1495"/>
        <w:gridCol w:w="1896"/>
        <w:gridCol w:w="3223"/>
        <w:gridCol w:w="2523"/>
      </w:tblGrid>
      <w:tr w:rsidR="00B054CA" w:rsidRPr="008E1E9B" w14:paraId="5AC70E4B" w14:textId="77777777" w:rsidTr="001E13A4">
        <w:trPr>
          <w:trHeight w:val="310"/>
        </w:trPr>
        <w:tc>
          <w:tcPr>
            <w:tcW w:w="0" w:type="auto"/>
          </w:tcPr>
          <w:p w14:paraId="5AC70E47" w14:textId="77777777" w:rsidR="00B054CA" w:rsidRPr="008E1E9B" w:rsidRDefault="00B054CA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33" w:type="dxa"/>
          </w:tcPr>
          <w:p w14:paraId="5AC70E48" w14:textId="77777777" w:rsidR="00B054CA" w:rsidRPr="008E1E9B" w:rsidRDefault="00B054CA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23" w:type="dxa"/>
          </w:tcPr>
          <w:p w14:paraId="5AC70E49" w14:textId="77777777" w:rsidR="00B054CA" w:rsidRPr="008E1E9B" w:rsidRDefault="00B054CA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23" w:type="dxa"/>
          </w:tcPr>
          <w:p w14:paraId="5AC70E4A" w14:textId="77777777" w:rsidR="00B054CA" w:rsidRPr="008E1E9B" w:rsidRDefault="00B054CA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43421C" w:rsidRPr="008E1E9B" w14:paraId="7D0E12EF" w14:textId="77777777" w:rsidTr="001E13A4">
        <w:trPr>
          <w:trHeight w:val="343"/>
        </w:trPr>
        <w:tc>
          <w:tcPr>
            <w:tcW w:w="0" w:type="auto"/>
          </w:tcPr>
          <w:p w14:paraId="479F93FD" w14:textId="521E4B49" w:rsidR="0043421C" w:rsidRPr="00090C8F" w:rsidRDefault="0043421C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מאגר מידע חיצוני</w:t>
            </w:r>
          </w:p>
        </w:tc>
        <w:tc>
          <w:tcPr>
            <w:tcW w:w="1633" w:type="dxa"/>
          </w:tcPr>
          <w:p w14:paraId="4FFD1F82" w14:textId="38353C7C" w:rsidR="0043421C" w:rsidRPr="00090C8F" w:rsidRDefault="0043421C" w:rsidP="00790EF4">
            <w:pPr>
              <w:spacing w:line="360" w:lineRule="auto"/>
              <w:jc w:val="center"/>
              <w:rPr>
                <w:noProof/>
              </w:rPr>
            </w:pPr>
            <w:r w:rsidRPr="00090C8F">
              <w:rPr>
                <w:noProof/>
              </w:rPr>
              <w:drawing>
                <wp:inline distT="0" distB="0" distL="0" distR="0" wp14:anchorId="6D5E2F92" wp14:editId="5153DBAA">
                  <wp:extent cx="1066800" cy="152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</w:tcPr>
          <w:p w14:paraId="3CAEACD2" w14:textId="6F73E653" w:rsidR="0043421C" w:rsidRPr="00090C8F" w:rsidRDefault="0043421C" w:rsidP="0043421C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בעת בחירת תכנית אבחון טיפול ולחיצה על כפתור זה, יפתח קישור למאגר מידע חיצוני שיקושר ע"י מנהל המער</w:t>
            </w:r>
            <w:r w:rsidR="003A7C89" w:rsidRPr="00090C8F">
              <w:rPr>
                <w:rFonts w:cs="David" w:hint="cs"/>
                <w:rtl/>
                <w:lang w:eastAsia="he-IL"/>
              </w:rPr>
              <w:t>כ</w:t>
            </w:r>
            <w:r w:rsidRPr="00090C8F">
              <w:rPr>
                <w:rFonts w:cs="David" w:hint="cs"/>
                <w:rtl/>
                <w:lang w:eastAsia="he-IL"/>
              </w:rPr>
              <w:t xml:space="preserve">ת. </w:t>
            </w:r>
          </w:p>
        </w:tc>
        <w:tc>
          <w:tcPr>
            <w:tcW w:w="2523" w:type="dxa"/>
          </w:tcPr>
          <w:p w14:paraId="1428D207" w14:textId="5344616F" w:rsidR="0043421C" w:rsidRPr="00090C8F" w:rsidRDefault="0043421C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מאגר מידע חיצוני</w:t>
            </w:r>
          </w:p>
        </w:tc>
      </w:tr>
      <w:tr w:rsidR="00AE3786" w:rsidRPr="008E1E9B" w14:paraId="5AC70E50" w14:textId="77777777" w:rsidTr="001E13A4">
        <w:trPr>
          <w:trHeight w:val="343"/>
        </w:trPr>
        <w:tc>
          <w:tcPr>
            <w:tcW w:w="0" w:type="auto"/>
          </w:tcPr>
          <w:p w14:paraId="5AC70E4C" w14:textId="77777777" w:rsidR="00AE3786" w:rsidRPr="00090C8F" w:rsidRDefault="009E30E8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בחירת תכנית א</w:t>
            </w:r>
            <w:r w:rsidR="00531780" w:rsidRPr="00090C8F">
              <w:rPr>
                <w:rFonts w:cs="David" w:hint="cs"/>
                <w:rtl/>
                <w:lang w:eastAsia="he-IL"/>
              </w:rPr>
              <w:t>בחון וטיפול</w:t>
            </w:r>
          </w:p>
        </w:tc>
        <w:tc>
          <w:tcPr>
            <w:tcW w:w="1633" w:type="dxa"/>
          </w:tcPr>
          <w:p w14:paraId="5AC70E4D" w14:textId="77777777" w:rsidR="00AE3786" w:rsidRPr="00090C8F" w:rsidRDefault="00531780" w:rsidP="00790EF4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090C8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C70EA5" wp14:editId="5AC70EA6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59690</wp:posOffset>
                  </wp:positionV>
                  <wp:extent cx="171450" cy="219075"/>
                  <wp:effectExtent l="0" t="0" r="0" b="952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23" w:type="dxa"/>
          </w:tcPr>
          <w:p w14:paraId="5AC70E4E" w14:textId="77777777" w:rsidR="00AE3786" w:rsidRPr="00090C8F" w:rsidRDefault="009E30E8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פתיחת טבלת תכנית א</w:t>
            </w:r>
            <w:r w:rsidR="00531780" w:rsidRPr="00090C8F">
              <w:rPr>
                <w:rFonts w:cs="David" w:hint="cs"/>
                <w:rtl/>
                <w:lang w:eastAsia="he-IL"/>
              </w:rPr>
              <w:t>בחון וטיפול</w:t>
            </w:r>
            <w:r w:rsidR="00BF05DC" w:rsidRPr="00090C8F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23" w:type="dxa"/>
          </w:tcPr>
          <w:p w14:paraId="5AC70E4F" w14:textId="77777777" w:rsidR="00AE3786" w:rsidRPr="00090C8F" w:rsidRDefault="00874BD0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בחירת תכנית אבחון וטיפול</w:t>
            </w:r>
          </w:p>
        </w:tc>
      </w:tr>
      <w:tr w:rsidR="00AE3786" w:rsidRPr="008E1E9B" w14:paraId="5AC70E60" w14:textId="77777777" w:rsidTr="001E13A4">
        <w:trPr>
          <w:trHeight w:val="758"/>
        </w:trPr>
        <w:tc>
          <w:tcPr>
            <w:tcW w:w="0" w:type="auto"/>
          </w:tcPr>
          <w:p w14:paraId="5AC70E5B" w14:textId="77777777" w:rsidR="00AE3786" w:rsidRPr="00090C8F" w:rsidRDefault="00321AD6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משפטים מובנים</w:t>
            </w:r>
          </w:p>
        </w:tc>
        <w:tc>
          <w:tcPr>
            <w:tcW w:w="1633" w:type="dxa"/>
          </w:tcPr>
          <w:p w14:paraId="5AC70E5C" w14:textId="570674D8" w:rsidR="00AE3786" w:rsidRPr="00090C8F" w:rsidRDefault="005B514B" w:rsidP="00790EF4">
            <w:pPr>
              <w:spacing w:line="360" w:lineRule="auto"/>
              <w:jc w:val="center"/>
              <w:rPr>
                <w:rFonts w:cs="David"/>
                <w:rtl/>
                <w:lang w:eastAsia="he-IL"/>
              </w:rPr>
            </w:pPr>
            <w:r w:rsidRPr="00090C8F">
              <w:rPr>
                <w:rFonts w:asciiTheme="majorBidi" w:hAnsiTheme="majorBidi"/>
                <w:noProof/>
                <w:rtl/>
              </w:rPr>
              <w:drawing>
                <wp:inline distT="0" distB="0" distL="0" distR="0" wp14:anchorId="2DBD6BD2" wp14:editId="3092CE97">
                  <wp:extent cx="1018276" cy="219456"/>
                  <wp:effectExtent l="0" t="0" r="0" b="9525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998" cy="2385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</w:tcPr>
          <w:p w14:paraId="5AC70E5D" w14:textId="77777777" w:rsidR="00BE60DA" w:rsidRPr="00090C8F" w:rsidRDefault="008A5C9D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/>
                <w:rtl/>
                <w:lang w:eastAsia="he-IL"/>
              </w:rPr>
              <w:t>בח</w:t>
            </w:r>
            <w:r w:rsidRPr="00090C8F">
              <w:rPr>
                <w:rFonts w:cs="David" w:hint="cs"/>
                <w:rtl/>
                <w:lang w:eastAsia="he-IL"/>
              </w:rPr>
              <w:t>ירת</w:t>
            </w:r>
            <w:r w:rsidRPr="00090C8F">
              <w:rPr>
                <w:rFonts w:cs="David"/>
                <w:rtl/>
                <w:lang w:eastAsia="he-IL"/>
              </w:rPr>
              <w:t xml:space="preserve"> נוסח</w:t>
            </w:r>
            <w:r w:rsidR="00BE60DA" w:rsidRPr="00090C8F">
              <w:rPr>
                <w:rFonts w:cs="David" w:hint="cs"/>
                <w:rtl/>
                <w:lang w:eastAsia="he-IL"/>
              </w:rPr>
              <w:t>ים ל</w:t>
            </w:r>
            <w:r w:rsidRPr="00090C8F">
              <w:rPr>
                <w:rFonts w:cs="David"/>
                <w:rtl/>
                <w:lang w:eastAsia="he-IL"/>
              </w:rPr>
              <w:t>תיעוד דיון ותוכנית טיפול</w:t>
            </w:r>
            <w:r w:rsidR="00BE60DA" w:rsidRPr="00090C8F">
              <w:rPr>
                <w:rFonts w:cs="David" w:hint="cs"/>
                <w:rtl/>
                <w:lang w:eastAsia="he-IL"/>
              </w:rPr>
              <w:t>.</w:t>
            </w:r>
          </w:p>
          <w:p w14:paraId="5AC70E5E" w14:textId="5B3D09A0" w:rsidR="00AE3786" w:rsidRPr="00090C8F" w:rsidRDefault="00A41DF1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ראה אפיון מסך מספר 14 "משפטים מובנים"</w:t>
            </w:r>
            <w:r w:rsidR="005B514B" w:rsidRPr="00090C8F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23" w:type="dxa"/>
          </w:tcPr>
          <w:p w14:paraId="5AC70E5F" w14:textId="77777777" w:rsidR="00AE3786" w:rsidRPr="00090C8F" w:rsidRDefault="00BE60DA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משפטים מובנים</w:t>
            </w:r>
          </w:p>
        </w:tc>
      </w:tr>
      <w:tr w:rsidR="005B514B" w:rsidRPr="008E1E9B" w14:paraId="1BB65E25" w14:textId="77777777" w:rsidTr="001E13A4">
        <w:trPr>
          <w:trHeight w:val="758"/>
        </w:trPr>
        <w:tc>
          <w:tcPr>
            <w:tcW w:w="0" w:type="auto"/>
          </w:tcPr>
          <w:p w14:paraId="49898959" w14:textId="1DF890BD" w:rsidR="005B514B" w:rsidRPr="00090C8F" w:rsidRDefault="005B514B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טקסט קבוע</w:t>
            </w:r>
          </w:p>
        </w:tc>
        <w:tc>
          <w:tcPr>
            <w:tcW w:w="1633" w:type="dxa"/>
          </w:tcPr>
          <w:p w14:paraId="3C66EC8E" w14:textId="681D507C" w:rsidR="005B514B" w:rsidRPr="00090C8F" w:rsidRDefault="005B514B" w:rsidP="00790EF4">
            <w:pPr>
              <w:spacing w:line="360" w:lineRule="auto"/>
              <w:jc w:val="center"/>
              <w:rPr>
                <w:noProof/>
              </w:rPr>
            </w:pPr>
            <w:r w:rsidRPr="00090C8F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7A5A22D" wp14:editId="68E41E05">
                  <wp:simplePos x="0" y="0"/>
                  <wp:positionH relativeFrom="column">
                    <wp:posOffset>462661</wp:posOffset>
                  </wp:positionH>
                  <wp:positionV relativeFrom="paragraph">
                    <wp:posOffset>100177</wp:posOffset>
                  </wp:positionV>
                  <wp:extent cx="228600" cy="200025"/>
                  <wp:effectExtent l="0" t="0" r="0" b="952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23" w:type="dxa"/>
          </w:tcPr>
          <w:p w14:paraId="538DD987" w14:textId="2C7F64F9" w:rsidR="005B514B" w:rsidRPr="00090C8F" w:rsidRDefault="005B514B" w:rsidP="00090C8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/>
                <w:rtl/>
                <w:lang w:eastAsia="he-IL"/>
              </w:rPr>
              <w:t xml:space="preserve">מוצג מסך טקסט קבוע שבו יוצגו נוסחים קבועים שהגדיר מנהל המערכת לפי פרופיל משתמש. ניתן לבחור טקסט ולשלבו בשדה </w:t>
            </w:r>
            <w:r w:rsidRPr="00090C8F">
              <w:rPr>
                <w:rFonts w:cs="David" w:hint="cs"/>
                <w:rtl/>
                <w:lang w:eastAsia="he-IL"/>
              </w:rPr>
              <w:t>דיון ותוכנית טיפול, ראה אפיון מסך מספר 107 "טקסט קבוע".</w:t>
            </w:r>
          </w:p>
        </w:tc>
        <w:tc>
          <w:tcPr>
            <w:tcW w:w="2523" w:type="dxa"/>
          </w:tcPr>
          <w:p w14:paraId="03DEF700" w14:textId="6736931C" w:rsidR="005B514B" w:rsidRPr="00090C8F" w:rsidRDefault="005B514B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טקסט קבוע</w:t>
            </w:r>
          </w:p>
        </w:tc>
      </w:tr>
      <w:tr w:rsidR="00176735" w:rsidRPr="008E1E9B" w14:paraId="04CB2477" w14:textId="77777777" w:rsidTr="001E13A4">
        <w:trPr>
          <w:trHeight w:val="758"/>
        </w:trPr>
        <w:tc>
          <w:tcPr>
            <w:tcW w:w="0" w:type="auto"/>
          </w:tcPr>
          <w:p w14:paraId="64220120" w14:textId="77777777" w:rsidR="00176735" w:rsidRPr="00090C8F" w:rsidRDefault="00176735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633" w:type="dxa"/>
          </w:tcPr>
          <w:p w14:paraId="07921BCB" w14:textId="70FC68A4" w:rsidR="00176735" w:rsidRPr="00090C8F" w:rsidRDefault="00090C8F" w:rsidP="00790EF4">
            <w:pPr>
              <w:spacing w:line="360" w:lineRule="auto"/>
              <w:jc w:val="center"/>
              <w:rPr>
                <w:noProof/>
              </w:rPr>
            </w:pPr>
            <w:r w:rsidRPr="00090C8F">
              <w:rPr>
                <w:rFonts w:asciiTheme="majorBidi" w:hAnsiTheme="majorBidi"/>
                <w:noProof/>
                <w:rtl/>
              </w:rPr>
              <w:drawing>
                <wp:inline distT="0" distB="0" distL="0" distR="0" wp14:anchorId="1E4754F7" wp14:editId="31934519">
                  <wp:extent cx="228600" cy="19050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</w:tcPr>
          <w:p w14:paraId="0B40F532" w14:textId="069AE478" w:rsidR="00176735" w:rsidRPr="00090C8F" w:rsidRDefault="00176735" w:rsidP="00090C8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/>
                <w:rtl/>
                <w:lang w:eastAsia="he-IL"/>
              </w:rPr>
              <w:t>פתיחת מסך להזנת טקסט ארוך עד 6000 תווים</w:t>
            </w:r>
            <w:r w:rsidRPr="00090C8F">
              <w:rPr>
                <w:rFonts w:cs="David"/>
                <w:lang w:eastAsia="he-IL"/>
              </w:rPr>
              <w:t xml:space="preserve"> </w:t>
            </w:r>
          </w:p>
        </w:tc>
        <w:tc>
          <w:tcPr>
            <w:tcW w:w="2523" w:type="dxa"/>
          </w:tcPr>
          <w:p w14:paraId="560B265A" w14:textId="47C72554" w:rsidR="00176735" w:rsidRPr="00090C8F" w:rsidRDefault="00176735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90C8F">
              <w:rPr>
                <w:rFonts w:cs="David" w:hint="cs"/>
                <w:rtl/>
                <w:lang w:eastAsia="he-IL"/>
              </w:rPr>
              <w:t>טקסט ארוך</w:t>
            </w:r>
          </w:p>
        </w:tc>
      </w:tr>
    </w:tbl>
    <w:p w14:paraId="5AC70E61" w14:textId="77777777" w:rsidR="00243249" w:rsidRPr="008A5C9D" w:rsidRDefault="00243249" w:rsidP="00790EF4">
      <w:pPr>
        <w:spacing w:line="360" w:lineRule="auto"/>
        <w:rPr>
          <w:rtl/>
          <w:lang w:eastAsia="he-IL"/>
        </w:rPr>
      </w:pPr>
    </w:p>
    <w:p w14:paraId="5AC70E62" w14:textId="77777777" w:rsidR="00243249" w:rsidRDefault="00B054CA" w:rsidP="00790EF4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p w14:paraId="5AC70E63" w14:textId="77777777" w:rsidR="00493043" w:rsidRPr="00493043" w:rsidRDefault="00493043" w:rsidP="00790EF4">
      <w:pPr>
        <w:spacing w:line="360" w:lineRule="auto"/>
        <w:rPr>
          <w:rtl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497" w:type="dxa"/>
        <w:tblLayout w:type="fixed"/>
        <w:tblLook w:val="04A0" w:firstRow="1" w:lastRow="0" w:firstColumn="1" w:lastColumn="0" w:noHBand="0" w:noVBand="1"/>
        <w:tblPrChange w:id="37" w:author="Langer, Hagai" w:date="2015-01-29T16:18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497" w:type="dxa"/>
            <w:tblLook w:val="04A0" w:firstRow="1" w:lastRow="0" w:firstColumn="1" w:lastColumn="0" w:noHBand="0" w:noVBand="1"/>
          </w:tblPr>
        </w:tblPrChange>
      </w:tblPr>
      <w:tblGrid>
        <w:gridCol w:w="961"/>
        <w:gridCol w:w="809"/>
        <w:gridCol w:w="881"/>
        <w:gridCol w:w="1033"/>
        <w:gridCol w:w="967"/>
        <w:gridCol w:w="1585"/>
        <w:gridCol w:w="1024"/>
        <w:gridCol w:w="1446"/>
        <w:gridCol w:w="791"/>
        <w:tblGridChange w:id="38">
          <w:tblGrid>
            <w:gridCol w:w="961"/>
            <w:gridCol w:w="809"/>
            <w:gridCol w:w="881"/>
            <w:gridCol w:w="1033"/>
            <w:gridCol w:w="967"/>
            <w:gridCol w:w="1166"/>
            <w:gridCol w:w="419"/>
            <w:gridCol w:w="1024"/>
            <w:gridCol w:w="1446"/>
            <w:gridCol w:w="791"/>
          </w:tblGrid>
        </w:tblGridChange>
      </w:tblGrid>
      <w:tr w:rsidR="00E7550E" w:rsidRPr="008E1E9B" w14:paraId="5AC70E71" w14:textId="77777777" w:rsidTr="00E7550E">
        <w:tc>
          <w:tcPr>
            <w:tcW w:w="961" w:type="dxa"/>
            <w:tcPrChange w:id="39" w:author="Langer, Hagai" w:date="2015-01-29T16:18:00Z">
              <w:tcPr>
                <w:tcW w:w="1032" w:type="dxa"/>
              </w:tcPr>
            </w:tcPrChange>
          </w:tcPr>
          <w:p w14:paraId="5AC70E64" w14:textId="77777777" w:rsidR="00154548" w:rsidRPr="008E1E9B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09" w:type="dxa"/>
            <w:tcPrChange w:id="40" w:author="Langer, Hagai" w:date="2015-01-29T16:18:00Z">
              <w:tcPr>
                <w:tcW w:w="746" w:type="dxa"/>
              </w:tcPr>
            </w:tcPrChange>
          </w:tcPr>
          <w:p w14:paraId="5AC70E65" w14:textId="77777777" w:rsidR="00154548" w:rsidRPr="008E1E9B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81" w:type="dxa"/>
            <w:tcPrChange w:id="41" w:author="Langer, Hagai" w:date="2015-01-29T16:18:00Z">
              <w:tcPr>
                <w:tcW w:w="1067" w:type="dxa"/>
              </w:tcPr>
            </w:tcPrChange>
          </w:tcPr>
          <w:p w14:paraId="5AC70E66" w14:textId="77777777" w:rsidR="00154548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AC70E67" w14:textId="77777777" w:rsidR="00154548" w:rsidRPr="00154548" w:rsidRDefault="00154548" w:rsidP="00790EF4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5AC70E68" w14:textId="77777777" w:rsidR="00154548" w:rsidRPr="00154548" w:rsidRDefault="00154548" w:rsidP="00790EF4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5AC70E69" w14:textId="77777777" w:rsidR="00154548" w:rsidRPr="00154548" w:rsidRDefault="00154548" w:rsidP="00790EF4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AC70E6A" w14:textId="77777777" w:rsidR="00154548" w:rsidRPr="008E1E9B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033" w:type="dxa"/>
            <w:tcPrChange w:id="42" w:author="Langer, Hagai" w:date="2015-01-29T16:18:00Z">
              <w:tcPr>
                <w:tcW w:w="1026" w:type="dxa"/>
              </w:tcPr>
            </w:tcPrChange>
          </w:tcPr>
          <w:p w14:paraId="5AC70E6B" w14:textId="77777777" w:rsidR="00154548" w:rsidRPr="008E1E9B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67" w:type="dxa"/>
            <w:tcPrChange w:id="43" w:author="Langer, Hagai" w:date="2015-01-29T16:18:00Z">
              <w:tcPr>
                <w:tcW w:w="908" w:type="dxa"/>
              </w:tcPr>
            </w:tcPrChange>
          </w:tcPr>
          <w:p w14:paraId="5AC70E6C" w14:textId="77777777" w:rsidR="00154548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585" w:type="dxa"/>
            <w:tcPrChange w:id="44" w:author="Langer, Hagai" w:date="2015-01-29T16:18:00Z">
              <w:tcPr>
                <w:tcW w:w="890" w:type="dxa"/>
              </w:tcPr>
            </w:tcPrChange>
          </w:tcPr>
          <w:p w14:paraId="5AC70E6D" w14:textId="77777777" w:rsidR="00154548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024" w:type="dxa"/>
            <w:tcPrChange w:id="45" w:author="Langer, Hagai" w:date="2015-01-29T16:18:00Z">
              <w:tcPr>
                <w:tcW w:w="921" w:type="dxa"/>
                <w:gridSpan w:val="2"/>
              </w:tcPr>
            </w:tcPrChange>
          </w:tcPr>
          <w:p w14:paraId="5AC70E6E" w14:textId="77777777" w:rsidR="00154548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46" w:type="dxa"/>
            <w:tcPrChange w:id="46" w:author="Langer, Hagai" w:date="2015-01-29T16:18:00Z">
              <w:tcPr>
                <w:tcW w:w="2022" w:type="dxa"/>
              </w:tcPr>
            </w:tcPrChange>
          </w:tcPr>
          <w:p w14:paraId="5AC70E6F" w14:textId="77777777" w:rsidR="00154548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91" w:type="dxa"/>
            <w:tcPrChange w:id="47" w:author="Langer, Hagai" w:date="2015-01-29T16:18:00Z">
              <w:tcPr>
                <w:tcW w:w="885" w:type="dxa"/>
              </w:tcPr>
            </w:tcPrChange>
          </w:tcPr>
          <w:p w14:paraId="5AC70E70" w14:textId="77777777" w:rsidR="00154548" w:rsidRDefault="00154548" w:rsidP="00790EF4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7550E" w:rsidRPr="008E1E9B" w14:paraId="5AC70E7B" w14:textId="77777777" w:rsidTr="00E7550E">
        <w:tc>
          <w:tcPr>
            <w:tcW w:w="961" w:type="dxa"/>
            <w:tcPrChange w:id="48" w:author="Langer, Hagai" w:date="2015-01-29T16:18:00Z">
              <w:tcPr>
                <w:tcW w:w="1032" w:type="dxa"/>
              </w:tcPr>
            </w:tcPrChange>
          </w:tcPr>
          <w:p w14:paraId="5AC70E72" w14:textId="77777777" w:rsidR="00531780" w:rsidRPr="00FC3CB7" w:rsidRDefault="002C008D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דיון ותוכנית טיפול</w:t>
            </w:r>
          </w:p>
        </w:tc>
        <w:tc>
          <w:tcPr>
            <w:tcW w:w="809" w:type="dxa"/>
            <w:tcPrChange w:id="49" w:author="Langer, Hagai" w:date="2015-01-29T16:18:00Z">
              <w:tcPr>
                <w:tcW w:w="746" w:type="dxa"/>
              </w:tcPr>
            </w:tcPrChange>
          </w:tcPr>
          <w:p w14:paraId="5AC70E73" w14:textId="77777777" w:rsidR="00531780" w:rsidRPr="00FC3CB7" w:rsidRDefault="002C008D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81" w:type="dxa"/>
            <w:tcPrChange w:id="50" w:author="Langer, Hagai" w:date="2015-01-29T16:18:00Z">
              <w:tcPr>
                <w:tcW w:w="1067" w:type="dxa"/>
              </w:tcPr>
            </w:tcPrChange>
          </w:tcPr>
          <w:p w14:paraId="5AC70E74" w14:textId="77777777" w:rsidR="00531780" w:rsidRPr="00FC3CB7" w:rsidRDefault="002C008D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33" w:type="dxa"/>
            <w:tcPrChange w:id="51" w:author="Langer, Hagai" w:date="2015-01-29T16:18:00Z">
              <w:tcPr>
                <w:tcW w:w="1026" w:type="dxa"/>
              </w:tcPr>
            </w:tcPrChange>
          </w:tcPr>
          <w:p w14:paraId="5AC70E75" w14:textId="77777777" w:rsidR="00531780" w:rsidRPr="00FC3CB7" w:rsidRDefault="002C008D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תיעוד דיון</w:t>
            </w:r>
            <w:r w:rsidR="00E27E91" w:rsidRPr="00FC3CB7">
              <w:rPr>
                <w:rFonts w:cs="David" w:hint="cs"/>
                <w:rtl/>
                <w:lang w:eastAsia="he-IL"/>
              </w:rPr>
              <w:t xml:space="preserve"> ותוכנית טיפול</w:t>
            </w:r>
            <w:r w:rsidR="009964A5" w:rsidRPr="00FC3CB7">
              <w:rPr>
                <w:rFonts w:cs="David" w:hint="cs"/>
                <w:rtl/>
                <w:lang w:eastAsia="he-IL"/>
              </w:rPr>
              <w:t xml:space="preserve"> בטקסט </w:t>
            </w:r>
            <w:r w:rsidR="009964A5" w:rsidRPr="00FC3CB7">
              <w:rPr>
                <w:rFonts w:cs="David" w:hint="cs"/>
                <w:rtl/>
                <w:lang w:eastAsia="he-IL"/>
              </w:rPr>
              <w:lastRenderedPageBreak/>
              <w:t>חופשי או משפטים מובנים</w:t>
            </w:r>
          </w:p>
        </w:tc>
        <w:tc>
          <w:tcPr>
            <w:tcW w:w="967" w:type="dxa"/>
            <w:tcPrChange w:id="52" w:author="Langer, Hagai" w:date="2015-01-29T16:18:00Z">
              <w:tcPr>
                <w:tcW w:w="908" w:type="dxa"/>
              </w:tcPr>
            </w:tcPrChange>
          </w:tcPr>
          <w:p w14:paraId="5AC70E76" w14:textId="77777777" w:rsidR="00531780" w:rsidRPr="00FC3CB7" w:rsidRDefault="00DF5D1A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lastRenderedPageBreak/>
              <w:t>טבלת משפטים מובנים</w:t>
            </w:r>
          </w:p>
        </w:tc>
        <w:tc>
          <w:tcPr>
            <w:tcW w:w="1585" w:type="dxa"/>
            <w:tcPrChange w:id="53" w:author="Langer, Hagai" w:date="2015-01-29T16:18:00Z">
              <w:tcPr>
                <w:tcW w:w="890" w:type="dxa"/>
              </w:tcPr>
            </w:tcPrChange>
          </w:tcPr>
          <w:p w14:paraId="5AC70E77" w14:textId="77777777" w:rsidR="00531780" w:rsidRPr="00FC3CB7" w:rsidRDefault="00531780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24" w:type="dxa"/>
            <w:tcPrChange w:id="54" w:author="Langer, Hagai" w:date="2015-01-29T16:18:00Z">
              <w:tcPr>
                <w:tcW w:w="921" w:type="dxa"/>
                <w:gridSpan w:val="2"/>
              </w:tcPr>
            </w:tcPrChange>
          </w:tcPr>
          <w:p w14:paraId="5AC70E78" w14:textId="77777777" w:rsidR="00531780" w:rsidRPr="00FC3CB7" w:rsidRDefault="00531780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446" w:type="dxa"/>
            <w:tcPrChange w:id="55" w:author="Langer, Hagai" w:date="2015-01-29T16:18:00Z">
              <w:tcPr>
                <w:tcW w:w="2022" w:type="dxa"/>
              </w:tcPr>
            </w:tcPrChange>
          </w:tcPr>
          <w:p w14:paraId="5AC70E79" w14:textId="77777777" w:rsidR="00531780" w:rsidRPr="00FC3CB7" w:rsidRDefault="00531780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91" w:type="dxa"/>
            <w:tcPrChange w:id="56" w:author="Langer, Hagai" w:date="2015-01-29T16:18:00Z">
              <w:tcPr>
                <w:tcW w:w="885" w:type="dxa"/>
              </w:tcPr>
            </w:tcPrChange>
          </w:tcPr>
          <w:p w14:paraId="5AC70E7A" w14:textId="77777777" w:rsidR="00531780" w:rsidRPr="00FC3CB7" w:rsidRDefault="009E30E8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E7550E" w:rsidRPr="008E1E9B" w14:paraId="5AC70E85" w14:textId="77777777" w:rsidTr="00E7550E">
        <w:tc>
          <w:tcPr>
            <w:tcW w:w="961" w:type="dxa"/>
            <w:tcPrChange w:id="57" w:author="Langer, Hagai" w:date="2015-01-29T16:18:00Z">
              <w:tcPr>
                <w:tcW w:w="1032" w:type="dxa"/>
              </w:tcPr>
            </w:tcPrChange>
          </w:tcPr>
          <w:p w14:paraId="5AC70E7C" w14:textId="77777777" w:rsidR="00531780" w:rsidRPr="00FC3CB7" w:rsidRDefault="009E30E8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lastRenderedPageBreak/>
              <w:t>תכנית א</w:t>
            </w:r>
            <w:r w:rsidR="00EE3330" w:rsidRPr="00FC3CB7">
              <w:rPr>
                <w:rFonts w:cs="David" w:hint="cs"/>
                <w:rtl/>
                <w:lang w:eastAsia="he-IL"/>
              </w:rPr>
              <w:t>בחון טיפול</w:t>
            </w:r>
          </w:p>
        </w:tc>
        <w:tc>
          <w:tcPr>
            <w:tcW w:w="809" w:type="dxa"/>
            <w:tcPrChange w:id="58" w:author="Langer, Hagai" w:date="2015-01-29T16:18:00Z">
              <w:tcPr>
                <w:tcW w:w="746" w:type="dxa"/>
              </w:tcPr>
            </w:tcPrChange>
          </w:tcPr>
          <w:p w14:paraId="5AC70E7D" w14:textId="77777777" w:rsidR="00531780" w:rsidRPr="00FC3CB7" w:rsidRDefault="00EE3330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81" w:type="dxa"/>
            <w:tcPrChange w:id="59" w:author="Langer, Hagai" w:date="2015-01-29T16:18:00Z">
              <w:tcPr>
                <w:tcW w:w="1067" w:type="dxa"/>
              </w:tcPr>
            </w:tcPrChange>
          </w:tcPr>
          <w:p w14:paraId="5AC70E7E" w14:textId="77777777" w:rsidR="00531780" w:rsidRPr="00FC3CB7" w:rsidRDefault="00EE3330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33" w:type="dxa"/>
            <w:tcPrChange w:id="60" w:author="Langer, Hagai" w:date="2015-01-29T16:18:00Z">
              <w:tcPr>
                <w:tcW w:w="1026" w:type="dxa"/>
              </w:tcPr>
            </w:tcPrChange>
          </w:tcPr>
          <w:p w14:paraId="5AC70E7F" w14:textId="77777777" w:rsidR="00531780" w:rsidRPr="00FC3CB7" w:rsidRDefault="009964A5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בחירת תיעוד ל</w:t>
            </w:r>
            <w:r w:rsidR="000D7DC0" w:rsidRPr="00FC3CB7">
              <w:rPr>
                <w:rFonts w:cs="David" w:hint="cs"/>
                <w:rtl/>
                <w:lang w:eastAsia="he-IL"/>
              </w:rPr>
              <w:t>אבחון טיפול</w:t>
            </w:r>
          </w:p>
        </w:tc>
        <w:tc>
          <w:tcPr>
            <w:tcW w:w="967" w:type="dxa"/>
            <w:tcPrChange w:id="61" w:author="Langer, Hagai" w:date="2015-01-29T16:18:00Z">
              <w:tcPr>
                <w:tcW w:w="908" w:type="dxa"/>
              </w:tcPr>
            </w:tcPrChange>
          </w:tcPr>
          <w:p w14:paraId="5AC70E80" w14:textId="77777777" w:rsidR="00531780" w:rsidRPr="00FC3CB7" w:rsidRDefault="00493043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ט</w:t>
            </w:r>
            <w:r w:rsidR="009E30E8" w:rsidRPr="00FC3CB7">
              <w:rPr>
                <w:rFonts w:cs="David" w:hint="cs"/>
                <w:rtl/>
                <w:lang w:eastAsia="he-IL"/>
              </w:rPr>
              <w:t>בלת  תכניות א</w:t>
            </w:r>
            <w:r w:rsidR="002C18D8" w:rsidRPr="00FC3CB7">
              <w:rPr>
                <w:rFonts w:cs="David" w:hint="cs"/>
                <w:rtl/>
                <w:lang w:eastAsia="he-IL"/>
              </w:rPr>
              <w:t>בחון טיפול</w:t>
            </w:r>
          </w:p>
        </w:tc>
        <w:tc>
          <w:tcPr>
            <w:tcW w:w="1585" w:type="dxa"/>
            <w:tcPrChange w:id="62" w:author="Langer, Hagai" w:date="2015-01-29T16:18:00Z">
              <w:tcPr>
                <w:tcW w:w="890" w:type="dxa"/>
              </w:tcPr>
            </w:tcPrChange>
          </w:tcPr>
          <w:p w14:paraId="5AC70E81" w14:textId="77777777" w:rsidR="00531780" w:rsidRPr="00FC3CB7" w:rsidRDefault="00531780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24" w:type="dxa"/>
            <w:tcPrChange w:id="63" w:author="Langer, Hagai" w:date="2015-01-29T16:18:00Z">
              <w:tcPr>
                <w:tcW w:w="921" w:type="dxa"/>
                <w:gridSpan w:val="2"/>
              </w:tcPr>
            </w:tcPrChange>
          </w:tcPr>
          <w:p w14:paraId="5AC70E82" w14:textId="77777777" w:rsidR="00531780" w:rsidRPr="00FC3CB7" w:rsidRDefault="00531780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446" w:type="dxa"/>
            <w:tcPrChange w:id="64" w:author="Langer, Hagai" w:date="2015-01-29T16:18:00Z">
              <w:tcPr>
                <w:tcW w:w="2022" w:type="dxa"/>
              </w:tcPr>
            </w:tcPrChange>
          </w:tcPr>
          <w:p w14:paraId="5AC70E83" w14:textId="77777777" w:rsidR="00531780" w:rsidRPr="00FC3CB7" w:rsidRDefault="00531780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91" w:type="dxa"/>
            <w:tcPrChange w:id="65" w:author="Langer, Hagai" w:date="2015-01-29T16:18:00Z">
              <w:tcPr>
                <w:tcW w:w="885" w:type="dxa"/>
              </w:tcPr>
            </w:tcPrChange>
          </w:tcPr>
          <w:p w14:paraId="5AC70E84" w14:textId="77777777" w:rsidR="00531780" w:rsidRPr="00FC3CB7" w:rsidRDefault="009E30E8" w:rsidP="00790EF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E7550E" w:rsidRPr="008E1E9B" w14:paraId="16A1EE38" w14:textId="77777777" w:rsidTr="00E7550E">
        <w:trPr>
          <w:ins w:id="66" w:author="Langer, Hagai" w:date="2015-01-29T16:16:00Z"/>
        </w:trPr>
        <w:tc>
          <w:tcPr>
            <w:tcW w:w="961" w:type="dxa"/>
            <w:tcPrChange w:id="67" w:author="Langer, Hagai" w:date="2015-01-29T16:18:00Z">
              <w:tcPr>
                <w:tcW w:w="1032" w:type="dxa"/>
              </w:tcPr>
            </w:tcPrChange>
          </w:tcPr>
          <w:p w14:paraId="4DACEDF6" w14:textId="127D0F24" w:rsidR="004C19A8" w:rsidRPr="00FC3CB7" w:rsidRDefault="004F3C59" w:rsidP="00790EF4">
            <w:pPr>
              <w:spacing w:line="360" w:lineRule="auto"/>
              <w:rPr>
                <w:ins w:id="68" w:author="Langer, Hagai" w:date="2015-01-29T16:16:00Z"/>
                <w:rFonts w:cs="David"/>
                <w:rtl/>
                <w:lang w:eastAsia="he-IL"/>
              </w:rPr>
            </w:pPr>
            <w:ins w:id="69" w:author="Langer, Hagai" w:date="2015-03-24T16:05:00Z">
              <w:r>
                <w:rPr>
                  <w:rFonts w:ascii="Arial" w:hAnsi="Arial" w:cs="Arial" w:hint="cs"/>
                  <w:rtl/>
                </w:rPr>
                <w:t xml:space="preserve">      </w:t>
              </w:r>
            </w:ins>
            <w:ins w:id="70" w:author="Langer, Hagai" w:date="2015-03-25T10:14:00Z">
              <w:r w:rsidR="00E74346">
                <w:rPr>
                  <w:rFonts w:cs="David" w:hint="cs"/>
                  <w:rtl/>
                  <w:lang w:eastAsia="he-IL"/>
                </w:rPr>
                <w:t>תאריך ביצוע בפועל</w:t>
              </w:r>
            </w:ins>
            <w:bookmarkStart w:id="71" w:name="_GoBack"/>
            <w:bookmarkEnd w:id="71"/>
            <w:commentRangeStart w:id="72"/>
          </w:p>
        </w:tc>
        <w:tc>
          <w:tcPr>
            <w:tcW w:w="809" w:type="dxa"/>
            <w:tcPrChange w:id="73" w:author="Langer, Hagai" w:date="2015-01-29T16:18:00Z">
              <w:tcPr>
                <w:tcW w:w="746" w:type="dxa"/>
              </w:tcPr>
            </w:tcPrChange>
          </w:tcPr>
          <w:p w14:paraId="7E31D034" w14:textId="10028AAF" w:rsidR="004C19A8" w:rsidRPr="00FC3CB7" w:rsidRDefault="004C19A8" w:rsidP="00790EF4">
            <w:pPr>
              <w:spacing w:line="360" w:lineRule="auto"/>
              <w:rPr>
                <w:ins w:id="74" w:author="Langer, Hagai" w:date="2015-01-29T16:16:00Z"/>
                <w:rFonts w:cs="David"/>
                <w:rtl/>
                <w:lang w:eastAsia="he-IL"/>
              </w:rPr>
            </w:pPr>
            <w:ins w:id="75" w:author="Langer, Hagai" w:date="2015-01-29T16:16:00Z">
              <w:r>
                <w:rPr>
                  <w:rFonts w:ascii="Arial" w:hAnsi="Arial" w:cs="Arial"/>
                  <w:rtl/>
                </w:rPr>
                <w:t>תאריך</w:t>
              </w:r>
            </w:ins>
          </w:p>
        </w:tc>
        <w:tc>
          <w:tcPr>
            <w:tcW w:w="881" w:type="dxa"/>
            <w:tcPrChange w:id="76" w:author="Langer, Hagai" w:date="2015-01-29T16:18:00Z">
              <w:tcPr>
                <w:tcW w:w="1067" w:type="dxa"/>
              </w:tcPr>
            </w:tcPrChange>
          </w:tcPr>
          <w:p w14:paraId="580D52ED" w14:textId="0B638590" w:rsidR="004C19A8" w:rsidRPr="00FC3CB7" w:rsidRDefault="00553C38" w:rsidP="00790EF4">
            <w:pPr>
              <w:spacing w:line="360" w:lineRule="auto"/>
              <w:rPr>
                <w:ins w:id="77" w:author="Langer, Hagai" w:date="2015-01-29T16:16:00Z"/>
                <w:rFonts w:cs="David"/>
                <w:rtl/>
                <w:lang w:eastAsia="he-IL"/>
              </w:rPr>
            </w:pPr>
            <w:ins w:id="78" w:author="Langer, Hagai" w:date="2015-03-24T15:32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033" w:type="dxa"/>
            <w:tcPrChange w:id="79" w:author="Langer, Hagai" w:date="2015-01-29T16:18:00Z">
              <w:tcPr>
                <w:tcW w:w="1026" w:type="dxa"/>
              </w:tcPr>
            </w:tcPrChange>
          </w:tcPr>
          <w:p w14:paraId="123327A4" w14:textId="0BBEB863" w:rsidR="004C19A8" w:rsidRPr="00FC3CB7" w:rsidRDefault="004C19A8" w:rsidP="00790EF4">
            <w:pPr>
              <w:spacing w:line="360" w:lineRule="auto"/>
              <w:rPr>
                <w:ins w:id="80" w:author="Langer, Hagai" w:date="2015-01-29T16:16:00Z"/>
                <w:rFonts w:cs="David"/>
                <w:rtl/>
                <w:lang w:eastAsia="he-IL"/>
              </w:rPr>
            </w:pPr>
            <w:ins w:id="81" w:author="Langer, Hagai" w:date="2015-01-29T16:16:00Z">
              <w:r>
                <w:rPr>
                  <w:rFonts w:cs="David" w:hint="cs"/>
                  <w:rtl/>
                  <w:lang w:eastAsia="he-IL"/>
                </w:rPr>
                <w:t xml:space="preserve">שדה זה הינו שדה </w:t>
              </w:r>
            </w:ins>
            <w:ins w:id="82" w:author="Langer, Hagai" w:date="2015-01-29T16:17:00Z">
              <w:r>
                <w:rPr>
                  <w:rFonts w:cs="David" w:hint="cs"/>
                  <w:rtl/>
                  <w:lang w:eastAsia="he-IL"/>
                </w:rPr>
                <w:t xml:space="preserve">תאריך התיעוד בפועל </w:t>
              </w:r>
            </w:ins>
            <w:ins w:id="83" w:author="Langer, Hagai" w:date="2015-01-29T16:16:00Z">
              <w:r>
                <w:rPr>
                  <w:rFonts w:cs="David" w:hint="cs"/>
                  <w:rtl/>
                  <w:lang w:eastAsia="he-IL"/>
                </w:rPr>
                <w:t>שנשמר ולא מוצג למשתמש</w:t>
              </w:r>
            </w:ins>
          </w:p>
        </w:tc>
        <w:tc>
          <w:tcPr>
            <w:tcW w:w="967" w:type="dxa"/>
            <w:tcPrChange w:id="84" w:author="Langer, Hagai" w:date="2015-01-29T16:18:00Z">
              <w:tcPr>
                <w:tcW w:w="908" w:type="dxa"/>
              </w:tcPr>
            </w:tcPrChange>
          </w:tcPr>
          <w:p w14:paraId="4F847460" w14:textId="77777777" w:rsidR="004C19A8" w:rsidRPr="00FC3CB7" w:rsidRDefault="004C19A8" w:rsidP="00790EF4">
            <w:pPr>
              <w:spacing w:line="360" w:lineRule="auto"/>
              <w:rPr>
                <w:ins w:id="85" w:author="Langer, Hagai" w:date="2015-01-29T16:16:00Z"/>
                <w:rFonts w:cs="David"/>
                <w:rtl/>
                <w:lang w:eastAsia="he-IL"/>
              </w:rPr>
            </w:pPr>
          </w:p>
        </w:tc>
        <w:tc>
          <w:tcPr>
            <w:tcW w:w="1585" w:type="dxa"/>
            <w:tcPrChange w:id="86" w:author="Langer, Hagai" w:date="2015-01-29T16:18:00Z">
              <w:tcPr>
                <w:tcW w:w="890" w:type="dxa"/>
              </w:tcPr>
            </w:tcPrChange>
          </w:tcPr>
          <w:p w14:paraId="277170C0" w14:textId="1E1D00B7" w:rsidR="004C19A8" w:rsidRPr="00A367D4" w:rsidRDefault="00E7550E" w:rsidP="00177BF4">
            <w:pPr>
              <w:spacing w:line="360" w:lineRule="auto"/>
              <w:rPr>
                <w:ins w:id="87" w:author="Langer, Hagai" w:date="2015-01-29T16:16:00Z"/>
                <w:rFonts w:cs="David"/>
                <w:rtl/>
                <w:lang w:eastAsia="he-IL"/>
              </w:rPr>
            </w:pPr>
            <w:ins w:id="88" w:author="Langer, Hagai" w:date="2015-01-29T16:18:00Z">
              <w:r w:rsidRPr="00E7550E">
                <w:rPr>
                  <w:rFonts w:cs="David"/>
                  <w:rtl/>
                  <w:lang w:eastAsia="he-IL"/>
                </w:rPr>
                <w:t>המערכת כברירת מחדל תזין לשדה את הערך משדה "תאריך המפגש" של מסך "פרטי מפגש" לאות</w:t>
              </w:r>
            </w:ins>
            <w:ins w:id="89" w:author="Langer, Hagai" w:date="2015-01-29T16:19:00Z">
              <w:r w:rsidR="00627C6C">
                <w:rPr>
                  <w:rFonts w:cs="David" w:hint="cs"/>
                  <w:rtl/>
                  <w:lang w:eastAsia="he-IL"/>
                </w:rPr>
                <w:t>ו</w:t>
              </w:r>
            </w:ins>
            <w:ins w:id="90" w:author="Langer, Hagai" w:date="2015-01-29T16:18:00Z">
              <w:r w:rsidRPr="00E7550E">
                <w:rPr>
                  <w:rFonts w:cs="David"/>
                  <w:rtl/>
                  <w:lang w:eastAsia="he-IL"/>
                </w:rPr>
                <w:t xml:space="preserve"> </w:t>
              </w:r>
            </w:ins>
            <w:ins w:id="91" w:author="Langer, Hagai" w:date="2015-01-29T16:19:00Z">
              <w:r w:rsidR="00627C6C">
                <w:rPr>
                  <w:rFonts w:cs="David" w:hint="cs"/>
                  <w:rtl/>
                  <w:lang w:eastAsia="he-IL"/>
                </w:rPr>
                <w:t>מפגש</w:t>
              </w:r>
            </w:ins>
            <w:ins w:id="92" w:author="Langer, Hagai" w:date="2015-01-29T16:18:00Z">
              <w:r w:rsidRPr="00E7550E">
                <w:rPr>
                  <w:rFonts w:cs="David"/>
                  <w:rtl/>
                  <w:lang w:eastAsia="he-IL"/>
                </w:rPr>
                <w:t xml:space="preserve">. אם אין - המערכת תזין בשדה </w:t>
              </w:r>
            </w:ins>
            <w:ins w:id="93" w:author="Langer, Hagai" w:date="2015-03-24T15:35:00Z">
              <w:r w:rsidR="00177BF4">
                <w:rPr>
                  <w:rFonts w:cs="David" w:hint="cs"/>
                  <w:rtl/>
                  <w:lang w:eastAsia="he-IL"/>
                </w:rPr>
                <w:t>תאריך</w:t>
              </w:r>
            </w:ins>
            <w:ins w:id="94" w:author="Langer, Hagai" w:date="2015-01-29T16:19:00Z">
              <w:r w:rsidR="00177BF4">
                <w:rPr>
                  <w:rFonts w:cs="David" w:hint="cs"/>
                  <w:rtl/>
                  <w:lang w:eastAsia="he-IL"/>
                </w:rPr>
                <w:t xml:space="preserve"> נוכחי</w:t>
              </w:r>
              <w:r w:rsidR="00A367D4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1024" w:type="dxa"/>
            <w:tcPrChange w:id="95" w:author="Langer, Hagai" w:date="2015-01-29T16:18:00Z">
              <w:tcPr>
                <w:tcW w:w="921" w:type="dxa"/>
                <w:gridSpan w:val="2"/>
              </w:tcPr>
            </w:tcPrChange>
          </w:tcPr>
          <w:p w14:paraId="45FF427A" w14:textId="23524EF0" w:rsidR="004C19A8" w:rsidRPr="00FC3CB7" w:rsidRDefault="0035207F" w:rsidP="00790EF4">
            <w:pPr>
              <w:spacing w:line="360" w:lineRule="auto"/>
              <w:rPr>
                <w:ins w:id="96" w:author="Langer, Hagai" w:date="2015-01-29T16:16:00Z"/>
                <w:rFonts w:cs="David"/>
                <w:rtl/>
                <w:lang w:eastAsia="he-IL"/>
              </w:rPr>
            </w:pPr>
            <w:ins w:id="97" w:author="Langer, Hagai" w:date="2015-01-29T16:17:00Z">
              <w:r>
                <w:t>dd/mm/yyyy</w:t>
              </w:r>
            </w:ins>
          </w:p>
        </w:tc>
        <w:commentRangeEnd w:id="72"/>
        <w:tc>
          <w:tcPr>
            <w:tcW w:w="1446" w:type="dxa"/>
            <w:tcPrChange w:id="98" w:author="Langer, Hagai" w:date="2015-01-29T16:18:00Z">
              <w:tcPr>
                <w:tcW w:w="2022" w:type="dxa"/>
              </w:tcPr>
            </w:tcPrChange>
          </w:tcPr>
          <w:p w14:paraId="6CA61C28" w14:textId="77777777" w:rsidR="004C19A8" w:rsidRPr="00FC3CB7" w:rsidRDefault="0035207F" w:rsidP="00790EF4">
            <w:pPr>
              <w:spacing w:line="360" w:lineRule="auto"/>
              <w:rPr>
                <w:ins w:id="99" w:author="Langer, Hagai" w:date="2015-01-29T16:16:00Z"/>
                <w:rFonts w:cs="David"/>
                <w:rtl/>
                <w:lang w:eastAsia="he-IL"/>
              </w:rPr>
            </w:pPr>
            <w:ins w:id="100" w:author="Langer, Hagai" w:date="2015-01-29T16:17:00Z">
              <w:r>
                <w:rPr>
                  <w:rStyle w:val="CommentReference"/>
                  <w:rtl/>
                </w:rPr>
                <w:commentReference w:id="72"/>
              </w:r>
            </w:ins>
          </w:p>
        </w:tc>
        <w:tc>
          <w:tcPr>
            <w:tcW w:w="791" w:type="dxa"/>
            <w:tcPrChange w:id="101" w:author="Langer, Hagai" w:date="2015-01-29T16:18:00Z">
              <w:tcPr>
                <w:tcW w:w="885" w:type="dxa"/>
              </w:tcPr>
            </w:tcPrChange>
          </w:tcPr>
          <w:p w14:paraId="3B932291" w14:textId="77777777" w:rsidR="004C19A8" w:rsidRPr="00FC3CB7" w:rsidRDefault="004C19A8" w:rsidP="00790EF4">
            <w:pPr>
              <w:spacing w:line="360" w:lineRule="auto"/>
              <w:rPr>
                <w:ins w:id="102" w:author="Langer, Hagai" w:date="2015-01-29T16:16:00Z"/>
                <w:rFonts w:cs="David"/>
                <w:rtl/>
                <w:lang w:eastAsia="he-IL"/>
              </w:rPr>
            </w:pPr>
          </w:p>
        </w:tc>
      </w:tr>
      <w:tr w:rsidR="00553C38" w:rsidRPr="008E1E9B" w14:paraId="700B55F7" w14:textId="77777777" w:rsidTr="00E7550E">
        <w:trPr>
          <w:ins w:id="103" w:author="Langer, Hagai" w:date="2015-03-24T15:32:00Z"/>
        </w:trPr>
        <w:tc>
          <w:tcPr>
            <w:tcW w:w="961" w:type="dxa"/>
          </w:tcPr>
          <w:p w14:paraId="0B740194" w14:textId="4362539A" w:rsidR="00553C38" w:rsidRPr="00553C38" w:rsidRDefault="00553C38" w:rsidP="00790EF4">
            <w:pPr>
              <w:spacing w:line="360" w:lineRule="auto"/>
              <w:rPr>
                <w:ins w:id="104" w:author="Langer, Hagai" w:date="2015-03-24T15:32:00Z"/>
                <w:rFonts w:ascii="Arial" w:hAnsi="Arial" w:cs="Arial"/>
                <w:rtl/>
              </w:rPr>
            </w:pPr>
            <w:commentRangeStart w:id="105"/>
            <w:ins w:id="106" w:author="Langer, Hagai" w:date="2015-03-24T15:33:00Z">
              <w:r>
                <w:rPr>
                  <w:rFonts w:cs="David" w:hint="cs"/>
                  <w:rtl/>
                  <w:lang w:eastAsia="he-IL"/>
                </w:rPr>
                <w:t xml:space="preserve"> שעת ביצוע בפועל</w:t>
              </w:r>
            </w:ins>
          </w:p>
        </w:tc>
        <w:tc>
          <w:tcPr>
            <w:tcW w:w="809" w:type="dxa"/>
          </w:tcPr>
          <w:p w14:paraId="7C6D414F" w14:textId="4C23FEA7" w:rsidR="00553C38" w:rsidRDefault="00553C38" w:rsidP="00790EF4">
            <w:pPr>
              <w:spacing w:line="360" w:lineRule="auto"/>
              <w:rPr>
                <w:ins w:id="107" w:author="Langer, Hagai" w:date="2015-03-24T15:32:00Z"/>
                <w:rFonts w:ascii="Arial" w:hAnsi="Arial" w:cs="Arial"/>
                <w:rtl/>
              </w:rPr>
            </w:pPr>
            <w:ins w:id="108" w:author="Langer, Hagai" w:date="2015-03-24T15:3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81" w:type="dxa"/>
          </w:tcPr>
          <w:p w14:paraId="066F7CE6" w14:textId="1BED23BD" w:rsidR="00553C38" w:rsidRDefault="00553C38" w:rsidP="00790EF4">
            <w:pPr>
              <w:spacing w:line="360" w:lineRule="auto"/>
              <w:rPr>
                <w:ins w:id="109" w:author="Langer, Hagai" w:date="2015-03-24T15:32:00Z"/>
                <w:rFonts w:cs="David"/>
                <w:rtl/>
                <w:lang w:eastAsia="he-IL"/>
              </w:rPr>
            </w:pPr>
            <w:ins w:id="110" w:author="Langer, Hagai" w:date="2015-03-24T15:33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033" w:type="dxa"/>
          </w:tcPr>
          <w:p w14:paraId="7E172724" w14:textId="1074EE37" w:rsidR="00553C38" w:rsidRDefault="00553C38" w:rsidP="00790EF4">
            <w:pPr>
              <w:spacing w:line="360" w:lineRule="auto"/>
              <w:rPr>
                <w:ins w:id="111" w:author="Langer, Hagai" w:date="2015-03-24T15:32:00Z"/>
                <w:rFonts w:cs="David"/>
                <w:rtl/>
                <w:lang w:eastAsia="he-IL"/>
              </w:rPr>
            </w:pPr>
            <w:ins w:id="112" w:author="Langer, Hagai" w:date="2015-03-24T15:33:00Z">
              <w:r>
                <w:rPr>
                  <w:rFonts w:cs="David" w:hint="cs"/>
                  <w:rtl/>
                  <w:lang w:eastAsia="he-IL"/>
                </w:rPr>
                <w:t>שדה זה הינו שדה שעת התיעוד בפועל שנשמר פנימית בנתוני המסמך ולא מוצג למשתמש</w:t>
              </w:r>
            </w:ins>
          </w:p>
        </w:tc>
        <w:tc>
          <w:tcPr>
            <w:tcW w:w="967" w:type="dxa"/>
          </w:tcPr>
          <w:p w14:paraId="59459AFE" w14:textId="77777777" w:rsidR="00553C38" w:rsidRPr="00FC3CB7" w:rsidRDefault="00553C38" w:rsidP="00790EF4">
            <w:pPr>
              <w:spacing w:line="360" w:lineRule="auto"/>
              <w:rPr>
                <w:ins w:id="113" w:author="Langer, Hagai" w:date="2015-03-24T15:32:00Z"/>
                <w:rFonts w:cs="David"/>
                <w:rtl/>
                <w:lang w:eastAsia="he-IL"/>
              </w:rPr>
            </w:pPr>
          </w:p>
        </w:tc>
        <w:tc>
          <w:tcPr>
            <w:tcW w:w="1585" w:type="dxa"/>
          </w:tcPr>
          <w:p w14:paraId="4897932E" w14:textId="77777777" w:rsidR="00553C38" w:rsidRDefault="00553C38" w:rsidP="00B11C9C">
            <w:pPr>
              <w:spacing w:line="360" w:lineRule="auto"/>
              <w:rPr>
                <w:ins w:id="114" w:author="Langer, Hagai" w:date="2015-03-24T15:35:00Z"/>
                <w:rFonts w:cs="David"/>
                <w:rtl/>
                <w:lang w:eastAsia="he-IL"/>
              </w:rPr>
            </w:pPr>
            <w:ins w:id="115" w:author="Langer, Hagai" w:date="2015-03-24T15:33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"שעת המפגש" של מסך "פרטי מפגש" (41).</w:t>
              </w:r>
            </w:ins>
          </w:p>
          <w:p w14:paraId="5E57F97C" w14:textId="28696096" w:rsidR="00177BF4" w:rsidRPr="00E7550E" w:rsidRDefault="00177BF4" w:rsidP="00177BF4">
            <w:pPr>
              <w:spacing w:line="360" w:lineRule="auto"/>
              <w:rPr>
                <w:ins w:id="116" w:author="Langer, Hagai" w:date="2015-03-24T15:32:00Z"/>
                <w:rFonts w:cs="David"/>
                <w:rtl/>
                <w:lang w:eastAsia="he-IL"/>
              </w:rPr>
            </w:pPr>
            <w:ins w:id="117" w:author="Langer, Hagai" w:date="2015-03-24T15:35:00Z">
              <w:r w:rsidRPr="00E7550E">
                <w:rPr>
                  <w:rFonts w:cs="David"/>
                  <w:rtl/>
                  <w:lang w:eastAsia="he-IL"/>
                </w:rPr>
                <w:t xml:space="preserve">אם אין - המערכת תזין בשדה </w:t>
              </w:r>
              <w:r>
                <w:rPr>
                  <w:rFonts w:cs="David" w:hint="cs"/>
                  <w:rtl/>
                  <w:lang w:eastAsia="he-IL"/>
                </w:rPr>
                <w:t>שעה נוכחית.</w:t>
              </w:r>
            </w:ins>
          </w:p>
        </w:tc>
        <w:commentRangeEnd w:id="105"/>
        <w:tc>
          <w:tcPr>
            <w:tcW w:w="1024" w:type="dxa"/>
          </w:tcPr>
          <w:p w14:paraId="700AE382" w14:textId="77777777" w:rsidR="00553C38" w:rsidRDefault="00C31CA4" w:rsidP="00790EF4">
            <w:pPr>
              <w:spacing w:line="360" w:lineRule="auto"/>
              <w:rPr>
                <w:ins w:id="118" w:author="Langer, Hagai" w:date="2015-03-24T15:32:00Z"/>
              </w:rPr>
            </w:pPr>
            <w:ins w:id="119" w:author="Langer, Hagai" w:date="2015-03-24T15:58:00Z">
              <w:r>
                <w:rPr>
                  <w:rStyle w:val="CommentReference"/>
                  <w:rtl/>
                </w:rPr>
                <w:commentReference w:id="105"/>
              </w:r>
            </w:ins>
          </w:p>
        </w:tc>
        <w:tc>
          <w:tcPr>
            <w:tcW w:w="1446" w:type="dxa"/>
          </w:tcPr>
          <w:p w14:paraId="6CC6EDC8" w14:textId="77777777" w:rsidR="00553C38" w:rsidRDefault="00553C38" w:rsidP="00790EF4">
            <w:pPr>
              <w:spacing w:line="360" w:lineRule="auto"/>
              <w:rPr>
                <w:ins w:id="120" w:author="Langer, Hagai" w:date="2015-03-24T15:32:00Z"/>
                <w:rStyle w:val="CommentReference"/>
                <w:rtl/>
              </w:rPr>
            </w:pPr>
          </w:p>
        </w:tc>
        <w:tc>
          <w:tcPr>
            <w:tcW w:w="791" w:type="dxa"/>
          </w:tcPr>
          <w:p w14:paraId="269CFFBA" w14:textId="77777777" w:rsidR="00553C38" w:rsidRPr="00FC3CB7" w:rsidRDefault="00553C38" w:rsidP="00790EF4">
            <w:pPr>
              <w:spacing w:line="360" w:lineRule="auto"/>
              <w:rPr>
                <w:ins w:id="121" w:author="Langer, Hagai" w:date="2015-03-24T15:32:00Z"/>
                <w:rFonts w:cs="David"/>
                <w:rtl/>
                <w:lang w:eastAsia="he-IL"/>
              </w:rPr>
            </w:pPr>
          </w:p>
        </w:tc>
      </w:tr>
      <w:tr w:rsidR="0029671B" w:rsidRPr="008E1E9B" w14:paraId="095E7440" w14:textId="77777777" w:rsidTr="00E7550E">
        <w:trPr>
          <w:ins w:id="122" w:author="Langer, Hagai" w:date="2015-03-24T14:52:00Z"/>
        </w:trPr>
        <w:tc>
          <w:tcPr>
            <w:tcW w:w="961" w:type="dxa"/>
          </w:tcPr>
          <w:p w14:paraId="4F895BA2" w14:textId="1CC08F30" w:rsidR="0029671B" w:rsidRDefault="0029671B" w:rsidP="00790EF4">
            <w:pPr>
              <w:spacing w:line="360" w:lineRule="auto"/>
              <w:rPr>
                <w:ins w:id="123" w:author="Langer, Hagai" w:date="2015-03-24T14:52:00Z"/>
                <w:rFonts w:ascii="Arial" w:hAnsi="Arial" w:cs="Arial"/>
                <w:rtl/>
              </w:rPr>
            </w:pPr>
            <w:commentRangeStart w:id="124"/>
            <w:ins w:id="125" w:author="Langer, Hagai" w:date="2015-03-24T14:52:00Z">
              <w:r>
                <w:rPr>
                  <w:rFonts w:ascii="Arial" w:hAnsi="Arial" w:cs="Arial" w:hint="cs"/>
                  <w:rtl/>
                </w:rPr>
                <w:t>משתמש מתעד בפועל</w:t>
              </w:r>
            </w:ins>
          </w:p>
        </w:tc>
        <w:tc>
          <w:tcPr>
            <w:tcW w:w="809" w:type="dxa"/>
          </w:tcPr>
          <w:p w14:paraId="638D4797" w14:textId="2241F211" w:rsidR="0029671B" w:rsidRDefault="0029671B" w:rsidP="00790EF4">
            <w:pPr>
              <w:spacing w:line="360" w:lineRule="auto"/>
              <w:rPr>
                <w:ins w:id="126" w:author="Langer, Hagai" w:date="2015-03-24T14:52:00Z"/>
                <w:rFonts w:ascii="Arial" w:hAnsi="Arial" w:cs="Arial"/>
                <w:rtl/>
              </w:rPr>
            </w:pPr>
            <w:ins w:id="127" w:author="Langer, Hagai" w:date="2015-03-24T14:52:00Z">
              <w:r>
                <w:rPr>
                  <w:rFonts w:ascii="Arial" w:hAnsi="Arial" w:cs="Arial" w:hint="cs"/>
                  <w:rtl/>
                </w:rPr>
                <w:t>טקסט</w:t>
              </w:r>
            </w:ins>
          </w:p>
        </w:tc>
        <w:tc>
          <w:tcPr>
            <w:tcW w:w="881" w:type="dxa"/>
          </w:tcPr>
          <w:p w14:paraId="3E0061B8" w14:textId="56F0308B" w:rsidR="0029671B" w:rsidRDefault="0029671B" w:rsidP="00790EF4">
            <w:pPr>
              <w:spacing w:line="360" w:lineRule="auto"/>
              <w:rPr>
                <w:ins w:id="128" w:author="Langer, Hagai" w:date="2015-03-24T14:52:00Z"/>
                <w:rFonts w:cs="David"/>
                <w:rtl/>
                <w:lang w:eastAsia="he-IL"/>
              </w:rPr>
            </w:pPr>
            <w:ins w:id="129" w:author="Langer, Hagai" w:date="2015-03-24T14:52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033" w:type="dxa"/>
          </w:tcPr>
          <w:p w14:paraId="2FB19EF8" w14:textId="0CF27EFF" w:rsidR="0029671B" w:rsidRDefault="00177BF4" w:rsidP="0029671B">
            <w:pPr>
              <w:spacing w:line="360" w:lineRule="auto"/>
              <w:rPr>
                <w:ins w:id="130" w:author="Langer, Hagai" w:date="2015-03-24T14:52:00Z"/>
                <w:rFonts w:cs="David"/>
                <w:rtl/>
                <w:lang w:eastAsia="he-IL"/>
              </w:rPr>
            </w:pPr>
            <w:ins w:id="131" w:author="Langer, Hagai" w:date="2015-03-24T15:34:00Z">
              <w:r>
                <w:rPr>
                  <w:rFonts w:cs="David" w:hint="cs"/>
                  <w:rtl/>
                  <w:lang w:eastAsia="he-IL"/>
                </w:rPr>
                <w:t xml:space="preserve"> שדה זה הינו שדה של שם המשתמש שביצע  בפועל את המפגש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ונשמר פנימית בנתוני המסמך ולא מוצג למשתמש</w:t>
              </w:r>
            </w:ins>
          </w:p>
        </w:tc>
        <w:tc>
          <w:tcPr>
            <w:tcW w:w="967" w:type="dxa"/>
          </w:tcPr>
          <w:p w14:paraId="4C2C62BD" w14:textId="77777777" w:rsidR="0029671B" w:rsidRPr="00FC3CB7" w:rsidRDefault="0029671B" w:rsidP="00790EF4">
            <w:pPr>
              <w:spacing w:line="360" w:lineRule="auto"/>
              <w:rPr>
                <w:ins w:id="132" w:author="Langer, Hagai" w:date="2015-03-24T14:52:00Z"/>
                <w:rFonts w:cs="David"/>
                <w:rtl/>
                <w:lang w:eastAsia="he-IL"/>
              </w:rPr>
            </w:pPr>
          </w:p>
        </w:tc>
        <w:tc>
          <w:tcPr>
            <w:tcW w:w="1585" w:type="dxa"/>
          </w:tcPr>
          <w:p w14:paraId="6DAB3467" w14:textId="77777777" w:rsidR="00177BF4" w:rsidRDefault="000212CB" w:rsidP="00177BF4">
            <w:pPr>
              <w:spacing w:line="360" w:lineRule="auto"/>
              <w:rPr>
                <w:ins w:id="133" w:author="Langer, Hagai" w:date="2015-03-24T15:35:00Z"/>
                <w:rFonts w:cs="David"/>
                <w:rtl/>
                <w:lang w:eastAsia="he-IL"/>
              </w:rPr>
            </w:pPr>
            <w:ins w:id="134" w:author="Langer, Hagai" w:date="2015-03-24T14:56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35" w:author="Langer, Hagai" w:date="2015-03-24T15:35:00Z">
              <w:r w:rsidR="00177BF4">
                <w:rPr>
                  <w:rFonts w:cs="David" w:hint="cs"/>
                  <w:rtl/>
                  <w:lang w:eastAsia="he-IL"/>
                </w:rPr>
                <w:t xml:space="preserve"> המערכת כברירת מחדל תזין לשדה את הערך משדה "מבצע המפגש" של מסך "פרטי מפגש" (41).</w:t>
              </w:r>
            </w:ins>
          </w:p>
          <w:p w14:paraId="5DD4D3E9" w14:textId="448EA9A3" w:rsidR="0029671B" w:rsidRPr="00E7550E" w:rsidRDefault="00177BF4" w:rsidP="00177BF4">
            <w:pPr>
              <w:spacing w:line="360" w:lineRule="auto"/>
              <w:rPr>
                <w:ins w:id="136" w:author="Langer, Hagai" w:date="2015-03-24T14:52:00Z"/>
                <w:rFonts w:cs="David"/>
                <w:rtl/>
                <w:lang w:eastAsia="he-IL"/>
              </w:rPr>
            </w:pPr>
            <w:ins w:id="137" w:author="Langer, Hagai" w:date="2015-03-24T15:35:00Z">
              <w:r w:rsidRPr="00E7550E">
                <w:rPr>
                  <w:rFonts w:cs="David"/>
                  <w:rtl/>
                  <w:lang w:eastAsia="he-IL"/>
                </w:rPr>
                <w:lastRenderedPageBreak/>
                <w:t xml:space="preserve">אם אין - המערכת תזין בשדה </w:t>
              </w:r>
            </w:ins>
            <w:ins w:id="138" w:author="Langer, Hagai" w:date="2015-03-24T15:36:00Z">
              <w:r>
                <w:rPr>
                  <w:rFonts w:cs="David" w:hint="cs"/>
                  <w:rtl/>
                  <w:lang w:eastAsia="he-IL"/>
                </w:rPr>
                <w:t>שם משתמש</w:t>
              </w:r>
            </w:ins>
            <w:ins w:id="139" w:author="Langer, Hagai" w:date="2015-03-24T15:35:00Z">
              <w:r>
                <w:rPr>
                  <w:rFonts w:cs="David" w:hint="cs"/>
                  <w:rtl/>
                  <w:lang w:eastAsia="he-IL"/>
                </w:rPr>
                <w:t xml:space="preserve"> נוכחי.</w:t>
              </w:r>
            </w:ins>
            <w:commentRangeEnd w:id="124"/>
            <w:ins w:id="140" w:author="Langer, Hagai" w:date="2015-03-24T15:58:00Z">
              <w:r w:rsidR="00C31CA4">
                <w:rPr>
                  <w:rStyle w:val="CommentReference"/>
                  <w:rtl/>
                </w:rPr>
                <w:commentReference w:id="124"/>
              </w:r>
            </w:ins>
          </w:p>
        </w:tc>
        <w:tc>
          <w:tcPr>
            <w:tcW w:w="1024" w:type="dxa"/>
          </w:tcPr>
          <w:p w14:paraId="48D27706" w14:textId="77777777" w:rsidR="0029671B" w:rsidRDefault="0029671B" w:rsidP="00790EF4">
            <w:pPr>
              <w:spacing w:line="360" w:lineRule="auto"/>
              <w:rPr>
                <w:ins w:id="141" w:author="Langer, Hagai" w:date="2015-03-24T14:52:00Z"/>
              </w:rPr>
            </w:pPr>
          </w:p>
        </w:tc>
        <w:tc>
          <w:tcPr>
            <w:tcW w:w="1446" w:type="dxa"/>
          </w:tcPr>
          <w:p w14:paraId="4D2CF1CD" w14:textId="77777777" w:rsidR="0029671B" w:rsidRDefault="0029671B" w:rsidP="00790EF4">
            <w:pPr>
              <w:spacing w:line="360" w:lineRule="auto"/>
              <w:rPr>
                <w:ins w:id="142" w:author="Langer, Hagai" w:date="2015-03-24T14:52:00Z"/>
                <w:rStyle w:val="CommentReference"/>
                <w:rtl/>
              </w:rPr>
            </w:pPr>
          </w:p>
        </w:tc>
        <w:tc>
          <w:tcPr>
            <w:tcW w:w="791" w:type="dxa"/>
          </w:tcPr>
          <w:p w14:paraId="50453065" w14:textId="77777777" w:rsidR="0029671B" w:rsidRPr="00FC3CB7" w:rsidRDefault="0029671B" w:rsidP="00790EF4">
            <w:pPr>
              <w:spacing w:line="360" w:lineRule="auto"/>
              <w:rPr>
                <w:ins w:id="143" w:author="Langer, Hagai" w:date="2015-03-24T14:52:00Z"/>
                <w:rFonts w:cs="David"/>
                <w:rtl/>
                <w:lang w:eastAsia="he-IL"/>
              </w:rPr>
            </w:pPr>
          </w:p>
        </w:tc>
      </w:tr>
    </w:tbl>
    <w:p w14:paraId="5AC70E86" w14:textId="77777777" w:rsidR="00243249" w:rsidRPr="00911E3F" w:rsidRDefault="00E60220" w:rsidP="00790EF4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454105" w:rsidRPr="00B60E16" w14:paraId="5805C3E2" w14:textId="77777777" w:rsidTr="00485528">
        <w:tc>
          <w:tcPr>
            <w:tcW w:w="0" w:type="auto"/>
          </w:tcPr>
          <w:p w14:paraId="0F334886" w14:textId="77777777" w:rsidR="00454105" w:rsidRPr="00454105" w:rsidRDefault="00454105" w:rsidP="0045410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54105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3D71F2EE" w14:textId="77777777" w:rsidR="00454105" w:rsidRPr="00B60E16" w:rsidRDefault="00454105" w:rsidP="0048552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57815B6B" w14:textId="77777777" w:rsidR="00454105" w:rsidRPr="00B60E16" w:rsidRDefault="00454105" w:rsidP="0048552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189CF23D" w14:textId="77777777" w:rsidR="00454105" w:rsidRPr="00B60E16" w:rsidRDefault="00454105" w:rsidP="0048552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454105" w:rsidRPr="00B60E16" w14:paraId="7EF02DFD" w14:textId="77777777" w:rsidTr="00485528">
        <w:tc>
          <w:tcPr>
            <w:tcW w:w="0" w:type="auto"/>
          </w:tcPr>
          <w:p w14:paraId="70389801" w14:textId="3CA40AF1" w:rsidR="00454105" w:rsidRPr="00B60E16" w:rsidRDefault="00454105" w:rsidP="0048552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FC3CB7">
              <w:rPr>
                <w:rFonts w:cs="David" w:hint="cs"/>
                <w:rtl/>
                <w:lang w:eastAsia="he-IL"/>
              </w:rPr>
              <w:t>מאגר מידע חיצוני</w:t>
            </w:r>
          </w:p>
        </w:tc>
        <w:tc>
          <w:tcPr>
            <w:tcW w:w="1652" w:type="dxa"/>
          </w:tcPr>
          <w:p w14:paraId="462C5593" w14:textId="0B457426" w:rsidR="00454105" w:rsidRPr="00B60E16" w:rsidRDefault="00345BA7" w:rsidP="0048552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האם נבחרה תכני</w:t>
            </w:r>
            <w:r w:rsidR="00D36C71">
              <w:rPr>
                <w:rFonts w:cs="David" w:hint="cs"/>
                <w:rtl/>
                <w:lang w:eastAsia="he-IL"/>
              </w:rPr>
              <w:t>ת אבחון וטיפול</w:t>
            </w:r>
          </w:p>
        </w:tc>
        <w:tc>
          <w:tcPr>
            <w:tcW w:w="3260" w:type="dxa"/>
          </w:tcPr>
          <w:p w14:paraId="2DDBC1F1" w14:textId="6C2247F3" w:rsidR="00454105" w:rsidRPr="00B60E16" w:rsidRDefault="00454105" w:rsidP="0048552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62AC16B6" w14:textId="7677E25F" w:rsidR="00454105" w:rsidRPr="00B60E16" w:rsidRDefault="00454105" w:rsidP="0045410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"על מנת לגשת למאגר מידע חיצוני עליך </w:t>
            </w:r>
            <w:r w:rsidRPr="00454105">
              <w:rPr>
                <w:rFonts w:cs="David" w:hint="cs"/>
                <w:rtl/>
                <w:lang w:eastAsia="he-IL"/>
              </w:rPr>
              <w:t>לבחור תכנית אבחון וטיפו</w:t>
            </w:r>
            <w:r>
              <w:rPr>
                <w:rFonts w:cs="David" w:hint="cs"/>
                <w:rtl/>
                <w:lang w:eastAsia="he-IL"/>
              </w:rPr>
              <w:t>ל"</w:t>
            </w:r>
          </w:p>
        </w:tc>
      </w:tr>
    </w:tbl>
    <w:p w14:paraId="5A9B17A7" w14:textId="42850A4C" w:rsidR="0081373E" w:rsidRDefault="00154548" w:rsidP="00345BA7">
      <w:pPr>
        <w:pStyle w:val="Heading2"/>
        <w:numPr>
          <w:ilvl w:val="1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04E8E466" w14:textId="07C57B4B" w:rsidR="00345BA7" w:rsidRPr="00345BA7" w:rsidRDefault="00345BA7" w:rsidP="00345BA7">
      <w:pPr>
        <w:spacing w:line="360" w:lineRule="auto"/>
        <w:ind w:firstLine="720"/>
        <w:rPr>
          <w:rFonts w:cs="David"/>
          <w:rtl/>
          <w:lang w:eastAsia="he-IL"/>
        </w:rPr>
      </w:pPr>
      <w:r w:rsidRPr="00345BA7">
        <w:rPr>
          <w:rFonts w:cs="David" w:hint="cs"/>
          <w:rtl/>
          <w:lang w:eastAsia="he-IL"/>
        </w:rPr>
        <w:t xml:space="preserve">הרשאה למסך </w:t>
      </w:r>
      <w:r w:rsidR="002658E8">
        <w:rPr>
          <w:rFonts w:cs="David" w:hint="cs"/>
          <w:rtl/>
          <w:lang w:eastAsia="he-IL"/>
        </w:rPr>
        <w:t xml:space="preserve">זה </w:t>
      </w:r>
      <w:r w:rsidRPr="00345BA7">
        <w:rPr>
          <w:rFonts w:cs="David" w:hint="cs"/>
          <w:rtl/>
          <w:lang w:eastAsia="he-IL"/>
        </w:rPr>
        <w:t>בהתאם לפרופיל משתמש</w:t>
      </w:r>
      <w:r>
        <w:rPr>
          <w:rFonts w:cs="David" w:hint="cs"/>
          <w:rtl/>
          <w:lang w:eastAsia="he-IL"/>
        </w:rPr>
        <w:t>.</w:t>
      </w:r>
    </w:p>
    <w:p w14:paraId="5AC70E9F" w14:textId="77777777" w:rsidR="00243249" w:rsidRPr="00874BD0" w:rsidRDefault="00874BD0" w:rsidP="00790EF4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5AC70EA2" w14:textId="1D54D5CF" w:rsidR="00D857B2" w:rsidRPr="0081373E" w:rsidRDefault="0081373E" w:rsidP="00367629">
      <w:pPr>
        <w:spacing w:before="60" w:after="120" w:line="360" w:lineRule="auto"/>
        <w:ind w:firstLine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D857B2" w:rsidRPr="0081373E" w:rsidSect="00634FF2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Langer, Hagai" w:date="2014-10-14T10:33:00Z" w:initials="LH">
    <w:p w14:paraId="5693F05E" w14:textId="0AC24E7E" w:rsidR="002A1096" w:rsidRDefault="002A109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</w:t>
      </w:r>
    </w:p>
  </w:comment>
  <w:comment w:id="72" w:author="Langer, Hagai" w:date="2015-01-29T16:17:00Z" w:initials="LH">
    <w:p w14:paraId="27AB0709" w14:textId="2A4605FA" w:rsidR="0035207F" w:rsidRDefault="0035207F" w:rsidP="0035207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1103</w:t>
      </w:r>
    </w:p>
  </w:comment>
  <w:comment w:id="105" w:author="Langer, Hagai" w:date="2015-03-24T15:58:00Z" w:initials="LH">
    <w:p w14:paraId="2F3B5741" w14:textId="3E79CA7F" w:rsidR="00C31CA4" w:rsidRDefault="00C31CA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1003</w:t>
      </w:r>
    </w:p>
  </w:comment>
  <w:comment w:id="124" w:author="Langer, Hagai" w:date="2015-03-24T15:58:00Z" w:initials="LH">
    <w:p w14:paraId="5ABBFC44" w14:textId="77777777" w:rsidR="00C31CA4" w:rsidRDefault="00C31CA4" w:rsidP="00C31CA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1003</w:t>
      </w:r>
    </w:p>
    <w:p w14:paraId="09496109" w14:textId="5F1C4626" w:rsidR="00C31CA4" w:rsidRDefault="00C31CA4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93F05E" w15:done="0"/>
  <w15:commentEx w15:paraId="27AB0709" w15:done="0"/>
  <w15:commentEx w15:paraId="2F3B5741" w15:done="0"/>
  <w15:commentEx w15:paraId="094961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E574D" w14:textId="77777777" w:rsidR="00ED30B7" w:rsidRDefault="00ED30B7" w:rsidP="000275D4">
      <w:r>
        <w:separator/>
      </w:r>
    </w:p>
  </w:endnote>
  <w:endnote w:type="continuationSeparator" w:id="0">
    <w:p w14:paraId="464AEC1A" w14:textId="77777777" w:rsidR="00ED30B7" w:rsidRDefault="00ED30B7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70EB3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AC70EB6" wp14:editId="5AC70EB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C70EB8" wp14:editId="5AC70EB9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30621D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9C78BE" w14:textId="77777777" w:rsidR="00ED30B7" w:rsidRDefault="00ED30B7" w:rsidP="000275D4">
      <w:r>
        <w:separator/>
      </w:r>
    </w:p>
  </w:footnote>
  <w:footnote w:type="continuationSeparator" w:id="0">
    <w:p w14:paraId="0B03322A" w14:textId="77777777" w:rsidR="00ED30B7" w:rsidRDefault="00ED30B7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70EB1" w14:textId="3589FEEE" w:rsidR="000275D4" w:rsidRPr="00262713" w:rsidRDefault="000275D4" w:rsidP="002A1096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5AC70EB4" wp14:editId="5AC70EB5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B902E6">
      <w:rPr>
        <w:rFonts w:cs="David" w:hint="cs"/>
        <w:sz w:val="18"/>
        <w:szCs w:val="20"/>
        <w:rtl/>
        <w:lang w:eastAsia="he-IL"/>
      </w:rPr>
      <w:t>דיון</w:t>
    </w:r>
    <w:del w:id="144" w:author="Langer, Hagai" w:date="2014-10-14T10:33:00Z">
      <w:r w:rsidR="00B902E6" w:rsidDel="002A1096">
        <w:rPr>
          <w:rFonts w:cs="David" w:hint="cs"/>
          <w:sz w:val="18"/>
          <w:szCs w:val="20"/>
          <w:rtl/>
          <w:lang w:eastAsia="he-IL"/>
        </w:rPr>
        <w:delText>, ת</w:delText>
      </w:r>
      <w:r w:rsidR="0057592C" w:rsidDel="002A1096">
        <w:rPr>
          <w:rFonts w:cs="David" w:hint="cs"/>
          <w:sz w:val="18"/>
          <w:szCs w:val="20"/>
          <w:rtl/>
          <w:lang w:eastAsia="he-IL"/>
        </w:rPr>
        <w:delText>כנית וסיכום</w:delText>
      </w:r>
    </w:del>
    <w:ins w:id="145" w:author="Langer, Hagai" w:date="2014-10-14T10:33:00Z">
      <w:r w:rsidR="002A1096">
        <w:rPr>
          <w:rFonts w:cs="David" w:hint="cs"/>
          <w:sz w:val="18"/>
          <w:szCs w:val="20"/>
          <w:rtl/>
          <w:lang w:eastAsia="he-IL"/>
        </w:rPr>
        <w:t xml:space="preserve"> ותוכנית</w:t>
      </w:r>
    </w:ins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5AC70EB2" w14:textId="3248B568" w:rsidR="000275D4" w:rsidRPr="000275D4" w:rsidRDefault="009B449C" w:rsidP="00A76CFA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ins w:id="146" w:author="Langer, Hagai" w:date="2015-03-24T15:07:00Z">
      <w:r w:rsidR="00A76CFA">
        <w:rPr>
          <w:rFonts w:cs="David" w:hint="cs"/>
          <w:sz w:val="18"/>
          <w:szCs w:val="20"/>
          <w:rtl/>
          <w:lang w:eastAsia="he-IL"/>
        </w:rPr>
        <w:t>5.0</w:t>
      </w:r>
    </w:ins>
    <w:del w:id="147" w:author="Langer, Hagai" w:date="2015-01-29T16:12:00Z">
      <w:r w:rsidR="0019417D" w:rsidDel="00E87D85">
        <w:rPr>
          <w:rFonts w:cs="David" w:hint="cs"/>
          <w:sz w:val="18"/>
          <w:szCs w:val="20"/>
          <w:rtl/>
          <w:lang w:eastAsia="he-IL"/>
        </w:rPr>
        <w:delText>2</w:delText>
      </w:r>
      <w:r w:rsidR="000405E2" w:rsidDel="00E87D85">
        <w:rPr>
          <w:rFonts w:cs="David" w:hint="cs"/>
          <w:sz w:val="18"/>
          <w:szCs w:val="20"/>
          <w:rtl/>
          <w:lang w:eastAsia="he-IL"/>
        </w:rPr>
        <w:delText>.</w:delText>
      </w:r>
    </w:del>
    <w:del w:id="148" w:author="Langer, Hagai" w:date="2015-03-24T15:07:00Z">
      <w:r w:rsidR="000405E2" w:rsidDel="00A76CFA">
        <w:rPr>
          <w:rFonts w:cs="David" w:hint="cs"/>
          <w:sz w:val="18"/>
          <w:szCs w:val="20"/>
          <w:rtl/>
          <w:lang w:eastAsia="he-IL"/>
        </w:rPr>
        <w:delText>0</w:delText>
      </w:r>
    </w:del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 w:rsidR="000405E2">
      <w:rPr>
        <w:rFonts w:cs="David" w:hint="cs"/>
        <w:sz w:val="18"/>
        <w:szCs w:val="20"/>
        <w:rtl/>
        <w:lang w:eastAsia="he-IL"/>
      </w:rPr>
      <w:t xml:space="preserve"> </w:t>
    </w:r>
    <w:del w:id="149" w:author="Langer, Hagai" w:date="2014-10-14T10:33:00Z">
      <w:r w:rsidR="000405E2" w:rsidDel="002A1096">
        <w:rPr>
          <w:rFonts w:cs="David" w:hint="cs"/>
          <w:sz w:val="18"/>
          <w:szCs w:val="20"/>
          <w:rtl/>
          <w:lang w:eastAsia="he-IL"/>
        </w:rPr>
        <w:delText>08</w:delText>
      </w:r>
    </w:del>
    <w:del w:id="150" w:author="Langer, Hagai" w:date="2015-01-29T16:13:00Z">
      <w:r w:rsidR="000405E2" w:rsidDel="00E87D85">
        <w:rPr>
          <w:rFonts w:cs="David" w:hint="cs"/>
          <w:sz w:val="18"/>
          <w:szCs w:val="20"/>
          <w:rtl/>
          <w:lang w:eastAsia="he-IL"/>
        </w:rPr>
        <w:delText>/</w:delText>
      </w:r>
    </w:del>
    <w:del w:id="151" w:author="Langer, Hagai" w:date="2014-10-14T10:33:00Z">
      <w:r w:rsidR="000405E2" w:rsidDel="002A1096">
        <w:rPr>
          <w:rFonts w:cs="David" w:hint="cs"/>
          <w:sz w:val="18"/>
          <w:szCs w:val="20"/>
          <w:rtl/>
          <w:lang w:eastAsia="he-IL"/>
        </w:rPr>
        <w:delText>07</w:delText>
      </w:r>
    </w:del>
    <w:del w:id="152" w:author="Langer, Hagai" w:date="2015-01-29T16:13:00Z">
      <w:r w:rsidR="000405E2" w:rsidDel="00E87D85">
        <w:rPr>
          <w:rFonts w:cs="David" w:hint="cs"/>
          <w:sz w:val="18"/>
          <w:szCs w:val="20"/>
          <w:rtl/>
          <w:lang w:eastAsia="he-IL"/>
        </w:rPr>
        <w:delText>/2014</w:delText>
      </w:r>
    </w:del>
    <w:ins w:id="153" w:author="Langer, Hagai" w:date="2015-03-24T15:07:00Z">
      <w:r w:rsidR="00A76CFA">
        <w:rPr>
          <w:rFonts w:cs="David" w:hint="cs"/>
          <w:sz w:val="18"/>
          <w:szCs w:val="20"/>
          <w:rtl/>
          <w:lang w:eastAsia="he-IL"/>
        </w:rPr>
        <w:t>24/03/2015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74346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74346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1164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6F44B3"/>
    <w:multiLevelType w:val="hybridMultilevel"/>
    <w:tmpl w:val="F2C28BA8"/>
    <w:lvl w:ilvl="0" w:tplc="BE207146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12CB"/>
    <w:rsid w:val="0002245E"/>
    <w:rsid w:val="0002491C"/>
    <w:rsid w:val="000275D4"/>
    <w:rsid w:val="000355DD"/>
    <w:rsid w:val="000405E2"/>
    <w:rsid w:val="00042A59"/>
    <w:rsid w:val="00044B32"/>
    <w:rsid w:val="00062C00"/>
    <w:rsid w:val="00066381"/>
    <w:rsid w:val="000704D5"/>
    <w:rsid w:val="00070CFF"/>
    <w:rsid w:val="00090C8F"/>
    <w:rsid w:val="00092AC9"/>
    <w:rsid w:val="00095DAE"/>
    <w:rsid w:val="000B1EF0"/>
    <w:rsid w:val="000B68A8"/>
    <w:rsid w:val="000C7771"/>
    <w:rsid w:val="000D7DC0"/>
    <w:rsid w:val="000D7F4F"/>
    <w:rsid w:val="001060E6"/>
    <w:rsid w:val="001332A2"/>
    <w:rsid w:val="001339E2"/>
    <w:rsid w:val="00150585"/>
    <w:rsid w:val="001518EC"/>
    <w:rsid w:val="00154548"/>
    <w:rsid w:val="001552C0"/>
    <w:rsid w:val="00155F23"/>
    <w:rsid w:val="00176735"/>
    <w:rsid w:val="00177BF4"/>
    <w:rsid w:val="0019417D"/>
    <w:rsid w:val="00196743"/>
    <w:rsid w:val="001A0D95"/>
    <w:rsid w:val="001A39AA"/>
    <w:rsid w:val="001A55ED"/>
    <w:rsid w:val="001B0CB1"/>
    <w:rsid w:val="001C2BFC"/>
    <w:rsid w:val="001C3B4B"/>
    <w:rsid w:val="001D16C5"/>
    <w:rsid w:val="001E05BB"/>
    <w:rsid w:val="001E13A4"/>
    <w:rsid w:val="001E1B90"/>
    <w:rsid w:val="001F384D"/>
    <w:rsid w:val="001F7A84"/>
    <w:rsid w:val="00243249"/>
    <w:rsid w:val="002658E8"/>
    <w:rsid w:val="0028737B"/>
    <w:rsid w:val="0029671B"/>
    <w:rsid w:val="002A1096"/>
    <w:rsid w:val="002A4A8C"/>
    <w:rsid w:val="002A7628"/>
    <w:rsid w:val="002B1909"/>
    <w:rsid w:val="002C008D"/>
    <w:rsid w:val="002C18D8"/>
    <w:rsid w:val="002D00CA"/>
    <w:rsid w:val="002D60AA"/>
    <w:rsid w:val="0030086B"/>
    <w:rsid w:val="0030796C"/>
    <w:rsid w:val="00321AD6"/>
    <w:rsid w:val="0032454F"/>
    <w:rsid w:val="00331A00"/>
    <w:rsid w:val="00331E73"/>
    <w:rsid w:val="0033688B"/>
    <w:rsid w:val="003375FC"/>
    <w:rsid w:val="003438DA"/>
    <w:rsid w:val="00345BA7"/>
    <w:rsid w:val="00350CBA"/>
    <w:rsid w:val="0035207F"/>
    <w:rsid w:val="00353B37"/>
    <w:rsid w:val="0035473B"/>
    <w:rsid w:val="00367629"/>
    <w:rsid w:val="003821A2"/>
    <w:rsid w:val="003A7C89"/>
    <w:rsid w:val="003B11B8"/>
    <w:rsid w:val="003C64A5"/>
    <w:rsid w:val="003D414D"/>
    <w:rsid w:val="003E6CA8"/>
    <w:rsid w:val="004059F9"/>
    <w:rsid w:val="00416E73"/>
    <w:rsid w:val="00422305"/>
    <w:rsid w:val="0043421C"/>
    <w:rsid w:val="00454105"/>
    <w:rsid w:val="00493043"/>
    <w:rsid w:val="004B67E7"/>
    <w:rsid w:val="004C19A8"/>
    <w:rsid w:val="004D1C18"/>
    <w:rsid w:val="004D352F"/>
    <w:rsid w:val="004E288D"/>
    <w:rsid w:val="004F3C59"/>
    <w:rsid w:val="00500B96"/>
    <w:rsid w:val="005040DA"/>
    <w:rsid w:val="0050492C"/>
    <w:rsid w:val="005141C7"/>
    <w:rsid w:val="00516E1F"/>
    <w:rsid w:val="0052134D"/>
    <w:rsid w:val="00531780"/>
    <w:rsid w:val="00534A9D"/>
    <w:rsid w:val="005377B8"/>
    <w:rsid w:val="00552BA2"/>
    <w:rsid w:val="00553C38"/>
    <w:rsid w:val="0057592C"/>
    <w:rsid w:val="00575B45"/>
    <w:rsid w:val="005844AD"/>
    <w:rsid w:val="0059157D"/>
    <w:rsid w:val="005A1534"/>
    <w:rsid w:val="005B514B"/>
    <w:rsid w:val="005D031E"/>
    <w:rsid w:val="00605C8A"/>
    <w:rsid w:val="00607D29"/>
    <w:rsid w:val="00610DE1"/>
    <w:rsid w:val="00627C6C"/>
    <w:rsid w:val="0063165D"/>
    <w:rsid w:val="006349F0"/>
    <w:rsid w:val="00634FF2"/>
    <w:rsid w:val="006466CF"/>
    <w:rsid w:val="00646D98"/>
    <w:rsid w:val="0065250A"/>
    <w:rsid w:val="00652D92"/>
    <w:rsid w:val="00686BA1"/>
    <w:rsid w:val="006A3A1F"/>
    <w:rsid w:val="006C70C1"/>
    <w:rsid w:val="006D3E19"/>
    <w:rsid w:val="006E0D46"/>
    <w:rsid w:val="006E1421"/>
    <w:rsid w:val="00711F72"/>
    <w:rsid w:val="007204A7"/>
    <w:rsid w:val="00723E2D"/>
    <w:rsid w:val="007626C8"/>
    <w:rsid w:val="0077688B"/>
    <w:rsid w:val="00777100"/>
    <w:rsid w:val="0078181E"/>
    <w:rsid w:val="007857BE"/>
    <w:rsid w:val="00787758"/>
    <w:rsid w:val="00790EF4"/>
    <w:rsid w:val="007A1935"/>
    <w:rsid w:val="007A2209"/>
    <w:rsid w:val="007A3D4D"/>
    <w:rsid w:val="007B365C"/>
    <w:rsid w:val="007B5543"/>
    <w:rsid w:val="007D083B"/>
    <w:rsid w:val="007E4D6D"/>
    <w:rsid w:val="007E71C4"/>
    <w:rsid w:val="007E7D98"/>
    <w:rsid w:val="00801FB6"/>
    <w:rsid w:val="00804119"/>
    <w:rsid w:val="00804953"/>
    <w:rsid w:val="008055BE"/>
    <w:rsid w:val="008100D1"/>
    <w:rsid w:val="0081373E"/>
    <w:rsid w:val="0082351C"/>
    <w:rsid w:val="00841B91"/>
    <w:rsid w:val="00861A61"/>
    <w:rsid w:val="00874BD0"/>
    <w:rsid w:val="00875DC1"/>
    <w:rsid w:val="008800F9"/>
    <w:rsid w:val="008A06B2"/>
    <w:rsid w:val="008A5C9D"/>
    <w:rsid w:val="008B12E7"/>
    <w:rsid w:val="008B1CED"/>
    <w:rsid w:val="008D510E"/>
    <w:rsid w:val="008E1F3C"/>
    <w:rsid w:val="008E4B6C"/>
    <w:rsid w:val="0090296E"/>
    <w:rsid w:val="00904A56"/>
    <w:rsid w:val="00911E3F"/>
    <w:rsid w:val="00933511"/>
    <w:rsid w:val="0094205B"/>
    <w:rsid w:val="00951E92"/>
    <w:rsid w:val="009520C6"/>
    <w:rsid w:val="00967916"/>
    <w:rsid w:val="009736E0"/>
    <w:rsid w:val="009964A5"/>
    <w:rsid w:val="009B449C"/>
    <w:rsid w:val="009B5C27"/>
    <w:rsid w:val="009B7EA9"/>
    <w:rsid w:val="009C16A9"/>
    <w:rsid w:val="009E2B4C"/>
    <w:rsid w:val="009E30E8"/>
    <w:rsid w:val="009E4988"/>
    <w:rsid w:val="009F0B6E"/>
    <w:rsid w:val="009F283B"/>
    <w:rsid w:val="009F30F3"/>
    <w:rsid w:val="009F7AAC"/>
    <w:rsid w:val="00A367D4"/>
    <w:rsid w:val="00A41DB2"/>
    <w:rsid w:val="00A41DF1"/>
    <w:rsid w:val="00A55A4D"/>
    <w:rsid w:val="00A76CFA"/>
    <w:rsid w:val="00A86D97"/>
    <w:rsid w:val="00A96088"/>
    <w:rsid w:val="00A9702F"/>
    <w:rsid w:val="00AA635D"/>
    <w:rsid w:val="00AB7218"/>
    <w:rsid w:val="00AC002C"/>
    <w:rsid w:val="00AC01EB"/>
    <w:rsid w:val="00AC524F"/>
    <w:rsid w:val="00AD53C8"/>
    <w:rsid w:val="00AE1A03"/>
    <w:rsid w:val="00AE3786"/>
    <w:rsid w:val="00AE4CF0"/>
    <w:rsid w:val="00AF2D8A"/>
    <w:rsid w:val="00AF7790"/>
    <w:rsid w:val="00B03F33"/>
    <w:rsid w:val="00B054CA"/>
    <w:rsid w:val="00B06D7F"/>
    <w:rsid w:val="00B10D71"/>
    <w:rsid w:val="00B11971"/>
    <w:rsid w:val="00B11C9C"/>
    <w:rsid w:val="00B13F07"/>
    <w:rsid w:val="00B20226"/>
    <w:rsid w:val="00B25DC3"/>
    <w:rsid w:val="00B276D5"/>
    <w:rsid w:val="00B27856"/>
    <w:rsid w:val="00B36E80"/>
    <w:rsid w:val="00B42BF8"/>
    <w:rsid w:val="00B53246"/>
    <w:rsid w:val="00B5736E"/>
    <w:rsid w:val="00B6528A"/>
    <w:rsid w:val="00B820B7"/>
    <w:rsid w:val="00B902E6"/>
    <w:rsid w:val="00BA0E3E"/>
    <w:rsid w:val="00BA1B81"/>
    <w:rsid w:val="00BA56D6"/>
    <w:rsid w:val="00BE60DA"/>
    <w:rsid w:val="00BF05DC"/>
    <w:rsid w:val="00C067E5"/>
    <w:rsid w:val="00C276E6"/>
    <w:rsid w:val="00C30CBD"/>
    <w:rsid w:val="00C31CA4"/>
    <w:rsid w:val="00C326CB"/>
    <w:rsid w:val="00C33616"/>
    <w:rsid w:val="00C41D51"/>
    <w:rsid w:val="00C5136C"/>
    <w:rsid w:val="00C6494D"/>
    <w:rsid w:val="00C6782C"/>
    <w:rsid w:val="00C81DBE"/>
    <w:rsid w:val="00C83CE0"/>
    <w:rsid w:val="00C9251B"/>
    <w:rsid w:val="00C94E2D"/>
    <w:rsid w:val="00CB713C"/>
    <w:rsid w:val="00CC0AB3"/>
    <w:rsid w:val="00CD3C9D"/>
    <w:rsid w:val="00CD600C"/>
    <w:rsid w:val="00CD64AA"/>
    <w:rsid w:val="00CE2E9D"/>
    <w:rsid w:val="00CF5EBB"/>
    <w:rsid w:val="00D13142"/>
    <w:rsid w:val="00D22708"/>
    <w:rsid w:val="00D22F18"/>
    <w:rsid w:val="00D3358E"/>
    <w:rsid w:val="00D33737"/>
    <w:rsid w:val="00D36C71"/>
    <w:rsid w:val="00D55FC5"/>
    <w:rsid w:val="00D615C9"/>
    <w:rsid w:val="00D661B2"/>
    <w:rsid w:val="00D757F5"/>
    <w:rsid w:val="00D857B2"/>
    <w:rsid w:val="00D93E3C"/>
    <w:rsid w:val="00DA0AE6"/>
    <w:rsid w:val="00DA3F68"/>
    <w:rsid w:val="00DE68B9"/>
    <w:rsid w:val="00DF3A81"/>
    <w:rsid w:val="00DF5D1A"/>
    <w:rsid w:val="00E03335"/>
    <w:rsid w:val="00E0411C"/>
    <w:rsid w:val="00E051B4"/>
    <w:rsid w:val="00E10507"/>
    <w:rsid w:val="00E17340"/>
    <w:rsid w:val="00E2016F"/>
    <w:rsid w:val="00E27E91"/>
    <w:rsid w:val="00E31F1F"/>
    <w:rsid w:val="00E325FB"/>
    <w:rsid w:val="00E35B83"/>
    <w:rsid w:val="00E4518B"/>
    <w:rsid w:val="00E60220"/>
    <w:rsid w:val="00E74346"/>
    <w:rsid w:val="00E7550E"/>
    <w:rsid w:val="00E80CE2"/>
    <w:rsid w:val="00E852F1"/>
    <w:rsid w:val="00E87397"/>
    <w:rsid w:val="00E87D85"/>
    <w:rsid w:val="00E937AB"/>
    <w:rsid w:val="00EC2B28"/>
    <w:rsid w:val="00EC4F39"/>
    <w:rsid w:val="00ED30B7"/>
    <w:rsid w:val="00EE3330"/>
    <w:rsid w:val="00EE3836"/>
    <w:rsid w:val="00EF3C5F"/>
    <w:rsid w:val="00F133AC"/>
    <w:rsid w:val="00F16C71"/>
    <w:rsid w:val="00F21508"/>
    <w:rsid w:val="00F55DE7"/>
    <w:rsid w:val="00F619DD"/>
    <w:rsid w:val="00F66766"/>
    <w:rsid w:val="00F704F5"/>
    <w:rsid w:val="00F747B1"/>
    <w:rsid w:val="00F759FF"/>
    <w:rsid w:val="00F85535"/>
    <w:rsid w:val="00F87787"/>
    <w:rsid w:val="00F92E5B"/>
    <w:rsid w:val="00FA06FB"/>
    <w:rsid w:val="00FB5492"/>
    <w:rsid w:val="00FC3CB7"/>
    <w:rsid w:val="00FF689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70DF6"/>
  <w15:docId w15:val="{1B2A7977-8224-49DF-AE72-BCB120AD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A10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1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109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09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B514B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93EBE-0460-4DF2-A955-58F43A8DF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22CFF1-356A-4B80-8313-DADBE14862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1DE32-5233-470F-928A-2B4934AB2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CE6A56-4017-42D5-8AD9-6801BFA8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7</Pages>
  <Words>508</Words>
  <Characters>2544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Saporta, Eyal</dc:creator>
  <cp:lastModifiedBy>Langer, Hagai</cp:lastModifiedBy>
  <cp:revision>56</cp:revision>
  <cp:lastPrinted>2014-07-28T14:25:00Z</cp:lastPrinted>
  <dcterms:created xsi:type="dcterms:W3CDTF">2014-07-28T14:23:00Z</dcterms:created>
  <dcterms:modified xsi:type="dcterms:W3CDTF">2015-03-25T08:14:00Z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