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D1D4A" w14:textId="77777777" w:rsidR="000275D4" w:rsidRPr="004D3AC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4D3AC6">
        <w:rPr>
          <w:rFonts w:hint="cs"/>
          <w:rtl/>
        </w:rPr>
        <w:t xml:space="preserve">מסמך </w:t>
      </w:r>
      <w:bookmarkEnd w:id="0"/>
      <w:bookmarkEnd w:id="1"/>
      <w:r w:rsidRPr="004D3AC6">
        <w:rPr>
          <w:rFonts w:hint="cs"/>
          <w:rtl/>
        </w:rPr>
        <w:t xml:space="preserve">אפיון </w:t>
      </w:r>
      <w:r w:rsidR="0001204D" w:rsidRPr="004D3AC6">
        <w:rPr>
          <w:rFonts w:hint="cs"/>
          <w:rtl/>
        </w:rPr>
        <w:t>מסך</w:t>
      </w:r>
    </w:p>
    <w:p w14:paraId="033953AA" w14:textId="77777777" w:rsidR="000B1EF0" w:rsidRPr="004D3AC6" w:rsidRDefault="0003197E" w:rsidP="0001204D">
      <w:pPr>
        <w:pStyle w:val="SubjectTitle"/>
        <w:rPr>
          <w:sz w:val="42"/>
          <w:szCs w:val="42"/>
          <w:rtl/>
        </w:rPr>
      </w:pPr>
      <w:r w:rsidRPr="004D3AC6">
        <w:rPr>
          <w:rFonts w:hint="cs"/>
          <w:sz w:val="42"/>
          <w:szCs w:val="42"/>
          <w:rtl/>
        </w:rPr>
        <w:t>הערה מאוחרת למפגש</w:t>
      </w:r>
    </w:p>
    <w:p w14:paraId="494B4193" w14:textId="77777777" w:rsidR="000275D4" w:rsidRPr="004D3AC6" w:rsidRDefault="0001204D" w:rsidP="0003197E">
      <w:pPr>
        <w:pStyle w:val="SubjectTitle"/>
        <w:rPr>
          <w:rtl/>
        </w:rPr>
      </w:pPr>
      <w:r w:rsidRPr="004D3AC6">
        <w:rPr>
          <w:rFonts w:hint="cs"/>
          <w:sz w:val="28"/>
          <w:szCs w:val="28"/>
          <w:rtl/>
        </w:rPr>
        <w:t>קוד מסך</w:t>
      </w:r>
      <w:r w:rsidR="00196743" w:rsidRPr="004D3AC6">
        <w:rPr>
          <w:rFonts w:hint="cs"/>
          <w:sz w:val="28"/>
          <w:szCs w:val="28"/>
          <w:rtl/>
        </w:rPr>
        <w:t>:</w:t>
      </w:r>
      <w:r w:rsidR="0003197E" w:rsidRPr="004D3AC6">
        <w:rPr>
          <w:rFonts w:hint="cs"/>
          <w:sz w:val="28"/>
          <w:szCs w:val="28"/>
          <w:rtl/>
        </w:rPr>
        <w:t>94</w:t>
      </w:r>
      <w:r w:rsidR="000275D4" w:rsidRPr="004D3AC6">
        <w:fldChar w:fldCharType="begin"/>
      </w:r>
      <w:r w:rsidR="000275D4" w:rsidRPr="004D3AC6">
        <w:instrText xml:space="preserve"> SUBJECT  \* MERGEFORMAT </w:instrText>
      </w:r>
      <w:r w:rsidR="000275D4" w:rsidRPr="004D3AC6">
        <w:fldChar w:fldCharType="end"/>
      </w:r>
    </w:p>
    <w:p w14:paraId="671F93AC" w14:textId="77777777" w:rsidR="000275D4" w:rsidRPr="004D3AC6" w:rsidRDefault="000275D4" w:rsidP="000275D4">
      <w:pPr>
        <w:pStyle w:val="SubjectTitle"/>
        <w:rPr>
          <w:rtl/>
        </w:rPr>
      </w:pPr>
    </w:p>
    <w:p w14:paraId="41711436" w14:textId="77777777" w:rsidR="007E7D98" w:rsidRPr="004D3AC6" w:rsidRDefault="000275D4" w:rsidP="000275D4">
      <w:pPr>
        <w:pStyle w:val="SubjectTitle"/>
      </w:pPr>
      <w:r w:rsidRPr="004D3AC6">
        <w:rPr>
          <w:rFonts w:hint="cs"/>
          <w:rtl/>
        </w:rPr>
        <w:t>מערכת לניהול רשומה רפואית</w:t>
      </w:r>
    </w:p>
    <w:p w14:paraId="2A213695" w14:textId="77777777" w:rsidR="000275D4" w:rsidRPr="004D3AC6" w:rsidRDefault="007E7D98" w:rsidP="000275D4">
      <w:pPr>
        <w:pStyle w:val="SubjectTitle"/>
        <w:rPr>
          <w:sz w:val="24"/>
          <w:rtl/>
        </w:rPr>
      </w:pPr>
      <w:r w:rsidRPr="004D3AC6">
        <w:t>CPR NG</w:t>
      </w:r>
      <w:r w:rsidR="000275D4" w:rsidRPr="004D3AC6">
        <w:fldChar w:fldCharType="begin"/>
      </w:r>
      <w:r w:rsidR="000275D4" w:rsidRPr="004D3AC6">
        <w:instrText xml:space="preserve"> SUBJECT  \* MERGEFORMAT </w:instrText>
      </w:r>
      <w:r w:rsidR="000275D4" w:rsidRPr="004D3AC6">
        <w:fldChar w:fldCharType="end"/>
      </w:r>
    </w:p>
    <w:p w14:paraId="5737B93C" w14:textId="77777777" w:rsidR="000275D4" w:rsidRPr="004D3AC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4D3AC6">
        <w:rPr>
          <w:rFonts w:cs="David"/>
          <w:b/>
          <w:bCs/>
          <w:sz w:val="22"/>
          <w:rtl/>
          <w:lang w:eastAsia="he-IL"/>
        </w:rPr>
        <w:br w:type="page"/>
      </w:r>
    </w:p>
    <w:p w14:paraId="0FCA1B1A" w14:textId="77777777" w:rsidR="00F759FF" w:rsidRPr="004D3AC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577E61ED" w14:textId="77777777" w:rsidR="00196743" w:rsidRPr="004D3AC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4D3AC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267FA4C1" w14:textId="77777777" w:rsidR="00196743" w:rsidRPr="004D3AC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617" w:type="dxa"/>
        <w:tblInd w:w="-5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3329"/>
      </w:tblGrid>
      <w:tr w:rsidR="009C16A9" w:rsidRPr="004D3AC6" w14:paraId="02BDC1E3" w14:textId="77777777" w:rsidTr="00CC5CF5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09E049EC" w14:textId="77777777" w:rsidR="009C16A9" w:rsidRPr="004D3AC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C8092FC" w14:textId="77777777" w:rsidR="009C16A9" w:rsidRPr="004D3AC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6B93CCD9" w14:textId="77777777" w:rsidR="009C16A9" w:rsidRPr="004D3AC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329" w:type="dxa"/>
            <w:shd w:val="clear" w:color="auto" w:fill="F2F2F2" w:themeFill="background1" w:themeFillShade="F2"/>
          </w:tcPr>
          <w:p w14:paraId="2026920D" w14:textId="77777777" w:rsidR="009C16A9" w:rsidRPr="004D3AC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4D3AC6" w14:paraId="66BE3292" w14:textId="77777777" w:rsidTr="00CC5CF5">
        <w:tc>
          <w:tcPr>
            <w:tcW w:w="1226" w:type="dxa"/>
          </w:tcPr>
          <w:p w14:paraId="44C3C7AE" w14:textId="77777777" w:rsidR="009C16A9" w:rsidRPr="004D3AC6" w:rsidRDefault="002F791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D3AC6">
              <w:rPr>
                <w:rFonts w:cs="David" w:hint="cs"/>
                <w:rtl/>
                <w:lang w:eastAsia="he-IL"/>
              </w:rPr>
              <w:t>24/11/2014</w:t>
            </w:r>
          </w:p>
        </w:tc>
        <w:tc>
          <w:tcPr>
            <w:tcW w:w="0" w:type="auto"/>
          </w:tcPr>
          <w:p w14:paraId="25D02A1E" w14:textId="77777777" w:rsidR="009C16A9" w:rsidRPr="004D3AC6" w:rsidRDefault="002F791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D3AC6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3DEC8B74" w14:textId="77777777" w:rsidR="009C16A9" w:rsidRPr="004D3AC6" w:rsidRDefault="002F791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D3AC6"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3329" w:type="dxa"/>
          </w:tcPr>
          <w:p w14:paraId="36AEB0B7" w14:textId="77777777" w:rsidR="009C16A9" w:rsidRPr="004D3AC6" w:rsidRDefault="002F791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D3AC6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4D3AC6" w14:paraId="451B65AC" w14:textId="77777777" w:rsidTr="00CC5CF5">
        <w:tc>
          <w:tcPr>
            <w:tcW w:w="1226" w:type="dxa"/>
          </w:tcPr>
          <w:p w14:paraId="29A6FFEE" w14:textId="77777777" w:rsidR="009C16A9" w:rsidRPr="004D3AC6" w:rsidRDefault="00985F5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Langer, Hagai" w:date="2015-03-02T11:48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0" w:type="auto"/>
          </w:tcPr>
          <w:p w14:paraId="06B50EBA" w14:textId="77777777" w:rsidR="009C16A9" w:rsidRPr="004D3AC6" w:rsidRDefault="00985F5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Langer, Hagai" w:date="2015-03-02T11:48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6B02B110" w14:textId="77777777" w:rsidR="009C16A9" w:rsidRPr="004D3AC6" w:rsidRDefault="00985F5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Langer, Hagai" w:date="2015-03-02T11:48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329" w:type="dxa"/>
          </w:tcPr>
          <w:p w14:paraId="614F9531" w14:textId="635B82F4" w:rsidR="009C16A9" w:rsidRPr="004D3AC6" w:rsidRDefault="0041015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Langer, Hagai" w:date="2015-03-02T11:48:00Z">
              <w:r>
                <w:rPr>
                  <w:rFonts w:cs="David" w:hint="cs"/>
                  <w:rtl/>
                  <w:lang w:eastAsia="he-IL"/>
                </w:rPr>
                <w:t xml:space="preserve">הוספת כפתור המציג את </w:t>
              </w:r>
              <w:r w:rsidR="00985F5A">
                <w:rPr>
                  <w:rFonts w:cs="David" w:hint="cs"/>
                  <w:rtl/>
                  <w:lang w:eastAsia="he-IL"/>
                </w:rPr>
                <w:t xml:space="preserve">תדפיס </w:t>
              </w:r>
            </w:ins>
            <w:ins w:id="8" w:author="Langer, Hagai" w:date="2015-03-02T11:52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  <w:ins w:id="9" w:author="Langer, Hagai" w:date="2015-03-02T11:48:00Z">
              <w:r w:rsidR="00985F5A"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</w:tr>
      <w:tr w:rsidR="006C34E3" w:rsidRPr="004D3AC6" w14:paraId="0D464912" w14:textId="77777777" w:rsidTr="00CC5CF5">
        <w:tc>
          <w:tcPr>
            <w:tcW w:w="1226" w:type="dxa"/>
          </w:tcPr>
          <w:p w14:paraId="47184E67" w14:textId="408F56B0" w:rsidR="006C34E3" w:rsidRPr="004D3AC6" w:rsidRDefault="006C34E3" w:rsidP="006C34E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Langer, Hagai" w:date="2015-03-25T12:28:00Z">
              <w:r>
                <w:rPr>
                  <w:rFonts w:cs="David" w:hint="cs"/>
                  <w:rtl/>
                  <w:lang w:eastAsia="he-IL"/>
                </w:rPr>
                <w:t>25/03/2015</w:t>
              </w:r>
            </w:ins>
          </w:p>
        </w:tc>
        <w:tc>
          <w:tcPr>
            <w:tcW w:w="0" w:type="auto"/>
          </w:tcPr>
          <w:p w14:paraId="0A8493DF" w14:textId="0493FD2A" w:rsidR="006C34E3" w:rsidRPr="004D3AC6" w:rsidRDefault="006C34E3" w:rsidP="006C34E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Langer, Hagai" w:date="2015-03-25T12:28:00Z">
              <w:r>
                <w:rPr>
                  <w:rFonts w:cs="David" w:hint="cs"/>
                  <w:rtl/>
                  <w:lang w:eastAsia="he-IL"/>
                </w:rPr>
                <w:t>3</w:t>
              </w:r>
              <w:r>
                <w:rPr>
                  <w:rFonts w:cs="David" w:hint="cs"/>
                  <w:rtl/>
                  <w:lang w:eastAsia="he-IL"/>
                </w:rPr>
                <w:t>.0</w:t>
              </w:r>
            </w:ins>
          </w:p>
        </w:tc>
        <w:tc>
          <w:tcPr>
            <w:tcW w:w="1328" w:type="dxa"/>
          </w:tcPr>
          <w:p w14:paraId="1B298C4F" w14:textId="758D3A1F" w:rsidR="006C34E3" w:rsidRPr="004D3AC6" w:rsidRDefault="006C34E3" w:rsidP="006C34E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Langer, Hagai" w:date="2015-03-25T12:28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329" w:type="dxa"/>
          </w:tcPr>
          <w:p w14:paraId="23F87251" w14:textId="55F6673F" w:rsidR="006C34E3" w:rsidRPr="004D3AC6" w:rsidRDefault="006C34E3" w:rsidP="006C34E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Langer, Hagai" w:date="2015-03-25T12:28:00Z">
              <w:r>
                <w:rPr>
                  <w:rFonts w:cs="David" w:hint="cs"/>
                  <w:rtl/>
                  <w:lang w:eastAsia="he-IL"/>
                </w:rPr>
                <w:t>הוספת בדיקת תקינות המקושרת לכפתור המציג תדפיס סיכום מפגש.</w:t>
              </w:r>
            </w:ins>
          </w:p>
        </w:tc>
      </w:tr>
    </w:tbl>
    <w:p w14:paraId="5C6E017E" w14:textId="77777777" w:rsidR="005377B8" w:rsidRPr="004D3AC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033C2355" w14:textId="77777777" w:rsidR="00CC5CF5" w:rsidRPr="004D3AC6" w:rsidRDefault="00CC5CF5" w:rsidP="00CC5CF5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3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2127"/>
      </w:tblGrid>
      <w:tr w:rsidR="00CC5CF5" w:rsidRPr="004D3AC6" w14:paraId="45586668" w14:textId="77777777" w:rsidTr="00934681">
        <w:trPr>
          <w:trHeight w:val="348"/>
        </w:trPr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41E37" w14:textId="77777777" w:rsidR="00CC5CF5" w:rsidRPr="004D3AC6" w:rsidRDefault="00CC5CF5" w:rsidP="00934681">
            <w:pPr>
              <w:spacing w:before="100" w:after="40" w:line="360" w:lineRule="auto"/>
              <w:rPr>
                <w:rFonts w:eastAsiaTheme="minorHAnsi" w:cs="David"/>
                <w:b/>
                <w:bCs/>
                <w:lang w:eastAsia="he-IL"/>
              </w:rPr>
            </w:pPr>
            <w:r w:rsidRPr="004D3AC6"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7EF83" w14:textId="77777777" w:rsidR="00CC5CF5" w:rsidRPr="004D3AC6" w:rsidRDefault="00CC5CF5" w:rsidP="00934681">
            <w:pPr>
              <w:spacing w:before="100" w:after="40" w:line="360" w:lineRule="auto"/>
              <w:rPr>
                <w:rFonts w:ascii="Calibri" w:eastAsiaTheme="minorHAnsi" w:hAnsi="Calibri" w:cs="David"/>
                <w:b/>
                <w:bCs/>
                <w:sz w:val="22"/>
                <w:szCs w:val="22"/>
                <w:lang w:eastAsia="he-IL"/>
              </w:rPr>
            </w:pPr>
            <w:r w:rsidRPr="004D3AC6"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C42AA" w14:textId="77777777" w:rsidR="00CC5CF5" w:rsidRPr="004D3AC6" w:rsidRDefault="00CC5CF5" w:rsidP="00934681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 w:rsidRPr="004D3AC6"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657F0" w14:textId="77777777" w:rsidR="00CC5CF5" w:rsidRPr="004D3AC6" w:rsidRDefault="00CC5CF5" w:rsidP="00934681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 w:rsidRPr="004D3AC6"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8430E8" w:rsidRPr="004D3AC6" w14:paraId="59E93527" w14:textId="77777777" w:rsidTr="00934681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D83E9" w14:textId="77777777" w:rsidR="008430E8" w:rsidRDefault="008430E8" w:rsidP="008430E8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24/11/2014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A8391" w14:textId="77777777" w:rsidR="008430E8" w:rsidRDefault="008430E8" w:rsidP="008430E8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650AE" w14:textId="77777777" w:rsidR="008430E8" w:rsidRDefault="008430E8" w:rsidP="008430E8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1F88F" w14:textId="77777777" w:rsidR="008430E8" w:rsidRDefault="008430E8" w:rsidP="008430E8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 xml:space="preserve">מנהלת תחום </w:t>
            </w:r>
          </w:p>
        </w:tc>
      </w:tr>
      <w:tr w:rsidR="00CC5CF5" w:rsidRPr="004D3AC6" w14:paraId="76C3453F" w14:textId="77777777" w:rsidTr="00934681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903A4" w14:textId="77777777" w:rsidR="00CC5CF5" w:rsidRPr="004D3AC6" w:rsidRDefault="00CC5CF5" w:rsidP="00934681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D88B1" w14:textId="77777777" w:rsidR="00CC5CF5" w:rsidRPr="004D3AC6" w:rsidRDefault="00CC5CF5" w:rsidP="00934681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1A72D" w14:textId="77777777" w:rsidR="00CC5CF5" w:rsidRPr="004D3AC6" w:rsidRDefault="00CC5CF5" w:rsidP="00934681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717A8" w14:textId="77777777" w:rsidR="00CC5CF5" w:rsidRPr="004D3AC6" w:rsidRDefault="00CC5CF5" w:rsidP="00934681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CC5CF5" w:rsidRPr="004D3AC6" w14:paraId="2F4AD318" w14:textId="77777777" w:rsidTr="00934681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47696" w14:textId="77777777" w:rsidR="00CC5CF5" w:rsidRPr="004D3AC6" w:rsidRDefault="00CC5CF5" w:rsidP="00934681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62DD6" w14:textId="77777777" w:rsidR="00CC5CF5" w:rsidRPr="004D3AC6" w:rsidRDefault="00CC5CF5" w:rsidP="00934681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94050" w14:textId="77777777" w:rsidR="00CC5CF5" w:rsidRPr="004D3AC6" w:rsidRDefault="00CC5CF5" w:rsidP="00934681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5012C" w14:textId="77777777" w:rsidR="00CC5CF5" w:rsidRPr="004D3AC6" w:rsidRDefault="00CC5CF5" w:rsidP="00934681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64911EF3" w14:textId="77777777" w:rsidR="004E288D" w:rsidRPr="004D3AC6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4D3AC6">
        <w:rPr>
          <w:rFonts w:cs="David"/>
          <w:b/>
          <w:bCs/>
          <w:sz w:val="32"/>
          <w:szCs w:val="32"/>
          <w:rtl/>
        </w:rPr>
        <w:br w:type="page"/>
      </w:r>
    </w:p>
    <w:p w14:paraId="2E5D4B50" w14:textId="77777777" w:rsidR="005377B8" w:rsidRPr="004D3AC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D3AC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4C1EF947" w14:textId="77777777" w:rsidR="005377B8" w:rsidRPr="004D3AC6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B4E01FE" w14:textId="77777777" w:rsidR="004D3AC6" w:rsidRPr="004D3AC6" w:rsidRDefault="004D3AC6" w:rsidP="004D3AC6">
      <w:pPr>
        <w:ind w:left="84" w:firstLine="720"/>
        <w:rPr>
          <w:rFonts w:cs="David"/>
          <w:rtl/>
          <w:lang w:eastAsia="he-IL"/>
        </w:rPr>
      </w:pPr>
      <w:r w:rsidRPr="004D3AC6">
        <w:rPr>
          <w:rFonts w:cs="David" w:hint="cs"/>
          <w:rtl/>
          <w:lang w:eastAsia="he-IL"/>
        </w:rPr>
        <w:t xml:space="preserve">הערה מאוחרת </w:t>
      </w:r>
      <w:r>
        <w:rPr>
          <w:rFonts w:cs="David" w:hint="cs"/>
          <w:rtl/>
          <w:lang w:eastAsia="he-IL"/>
        </w:rPr>
        <w:t>למפגש.</w:t>
      </w:r>
    </w:p>
    <w:p w14:paraId="5AAF4803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16A73A9" w14:textId="77777777" w:rsidR="008B6524" w:rsidRPr="008B6524" w:rsidRDefault="008B6524" w:rsidP="008B6524">
      <w:pPr>
        <w:pStyle w:val="ListParagraph"/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מסמך זה יסביר את אופן הוספת</w:t>
      </w:r>
      <w:r w:rsidRPr="008B6524">
        <w:rPr>
          <w:rFonts w:cs="David" w:hint="cs"/>
          <w:rtl/>
          <w:lang w:eastAsia="he-IL"/>
        </w:rPr>
        <w:t xml:space="preserve"> הערה מאוחרת למידע קיים שהוזן ברמת המפגש. </w:t>
      </w:r>
    </w:p>
    <w:p w14:paraId="3BE3C255" w14:textId="77777777" w:rsidR="005377B8" w:rsidRPr="004D3AC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2BA3099A" w14:textId="77777777" w:rsidR="00105C83" w:rsidRDefault="00105C83" w:rsidP="00105C83">
      <w:pPr>
        <w:pStyle w:val="ListParagraph"/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זה מאפשר</w:t>
      </w:r>
      <w:r w:rsidRPr="00105C83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 xml:space="preserve">לתעד מידע אודות מטופל </w:t>
      </w:r>
      <w:r w:rsidR="0058756C">
        <w:rPr>
          <w:rFonts w:cs="David" w:hint="cs"/>
          <w:rtl/>
          <w:lang w:eastAsia="he-IL"/>
        </w:rPr>
        <w:t>ו</w:t>
      </w:r>
      <w:r w:rsidR="0008653D">
        <w:rPr>
          <w:rFonts w:cs="David" w:hint="cs"/>
          <w:rtl/>
          <w:lang w:eastAsia="he-IL"/>
        </w:rPr>
        <w:t>עבור מפגש מסוי</w:t>
      </w:r>
      <w:r w:rsidR="004868AF">
        <w:rPr>
          <w:rFonts w:cs="David" w:hint="cs"/>
          <w:rtl/>
          <w:lang w:eastAsia="he-IL"/>
        </w:rPr>
        <w:t>ם</w:t>
      </w:r>
      <w:r w:rsidR="0008653D">
        <w:rPr>
          <w:rFonts w:cs="David" w:hint="cs"/>
          <w:rtl/>
          <w:lang w:eastAsia="he-IL"/>
        </w:rPr>
        <w:t xml:space="preserve"> לפי בחירת המשתמש.</w:t>
      </w:r>
    </w:p>
    <w:p w14:paraId="28B420CE" w14:textId="77777777" w:rsidR="00E937AB" w:rsidRDefault="0058756C" w:rsidP="00E62A23">
      <w:pPr>
        <w:spacing w:line="360" w:lineRule="auto"/>
        <w:ind w:left="78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תהליך זה יתבצע</w:t>
      </w:r>
      <w:r w:rsidR="0008653D">
        <w:rPr>
          <w:rFonts w:cs="David" w:hint="cs"/>
          <w:rtl/>
          <w:lang w:eastAsia="he-IL"/>
        </w:rPr>
        <w:t xml:space="preserve"> מהאוגדן מטופל </w:t>
      </w:r>
      <w:r>
        <w:rPr>
          <w:rFonts w:cs="David" w:hint="cs"/>
          <w:rtl/>
          <w:lang w:eastAsia="he-IL"/>
        </w:rPr>
        <w:t xml:space="preserve">באמצעות כפתור מתאים </w:t>
      </w:r>
      <w:r w:rsidR="00E62A23">
        <w:rPr>
          <w:rFonts w:cs="David" w:hint="cs"/>
          <w:rtl/>
          <w:lang w:eastAsia="he-IL"/>
        </w:rPr>
        <w:t>ודרכו המשתמש י</w:t>
      </w:r>
      <w:r w:rsidR="0008653D">
        <w:rPr>
          <w:rFonts w:cs="David" w:hint="cs"/>
          <w:rtl/>
          <w:lang w:eastAsia="he-IL"/>
        </w:rPr>
        <w:t>כנס למסך אשר יציג את המפגשים שהוא תיעד</w:t>
      </w:r>
      <w:r w:rsidR="00E62A23">
        <w:rPr>
          <w:rFonts w:cs="David" w:hint="cs"/>
          <w:rtl/>
          <w:lang w:eastAsia="he-IL"/>
        </w:rPr>
        <w:t xml:space="preserve"> לפי פרמטר זמן שיוגדר</w:t>
      </w:r>
      <w:r w:rsidR="0008653D">
        <w:rPr>
          <w:rFonts w:cs="David" w:hint="cs"/>
          <w:rtl/>
          <w:lang w:eastAsia="he-IL"/>
        </w:rPr>
        <w:t xml:space="preserve"> וברצונו להוסיף</w:t>
      </w:r>
      <w:r>
        <w:rPr>
          <w:rFonts w:cs="David" w:hint="cs"/>
          <w:rtl/>
          <w:lang w:eastAsia="he-IL"/>
        </w:rPr>
        <w:t xml:space="preserve"> </w:t>
      </w:r>
      <w:r w:rsidR="0008653D">
        <w:rPr>
          <w:rFonts w:cs="David" w:hint="cs"/>
          <w:rtl/>
          <w:lang w:eastAsia="he-IL"/>
        </w:rPr>
        <w:t>הערה מאוחרת למפגש שנחתם. הערה זו אינה תלוי בפרמטר זמן תיקון</w:t>
      </w:r>
      <w:r w:rsidR="00E62A23">
        <w:rPr>
          <w:rFonts w:cs="David" w:hint="cs"/>
          <w:rtl/>
          <w:lang w:eastAsia="he-IL"/>
        </w:rPr>
        <w:t xml:space="preserve"> וביטול</w:t>
      </w:r>
      <w:r w:rsidR="0008653D">
        <w:rPr>
          <w:rFonts w:cs="David" w:hint="cs"/>
          <w:rtl/>
          <w:lang w:eastAsia="he-IL"/>
        </w:rPr>
        <w:t xml:space="preserve"> מידע. </w:t>
      </w:r>
    </w:p>
    <w:p w14:paraId="215B39BB" w14:textId="77777777" w:rsidR="007310B0" w:rsidRPr="004D3AC6" w:rsidRDefault="007310B0" w:rsidP="00E62A23">
      <w:pPr>
        <w:spacing w:line="360" w:lineRule="auto"/>
        <w:ind w:left="78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בעת ביצוע ההערה המסך יתווסף למסכי המפגש המופיע באו</w:t>
      </w:r>
      <w:r w:rsidR="00F25C8E">
        <w:rPr>
          <w:rFonts w:cs="David" w:hint="cs"/>
          <w:rtl/>
          <w:lang w:eastAsia="he-IL"/>
        </w:rPr>
        <w:t>ג</w:t>
      </w:r>
      <w:r>
        <w:rPr>
          <w:rFonts w:cs="David" w:hint="cs"/>
          <w:rtl/>
          <w:lang w:eastAsia="he-IL"/>
        </w:rPr>
        <w:t xml:space="preserve">דן מטופל (תהליך </w:t>
      </w:r>
      <w:proofErr w:type="spellStart"/>
      <w:r>
        <w:rPr>
          <w:rFonts w:cs="David" w:hint="cs"/>
          <w:rtl/>
          <w:lang w:eastAsia="he-IL"/>
        </w:rPr>
        <w:t>קיסטומי</w:t>
      </w:r>
      <w:proofErr w:type="spellEnd"/>
      <w:r>
        <w:rPr>
          <w:rFonts w:cs="David" w:hint="cs"/>
          <w:rtl/>
          <w:lang w:eastAsia="he-IL"/>
        </w:rPr>
        <w:t>).</w:t>
      </w:r>
    </w:p>
    <w:p w14:paraId="43C28BEE" w14:textId="77777777" w:rsidR="00150585" w:rsidRPr="004D3AC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BB774E" w:rsidRPr="004F5A9F" w14:paraId="39A828CE" w14:textId="77777777" w:rsidTr="00934681">
        <w:tc>
          <w:tcPr>
            <w:tcW w:w="1107" w:type="dxa"/>
            <w:shd w:val="clear" w:color="auto" w:fill="F2F2F2" w:themeFill="background1" w:themeFillShade="F2"/>
          </w:tcPr>
          <w:p w14:paraId="197F10DD" w14:textId="77777777" w:rsidR="00BB774E" w:rsidRPr="00E76DCE" w:rsidRDefault="00BB774E" w:rsidP="00934681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AB6BB3D" w14:textId="77777777" w:rsidR="00BB774E" w:rsidRPr="004F5A9F" w:rsidRDefault="00BB774E" w:rsidP="00934681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0F39DB8B" w14:textId="77777777" w:rsidR="00BB774E" w:rsidRPr="004F5A9F" w:rsidRDefault="00BB774E" w:rsidP="00934681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BB774E" w14:paraId="30F58FCF" w14:textId="77777777" w:rsidTr="00934681">
        <w:tc>
          <w:tcPr>
            <w:tcW w:w="1107" w:type="dxa"/>
          </w:tcPr>
          <w:p w14:paraId="0332415A" w14:textId="77777777" w:rsidR="00BB774E" w:rsidRDefault="00BB774E" w:rsidP="00934681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113</w:t>
            </w:r>
          </w:p>
        </w:tc>
        <w:tc>
          <w:tcPr>
            <w:tcW w:w="2871" w:type="dxa"/>
          </w:tcPr>
          <w:p w14:paraId="3A01DD5B" w14:textId="77777777" w:rsidR="00BB774E" w:rsidRDefault="00BB774E" w:rsidP="00934681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מפגש</w:t>
            </w:r>
          </w:p>
        </w:tc>
        <w:tc>
          <w:tcPr>
            <w:tcW w:w="2901" w:type="dxa"/>
          </w:tcPr>
          <w:p w14:paraId="7495C6B9" w14:textId="77777777" w:rsidR="00BB774E" w:rsidRDefault="00BB774E" w:rsidP="00934681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לאחר בחירת המפגש מסך הערה מאוחרת למפגש יעלה אוטומטית עם המפגש הנבחר</w:t>
            </w:r>
          </w:p>
        </w:tc>
      </w:tr>
    </w:tbl>
    <w:p w14:paraId="579AC18E" w14:textId="77777777" w:rsidR="00150585" w:rsidRPr="004D3AC6" w:rsidRDefault="00150585" w:rsidP="00150585">
      <w:pPr>
        <w:rPr>
          <w:rFonts w:cs="David"/>
          <w:lang w:eastAsia="he-IL"/>
        </w:rPr>
      </w:pPr>
    </w:p>
    <w:p w14:paraId="670037C1" w14:textId="77777777" w:rsidR="00150585" w:rsidRPr="004D3AC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0E67D8C8" w14:textId="77777777" w:rsidR="00150585" w:rsidRPr="004D3AC6" w:rsidRDefault="00BB774E" w:rsidP="00BB774E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40F43930" w14:textId="77777777" w:rsidR="00150585" w:rsidRPr="004D3AC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7442B9AE" w14:textId="77777777" w:rsidR="00B5736E" w:rsidRPr="004D3AC6" w:rsidRDefault="00BB774E" w:rsidP="00660188">
      <w:pPr>
        <w:ind w:left="720" w:firstLine="8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14:paraId="3EDA40D9" w14:textId="77777777" w:rsidR="003821A2" w:rsidRPr="004D3AC6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 xml:space="preserve">שרטוט </w:t>
      </w:r>
      <w:commentRangeStart w:id="14"/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  <w:commentRangeEnd w:id="14"/>
      <w:r w:rsidR="00985F5A">
        <w:rPr>
          <w:rStyle w:val="CommentReference"/>
          <w:rFonts w:ascii="Times New Roman" w:eastAsia="Times New Roman" w:hAnsi="Times New Roman" w:cs="Times New Roman"/>
          <w:color w:val="auto"/>
        </w:rPr>
        <w:commentReference w:id="14"/>
      </w:r>
    </w:p>
    <w:p w14:paraId="55F68964" w14:textId="77777777" w:rsidR="00150585" w:rsidRDefault="00E16D7F" w:rsidP="00150585">
      <w:pPr>
        <w:rPr>
          <w:ins w:id="15" w:author="Langer, Hagai" w:date="2015-03-02T11:49:00Z"/>
          <w:rFonts w:cs="David"/>
          <w:rtl/>
          <w:lang w:eastAsia="he-IL"/>
        </w:rPr>
      </w:pPr>
      <w:del w:id="16" w:author="Langer, Hagai" w:date="2015-03-02T11:49:00Z">
        <w:r w:rsidDel="00985F5A">
          <w:rPr>
            <w:noProof/>
          </w:rPr>
          <w:drawing>
            <wp:inline distT="0" distB="0" distL="0" distR="0" wp14:anchorId="3F5DB645" wp14:editId="09264FE2">
              <wp:extent cx="5276850" cy="3057525"/>
              <wp:effectExtent l="0" t="0" r="0" b="9525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76850" cy="30575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6E01A2E2" w14:textId="77777777" w:rsidR="00985F5A" w:rsidRPr="004D3AC6" w:rsidRDefault="00985F5A" w:rsidP="00150585">
      <w:pPr>
        <w:rPr>
          <w:rFonts w:cs="David"/>
          <w:lang w:eastAsia="he-IL"/>
        </w:rPr>
      </w:pPr>
      <w:ins w:id="17" w:author="Langer, Hagai" w:date="2015-03-02T11:49:00Z">
        <w:r>
          <w:rPr>
            <w:noProof/>
          </w:rPr>
          <w:drawing>
            <wp:inline distT="0" distB="0" distL="0" distR="0" wp14:anchorId="47998FB8" wp14:editId="692B733D">
              <wp:extent cx="5276850" cy="3057525"/>
              <wp:effectExtent l="0" t="0" r="0" b="9525"/>
              <wp:docPr id="9" name="Pictur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76850" cy="30575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4FD2A4F9" w14:textId="77777777" w:rsidR="004E288D" w:rsidRPr="004D3AC6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5F0FBB72" w14:textId="77777777" w:rsidR="004E288D" w:rsidRPr="004D3AC6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D3AC6"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14:paraId="79970031" w14:textId="77777777" w:rsidR="004E288D" w:rsidRPr="004D3AC6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30EF5AB4" w14:textId="77777777" w:rsidR="004E288D" w:rsidRPr="004D3AC6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900"/>
        <w:gridCol w:w="3260"/>
        <w:gridCol w:w="2552"/>
      </w:tblGrid>
      <w:tr w:rsidR="00B054CA" w:rsidRPr="004D3AC6" w14:paraId="364169EF" w14:textId="77777777" w:rsidTr="00453DD6">
        <w:tc>
          <w:tcPr>
            <w:tcW w:w="0" w:type="auto"/>
          </w:tcPr>
          <w:p w14:paraId="69776B74" w14:textId="77777777" w:rsidR="00B054CA" w:rsidRPr="004D3AC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900" w:type="dxa"/>
          </w:tcPr>
          <w:p w14:paraId="25622698" w14:textId="77777777" w:rsidR="00B054CA" w:rsidRPr="004D3AC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416F6CCF" w14:textId="77777777" w:rsidR="00B054CA" w:rsidRPr="004D3AC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6AAE2800" w14:textId="77777777" w:rsidR="00B054CA" w:rsidRPr="004D3AC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4D3AC6" w14:paraId="3E03A6F2" w14:textId="77777777" w:rsidTr="00453DD6">
        <w:tc>
          <w:tcPr>
            <w:tcW w:w="0" w:type="auto"/>
          </w:tcPr>
          <w:p w14:paraId="0689B8D0" w14:textId="77777777" w:rsidR="00B054CA" w:rsidRPr="004D3AC6" w:rsidRDefault="00A008DF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הוספת שורה</w:t>
            </w:r>
          </w:p>
        </w:tc>
        <w:tc>
          <w:tcPr>
            <w:tcW w:w="1900" w:type="dxa"/>
          </w:tcPr>
          <w:p w14:paraId="6C83C5DF" w14:textId="77777777" w:rsidR="00B054CA" w:rsidRPr="004D3AC6" w:rsidRDefault="00BB774E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42F0CC7E" wp14:editId="2AE1D5BE">
                  <wp:extent cx="1069865" cy="19779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289" cy="205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64AF2B3" w14:textId="77777777" w:rsidR="00B054CA" w:rsidRPr="004D3AC6" w:rsidRDefault="00BB774E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הוספת שורת הערה</w:t>
            </w:r>
          </w:p>
        </w:tc>
        <w:tc>
          <w:tcPr>
            <w:tcW w:w="2552" w:type="dxa"/>
          </w:tcPr>
          <w:p w14:paraId="544D8C13" w14:textId="77777777" w:rsidR="00B054CA" w:rsidRPr="004D3AC6" w:rsidRDefault="00A008DF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הוספת שורה</w:t>
            </w:r>
          </w:p>
        </w:tc>
      </w:tr>
      <w:tr w:rsidR="00E16D7F" w:rsidRPr="004D3AC6" w14:paraId="7FA7ED8D" w14:textId="77777777" w:rsidTr="00E16D7F">
        <w:tc>
          <w:tcPr>
            <w:tcW w:w="0" w:type="auto"/>
            <w:shd w:val="clear" w:color="auto" w:fill="auto"/>
          </w:tcPr>
          <w:p w14:paraId="2D2856ED" w14:textId="77777777" w:rsidR="00E16D7F" w:rsidRDefault="00E16D7F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מחיקת שורה</w:t>
            </w:r>
          </w:p>
        </w:tc>
        <w:tc>
          <w:tcPr>
            <w:tcW w:w="1900" w:type="dxa"/>
            <w:shd w:val="clear" w:color="auto" w:fill="auto"/>
          </w:tcPr>
          <w:p w14:paraId="7F9B80BC" w14:textId="77777777" w:rsidR="00E16D7F" w:rsidRDefault="00E16D7F" w:rsidP="002B402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D196F1" wp14:editId="679868E0">
                  <wp:extent cx="990600" cy="228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auto"/>
          </w:tcPr>
          <w:p w14:paraId="0BA6A6CF" w14:textId="77777777" w:rsidR="00E16D7F" w:rsidRDefault="00E16D7F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לחיצה על השורה תמחק השורה</w:t>
            </w:r>
          </w:p>
        </w:tc>
        <w:tc>
          <w:tcPr>
            <w:tcW w:w="2552" w:type="dxa"/>
            <w:shd w:val="clear" w:color="auto" w:fill="auto"/>
          </w:tcPr>
          <w:p w14:paraId="135A0614" w14:textId="77777777" w:rsidR="00E16D7F" w:rsidRDefault="00E16D7F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מחיקת שורה</w:t>
            </w:r>
          </w:p>
        </w:tc>
      </w:tr>
      <w:tr w:rsidR="00B054CA" w:rsidRPr="004D3AC6" w14:paraId="33918E1C" w14:textId="77777777" w:rsidTr="00453DD6">
        <w:tc>
          <w:tcPr>
            <w:tcW w:w="0" w:type="auto"/>
          </w:tcPr>
          <w:p w14:paraId="68513494" w14:textId="77777777" w:rsidR="00B054CA" w:rsidRPr="004D3AC6" w:rsidRDefault="00A008DF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שמירה</w:t>
            </w:r>
          </w:p>
        </w:tc>
        <w:tc>
          <w:tcPr>
            <w:tcW w:w="1900" w:type="dxa"/>
          </w:tcPr>
          <w:p w14:paraId="0E5B036F" w14:textId="77777777" w:rsidR="00B054CA" w:rsidRPr="004D3AC6" w:rsidRDefault="00BB774E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5CFC4499" wp14:editId="54E078A6">
                  <wp:extent cx="736490" cy="184123"/>
                  <wp:effectExtent l="0" t="0" r="6985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660" cy="187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49F81DB" w14:textId="77777777" w:rsidR="00B054CA" w:rsidRPr="004D3AC6" w:rsidRDefault="00A008DF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שמירת הנתונים ונעילתם</w:t>
            </w:r>
          </w:p>
        </w:tc>
        <w:tc>
          <w:tcPr>
            <w:tcW w:w="2552" w:type="dxa"/>
          </w:tcPr>
          <w:p w14:paraId="064581CF" w14:textId="77777777" w:rsidR="00B054CA" w:rsidRPr="004D3AC6" w:rsidRDefault="00A008DF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שמירה</w:t>
            </w:r>
          </w:p>
        </w:tc>
      </w:tr>
      <w:tr w:rsidR="00985F5A" w:rsidRPr="004D3AC6" w14:paraId="1D4C2C9E" w14:textId="77777777" w:rsidTr="00453DD6">
        <w:trPr>
          <w:ins w:id="18" w:author="Langer, Hagai" w:date="2015-03-02T11:49:00Z"/>
        </w:trPr>
        <w:tc>
          <w:tcPr>
            <w:tcW w:w="0" w:type="auto"/>
          </w:tcPr>
          <w:p w14:paraId="72058C94" w14:textId="77777777" w:rsidR="00985F5A" w:rsidRDefault="00985F5A" w:rsidP="002B4020">
            <w:pPr>
              <w:rPr>
                <w:ins w:id="19" w:author="Langer, Hagai" w:date="2015-03-02T11:49:00Z"/>
                <w:rFonts w:cs="David"/>
                <w:sz w:val="22"/>
                <w:szCs w:val="22"/>
                <w:rtl/>
                <w:lang w:eastAsia="he-IL"/>
              </w:rPr>
            </w:pPr>
            <w:ins w:id="20" w:author="Langer, Hagai" w:date="2015-03-02T11:49:00Z">
              <w:r>
                <w:rPr>
                  <w:rFonts w:cs="David" w:hint="cs"/>
                  <w:rtl/>
                </w:rPr>
                <w:t>מפגש</w:t>
              </w:r>
            </w:ins>
          </w:p>
        </w:tc>
        <w:tc>
          <w:tcPr>
            <w:tcW w:w="1900" w:type="dxa"/>
          </w:tcPr>
          <w:p w14:paraId="59EF03BF" w14:textId="77777777" w:rsidR="00985F5A" w:rsidRDefault="00985F5A" w:rsidP="002B4020">
            <w:pPr>
              <w:rPr>
                <w:ins w:id="21" w:author="Langer, Hagai" w:date="2015-03-02T11:49:00Z"/>
                <w:noProof/>
              </w:rPr>
            </w:pPr>
            <w:ins w:id="22" w:author="Langer, Hagai" w:date="2015-03-02T11:49:00Z">
              <w:r>
                <w:rPr>
                  <w:noProof/>
                </w:rPr>
                <w:drawing>
                  <wp:inline distT="0" distB="0" distL="0" distR="0" wp14:anchorId="428154B1" wp14:editId="769AE2B7">
                    <wp:extent cx="628015" cy="198755"/>
                    <wp:effectExtent l="0" t="0" r="635" b="0"/>
                    <wp:docPr id="10" name="Picture 10" descr="cid:image001.png@01D05443.74AEF7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D05443.74AEF7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 r:link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8015" cy="198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416FAB80" w14:textId="77777777" w:rsidR="00985F5A" w:rsidRDefault="00985F5A" w:rsidP="00985F5A">
            <w:pPr>
              <w:rPr>
                <w:ins w:id="23" w:author="Langer, Hagai" w:date="2015-03-02T11:49:00Z"/>
                <w:rFonts w:cs="David"/>
                <w:sz w:val="22"/>
                <w:szCs w:val="22"/>
                <w:rtl/>
                <w:lang w:eastAsia="he-IL"/>
              </w:rPr>
            </w:pPr>
            <w:ins w:id="24" w:author="Langer, Hagai" w:date="2015-03-02T11:50:00Z">
              <w:r>
                <w:rPr>
                  <w:rFonts w:cs="David" w:hint="cs"/>
                  <w:rtl/>
                </w:rPr>
                <w:t xml:space="preserve">פתיחת </w:t>
              </w:r>
              <w:r>
                <w:t>PDF</w:t>
              </w:r>
              <w:r>
                <w:rPr>
                  <w:rFonts w:cs="David" w:hint="cs"/>
                  <w:rtl/>
                </w:rPr>
                <w:t xml:space="preserve"> </w:t>
              </w:r>
              <w:r>
                <w:rPr>
                  <w:rtl/>
                </w:rPr>
                <w:t> </w:t>
              </w:r>
              <w:r>
                <w:rPr>
                  <w:rFonts w:cs="David" w:hint="cs"/>
                  <w:rtl/>
                </w:rPr>
                <w:t>של סיכום המפגש הנבחר</w:t>
              </w:r>
            </w:ins>
          </w:p>
        </w:tc>
        <w:tc>
          <w:tcPr>
            <w:tcW w:w="2552" w:type="dxa"/>
          </w:tcPr>
          <w:p w14:paraId="741323AA" w14:textId="77777777" w:rsidR="00985F5A" w:rsidRDefault="00985F5A" w:rsidP="002B4020">
            <w:pPr>
              <w:rPr>
                <w:ins w:id="25" w:author="Langer, Hagai" w:date="2015-03-02T11:49:00Z"/>
                <w:rFonts w:cs="David"/>
                <w:sz w:val="22"/>
                <w:szCs w:val="22"/>
                <w:rtl/>
                <w:lang w:eastAsia="he-IL"/>
              </w:rPr>
            </w:pPr>
            <w:ins w:id="26" w:author="Langer, Hagai" w:date="2015-03-02T11:5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תדפיס מפגש</w:t>
              </w:r>
            </w:ins>
          </w:p>
        </w:tc>
      </w:tr>
      <w:tr w:rsidR="00B054CA" w:rsidRPr="004D3AC6" w14:paraId="4D867F6A" w14:textId="77777777" w:rsidTr="00453DD6">
        <w:tc>
          <w:tcPr>
            <w:tcW w:w="0" w:type="auto"/>
          </w:tcPr>
          <w:p w14:paraId="0E58669E" w14:textId="77777777" w:rsidR="00B054CA" w:rsidRPr="004D3AC6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00" w:type="dxa"/>
          </w:tcPr>
          <w:p w14:paraId="70657E3B" w14:textId="77777777" w:rsidR="00B054CA" w:rsidRPr="004D3AC6" w:rsidRDefault="00BB774E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2EF86D35" wp14:editId="0B82654C">
                  <wp:extent cx="180975" cy="2000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0A89E8A" w14:textId="77777777" w:rsidR="00B054CA" w:rsidRPr="004D3AC6" w:rsidRDefault="00A008DF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הוספת טקסט ארוך </w:t>
            </w:r>
          </w:p>
        </w:tc>
        <w:tc>
          <w:tcPr>
            <w:tcW w:w="2552" w:type="dxa"/>
          </w:tcPr>
          <w:p w14:paraId="5FD6C668" w14:textId="77777777" w:rsidR="00B054CA" w:rsidRPr="004D3AC6" w:rsidRDefault="00A008DF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הוסף טקסט</w:t>
            </w:r>
          </w:p>
        </w:tc>
      </w:tr>
    </w:tbl>
    <w:p w14:paraId="3BD2DF92" w14:textId="77777777" w:rsidR="00243249" w:rsidRPr="004D3AC6" w:rsidRDefault="00243249" w:rsidP="00243249">
      <w:pPr>
        <w:rPr>
          <w:rFonts w:cs="David"/>
          <w:rtl/>
          <w:lang w:eastAsia="he-IL"/>
        </w:rPr>
      </w:pPr>
    </w:p>
    <w:p w14:paraId="23D7CA9E" w14:textId="77777777" w:rsidR="00243249" w:rsidRPr="004D3AC6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223" w:type="dxa"/>
        <w:tblLook w:val="04A0" w:firstRow="1" w:lastRow="0" w:firstColumn="1" w:lastColumn="0" w:noHBand="0" w:noVBand="1"/>
      </w:tblPr>
      <w:tblGrid>
        <w:gridCol w:w="869"/>
        <w:gridCol w:w="746"/>
        <w:gridCol w:w="961"/>
        <w:gridCol w:w="1000"/>
        <w:gridCol w:w="909"/>
        <w:gridCol w:w="877"/>
        <w:gridCol w:w="950"/>
        <w:gridCol w:w="2146"/>
        <w:gridCol w:w="765"/>
      </w:tblGrid>
      <w:tr w:rsidR="00565A5E" w:rsidRPr="004D3AC6" w14:paraId="022F2817" w14:textId="77777777" w:rsidTr="00C05F1B">
        <w:tc>
          <w:tcPr>
            <w:tcW w:w="869" w:type="dxa"/>
          </w:tcPr>
          <w:p w14:paraId="2884DC6D" w14:textId="77777777" w:rsidR="00154548" w:rsidRPr="004D3AC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0C0910F3" w14:textId="77777777" w:rsidR="00154548" w:rsidRPr="004D3AC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61" w:type="dxa"/>
          </w:tcPr>
          <w:p w14:paraId="52DBFB77" w14:textId="77777777" w:rsidR="00154548" w:rsidRPr="004D3AC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C4ADF1E" w14:textId="77777777" w:rsidR="00154548" w:rsidRPr="004D3AC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4D3AC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F5E6867" w14:textId="77777777" w:rsidR="00154548" w:rsidRPr="004D3AC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4D3AC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3D7FD7A" w14:textId="77777777" w:rsidR="00154548" w:rsidRPr="004D3AC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4D3AC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02404CB" w14:textId="77777777" w:rsidR="00154548" w:rsidRPr="004D3AC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000" w:type="dxa"/>
          </w:tcPr>
          <w:p w14:paraId="70D8A08E" w14:textId="77777777" w:rsidR="00154548" w:rsidRPr="004D3AC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09" w:type="dxa"/>
          </w:tcPr>
          <w:p w14:paraId="41946C5C" w14:textId="77777777" w:rsidR="00154548" w:rsidRPr="004D3AC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77" w:type="dxa"/>
          </w:tcPr>
          <w:p w14:paraId="760DDA2A" w14:textId="77777777" w:rsidR="00154548" w:rsidRPr="004D3AC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50" w:type="dxa"/>
          </w:tcPr>
          <w:p w14:paraId="0C7767CF" w14:textId="77777777" w:rsidR="00154548" w:rsidRPr="004D3AC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146" w:type="dxa"/>
          </w:tcPr>
          <w:p w14:paraId="5BD62F10" w14:textId="77777777" w:rsidR="00154548" w:rsidRPr="004D3AC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65" w:type="dxa"/>
          </w:tcPr>
          <w:p w14:paraId="42D861DD" w14:textId="77777777" w:rsidR="00154548" w:rsidRPr="004D3AC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D3AC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4D3AC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565A5E" w:rsidRPr="004D3AC6" w14:paraId="5B535549" w14:textId="77777777" w:rsidTr="00C05F1B">
        <w:tc>
          <w:tcPr>
            <w:tcW w:w="869" w:type="dxa"/>
          </w:tcPr>
          <w:p w14:paraId="6621B4CC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מפגש</w:t>
            </w:r>
          </w:p>
        </w:tc>
        <w:tc>
          <w:tcPr>
            <w:tcW w:w="746" w:type="dxa"/>
          </w:tcPr>
          <w:p w14:paraId="3621EA07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61" w:type="dxa"/>
          </w:tcPr>
          <w:p w14:paraId="4E1BD8F2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000" w:type="dxa"/>
          </w:tcPr>
          <w:p w14:paraId="1D5EA3EB" w14:textId="77777777" w:rsidR="00154548" w:rsidRPr="004D3AC6" w:rsidRDefault="00565A5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המפגש הנבחר</w:t>
            </w:r>
          </w:p>
        </w:tc>
        <w:tc>
          <w:tcPr>
            <w:tcW w:w="909" w:type="dxa"/>
          </w:tcPr>
          <w:p w14:paraId="52C32657" w14:textId="77777777" w:rsidR="00154548" w:rsidRPr="004D3AC6" w:rsidRDefault="00565A5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77" w:type="dxa"/>
          </w:tcPr>
          <w:p w14:paraId="23A2CBBF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376F26B2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46" w:type="dxa"/>
          </w:tcPr>
          <w:p w14:paraId="3E2C3901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5" w:type="dxa"/>
          </w:tcPr>
          <w:p w14:paraId="4193B9FF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65A5E" w:rsidRPr="004D3AC6" w14:paraId="1DC2EAEC" w14:textId="77777777" w:rsidTr="00C05F1B">
        <w:tc>
          <w:tcPr>
            <w:tcW w:w="869" w:type="dxa"/>
          </w:tcPr>
          <w:p w14:paraId="26FBAFB5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46" w:type="dxa"/>
          </w:tcPr>
          <w:p w14:paraId="20907298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961" w:type="dxa"/>
          </w:tcPr>
          <w:p w14:paraId="608901C4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000" w:type="dxa"/>
          </w:tcPr>
          <w:p w14:paraId="0315A029" w14:textId="77777777" w:rsidR="00154548" w:rsidRPr="004D3AC6" w:rsidRDefault="00565A5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המפגש הנבחר</w:t>
            </w:r>
          </w:p>
        </w:tc>
        <w:tc>
          <w:tcPr>
            <w:tcW w:w="909" w:type="dxa"/>
          </w:tcPr>
          <w:p w14:paraId="6FAE0435" w14:textId="77777777" w:rsidR="00154548" w:rsidRPr="004D3AC6" w:rsidRDefault="00565A5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77" w:type="dxa"/>
          </w:tcPr>
          <w:p w14:paraId="01E451C2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2F212445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46" w:type="dxa"/>
          </w:tcPr>
          <w:p w14:paraId="257925AA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5" w:type="dxa"/>
          </w:tcPr>
          <w:p w14:paraId="33A6B6E3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65A5E" w:rsidRPr="004D3AC6" w14:paraId="30E22768" w14:textId="77777777" w:rsidTr="00C05F1B">
        <w:tc>
          <w:tcPr>
            <w:tcW w:w="869" w:type="dxa"/>
          </w:tcPr>
          <w:p w14:paraId="59BB2C03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746" w:type="dxa"/>
          </w:tcPr>
          <w:p w14:paraId="7C94457B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961" w:type="dxa"/>
          </w:tcPr>
          <w:p w14:paraId="5F3A6A15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000" w:type="dxa"/>
          </w:tcPr>
          <w:p w14:paraId="5F047EC5" w14:textId="77777777" w:rsidR="00154548" w:rsidRPr="004D3AC6" w:rsidRDefault="00565A5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המפגש הנבחר</w:t>
            </w:r>
          </w:p>
        </w:tc>
        <w:tc>
          <w:tcPr>
            <w:tcW w:w="909" w:type="dxa"/>
          </w:tcPr>
          <w:p w14:paraId="4A802EEC" w14:textId="77777777" w:rsidR="00154548" w:rsidRPr="004D3AC6" w:rsidRDefault="00565A5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77" w:type="dxa"/>
          </w:tcPr>
          <w:p w14:paraId="3294E808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15963BA6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46" w:type="dxa"/>
          </w:tcPr>
          <w:p w14:paraId="3F7B0062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5" w:type="dxa"/>
          </w:tcPr>
          <w:p w14:paraId="6CCA8877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65A5E" w:rsidRPr="004D3AC6" w14:paraId="1B902EC7" w14:textId="77777777" w:rsidTr="00C05F1B">
        <w:tc>
          <w:tcPr>
            <w:tcW w:w="869" w:type="dxa"/>
          </w:tcPr>
          <w:p w14:paraId="6F0E8317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הערה</w:t>
            </w:r>
          </w:p>
        </w:tc>
        <w:tc>
          <w:tcPr>
            <w:tcW w:w="746" w:type="dxa"/>
          </w:tcPr>
          <w:p w14:paraId="1AC8000B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1" w:type="dxa"/>
          </w:tcPr>
          <w:p w14:paraId="05B6750D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000" w:type="dxa"/>
          </w:tcPr>
          <w:p w14:paraId="43B51909" w14:textId="77777777" w:rsidR="00154548" w:rsidRPr="004D3AC6" w:rsidRDefault="00565A5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הוספת הערה למפגש</w:t>
            </w:r>
          </w:p>
        </w:tc>
        <w:tc>
          <w:tcPr>
            <w:tcW w:w="909" w:type="dxa"/>
          </w:tcPr>
          <w:p w14:paraId="158E59A5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7" w:type="dxa"/>
          </w:tcPr>
          <w:p w14:paraId="1111CD96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7308A145" w14:textId="77777777" w:rsidR="00154548" w:rsidRPr="004D3AC6" w:rsidRDefault="00BD332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lang w:eastAsia="he-IL"/>
              </w:rPr>
              <w:t>LONG TEXT</w:t>
            </w:r>
          </w:p>
        </w:tc>
        <w:tc>
          <w:tcPr>
            <w:tcW w:w="2146" w:type="dxa"/>
          </w:tcPr>
          <w:p w14:paraId="2D1FD399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5" w:type="dxa"/>
          </w:tcPr>
          <w:p w14:paraId="39054E0E" w14:textId="77777777" w:rsidR="00154548" w:rsidRPr="004D3AC6" w:rsidRDefault="0034283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565A5E" w:rsidRPr="004D3AC6" w14:paraId="6D62AB44" w14:textId="77777777" w:rsidTr="00C05F1B">
        <w:tc>
          <w:tcPr>
            <w:tcW w:w="869" w:type="dxa"/>
          </w:tcPr>
          <w:p w14:paraId="055F4AE8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46" w:type="dxa"/>
          </w:tcPr>
          <w:p w14:paraId="33C96C1E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1" w:type="dxa"/>
          </w:tcPr>
          <w:p w14:paraId="51457976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</w:t>
            </w:r>
          </w:p>
        </w:tc>
        <w:tc>
          <w:tcPr>
            <w:tcW w:w="1000" w:type="dxa"/>
          </w:tcPr>
          <w:p w14:paraId="71519767" w14:textId="77777777" w:rsidR="00154548" w:rsidRPr="004D3AC6" w:rsidRDefault="00565A5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ההערה</w:t>
            </w:r>
          </w:p>
        </w:tc>
        <w:tc>
          <w:tcPr>
            <w:tcW w:w="909" w:type="dxa"/>
          </w:tcPr>
          <w:p w14:paraId="622A4E11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7" w:type="dxa"/>
          </w:tcPr>
          <w:p w14:paraId="0C01C190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3A6B6D8E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46" w:type="dxa"/>
          </w:tcPr>
          <w:p w14:paraId="4656BBEC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5" w:type="dxa"/>
          </w:tcPr>
          <w:p w14:paraId="087436B0" w14:textId="77777777" w:rsidR="00154548" w:rsidRPr="004D3AC6" w:rsidRDefault="0034283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</w:p>
        </w:tc>
      </w:tr>
      <w:tr w:rsidR="00565A5E" w:rsidRPr="004D3AC6" w14:paraId="4218978D" w14:textId="77777777" w:rsidTr="00C05F1B">
        <w:tc>
          <w:tcPr>
            <w:tcW w:w="869" w:type="dxa"/>
          </w:tcPr>
          <w:p w14:paraId="7D514BC8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746" w:type="dxa"/>
          </w:tcPr>
          <w:p w14:paraId="32D53011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1" w:type="dxa"/>
          </w:tcPr>
          <w:p w14:paraId="37A1D21F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</w:t>
            </w:r>
          </w:p>
        </w:tc>
        <w:tc>
          <w:tcPr>
            <w:tcW w:w="1000" w:type="dxa"/>
          </w:tcPr>
          <w:p w14:paraId="5606AFD9" w14:textId="77777777" w:rsidR="00154548" w:rsidRPr="004D3AC6" w:rsidRDefault="00565A5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 ההערה</w:t>
            </w:r>
          </w:p>
        </w:tc>
        <w:tc>
          <w:tcPr>
            <w:tcW w:w="909" w:type="dxa"/>
          </w:tcPr>
          <w:p w14:paraId="599507B3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7" w:type="dxa"/>
          </w:tcPr>
          <w:p w14:paraId="45553F22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7263E4C6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46" w:type="dxa"/>
          </w:tcPr>
          <w:p w14:paraId="7D4C6F92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5" w:type="dxa"/>
          </w:tcPr>
          <w:p w14:paraId="786126C0" w14:textId="77777777" w:rsidR="00154548" w:rsidRPr="004D3AC6" w:rsidRDefault="0034283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</w:t>
            </w:r>
          </w:p>
        </w:tc>
      </w:tr>
      <w:tr w:rsidR="00565A5E" w:rsidRPr="004D3AC6" w14:paraId="0F8512B0" w14:textId="77777777" w:rsidTr="00C05F1B">
        <w:tc>
          <w:tcPr>
            <w:tcW w:w="869" w:type="dxa"/>
          </w:tcPr>
          <w:p w14:paraId="447AC32E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משתמש</w:t>
            </w:r>
          </w:p>
        </w:tc>
        <w:tc>
          <w:tcPr>
            <w:tcW w:w="746" w:type="dxa"/>
          </w:tcPr>
          <w:p w14:paraId="349E9613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1" w:type="dxa"/>
          </w:tcPr>
          <w:p w14:paraId="42F032FD" w14:textId="77777777" w:rsidR="00154548" w:rsidRPr="004D3AC6" w:rsidRDefault="00453DD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</w:t>
            </w:r>
          </w:p>
        </w:tc>
        <w:tc>
          <w:tcPr>
            <w:tcW w:w="1000" w:type="dxa"/>
          </w:tcPr>
          <w:p w14:paraId="13E0F6D2" w14:textId="77777777" w:rsidR="00154548" w:rsidRPr="004D3AC6" w:rsidRDefault="00565A5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המשתמש שמזין את ההערה</w:t>
            </w:r>
          </w:p>
        </w:tc>
        <w:tc>
          <w:tcPr>
            <w:tcW w:w="909" w:type="dxa"/>
          </w:tcPr>
          <w:p w14:paraId="386980C6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7" w:type="dxa"/>
          </w:tcPr>
          <w:p w14:paraId="427E0565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77A1C8E2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46" w:type="dxa"/>
          </w:tcPr>
          <w:p w14:paraId="14A47419" w14:textId="77777777" w:rsidR="00154548" w:rsidRPr="004D3AC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5" w:type="dxa"/>
          </w:tcPr>
          <w:p w14:paraId="0406AF70" w14:textId="77777777" w:rsidR="00154548" w:rsidRPr="004D3AC6" w:rsidRDefault="0034283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4</w:t>
            </w:r>
          </w:p>
        </w:tc>
      </w:tr>
    </w:tbl>
    <w:p w14:paraId="7F2AA9D9" w14:textId="77777777" w:rsidR="00243249" w:rsidRPr="004D3AC6" w:rsidRDefault="00243249" w:rsidP="00243249">
      <w:pPr>
        <w:rPr>
          <w:rFonts w:cs="David"/>
          <w:rtl/>
          <w:lang w:eastAsia="he-IL"/>
        </w:rPr>
      </w:pPr>
    </w:p>
    <w:p w14:paraId="22C2E7B7" w14:textId="77777777" w:rsidR="0024324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9822" w:type="dxa"/>
        <w:tblInd w:w="635" w:type="dxa"/>
        <w:tblLook w:val="04A0" w:firstRow="1" w:lastRow="0" w:firstColumn="1" w:lastColumn="0" w:noHBand="0" w:noVBand="1"/>
      </w:tblPr>
      <w:tblGrid>
        <w:gridCol w:w="1358"/>
        <w:gridCol w:w="5203"/>
        <w:gridCol w:w="1418"/>
        <w:gridCol w:w="1843"/>
        <w:tblGridChange w:id="27">
          <w:tblGrid>
            <w:gridCol w:w="1358"/>
            <w:gridCol w:w="5203"/>
            <w:gridCol w:w="1418"/>
            <w:gridCol w:w="1843"/>
          </w:tblGrid>
        </w:tblGridChange>
      </w:tblGrid>
      <w:tr w:rsidR="006C34E3" w:rsidRPr="008E1E9B" w14:paraId="0DF885B2" w14:textId="77777777" w:rsidTr="003E4BE8">
        <w:trPr>
          <w:trHeight w:val="247"/>
          <w:ins w:id="28" w:author="Langer, Hagai" w:date="2015-03-25T12:28:00Z"/>
        </w:trPr>
        <w:tc>
          <w:tcPr>
            <w:tcW w:w="0" w:type="auto"/>
          </w:tcPr>
          <w:p w14:paraId="0711BF8D" w14:textId="77777777" w:rsidR="006C34E3" w:rsidRPr="008E1E9B" w:rsidRDefault="006C34E3" w:rsidP="003E4BE8">
            <w:pPr>
              <w:spacing w:line="360" w:lineRule="auto"/>
              <w:rPr>
                <w:ins w:id="29" w:author="Langer, Hagai" w:date="2015-03-25T12:28:00Z"/>
                <w:rFonts w:cs="David"/>
                <w:b/>
                <w:bCs/>
                <w:rtl/>
                <w:lang w:eastAsia="he-IL"/>
              </w:rPr>
            </w:pPr>
            <w:ins w:id="30" w:author="Langer, Hagai" w:date="2015-03-25T12:28:00Z">
              <w:r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5203" w:type="dxa"/>
          </w:tcPr>
          <w:p w14:paraId="4EEE47CF" w14:textId="77777777" w:rsidR="006C34E3" w:rsidRPr="008E1E9B" w:rsidRDefault="006C34E3" w:rsidP="003E4BE8">
            <w:pPr>
              <w:spacing w:line="360" w:lineRule="auto"/>
              <w:rPr>
                <w:ins w:id="31" w:author="Langer, Hagai" w:date="2015-03-25T12:28:00Z"/>
                <w:rFonts w:cs="David"/>
                <w:b/>
                <w:bCs/>
                <w:rtl/>
                <w:lang w:eastAsia="he-IL"/>
              </w:rPr>
            </w:pPr>
            <w:ins w:id="32" w:author="Langer, Hagai" w:date="2015-03-25T12:28:00Z">
              <w:r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1418" w:type="dxa"/>
          </w:tcPr>
          <w:p w14:paraId="2645A3E5" w14:textId="77777777" w:rsidR="006C34E3" w:rsidRPr="008E1E9B" w:rsidRDefault="006C34E3" w:rsidP="003E4BE8">
            <w:pPr>
              <w:spacing w:line="360" w:lineRule="auto"/>
              <w:rPr>
                <w:ins w:id="33" w:author="Langer, Hagai" w:date="2015-03-25T12:28:00Z"/>
                <w:rFonts w:cs="David"/>
                <w:b/>
                <w:bCs/>
                <w:rtl/>
                <w:lang w:eastAsia="he-IL"/>
              </w:rPr>
            </w:pPr>
            <w:ins w:id="34" w:author="Langer, Hagai" w:date="2015-03-25T12:28:00Z">
              <w:r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1843" w:type="dxa"/>
          </w:tcPr>
          <w:p w14:paraId="58AD5DE8" w14:textId="77777777" w:rsidR="006C34E3" w:rsidRPr="008E1E9B" w:rsidRDefault="006C34E3" w:rsidP="003E4BE8">
            <w:pPr>
              <w:spacing w:line="360" w:lineRule="auto"/>
              <w:rPr>
                <w:ins w:id="35" w:author="Langer, Hagai" w:date="2015-03-25T12:28:00Z"/>
                <w:rFonts w:cs="David"/>
                <w:b/>
                <w:bCs/>
                <w:rtl/>
                <w:lang w:eastAsia="he-IL"/>
              </w:rPr>
            </w:pPr>
            <w:ins w:id="36" w:author="Langer, Hagai" w:date="2015-03-25T12:28:00Z">
              <w:r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6C34E3" w:rsidRPr="00CE6F6D" w14:paraId="4E9ECC93" w14:textId="77777777" w:rsidTr="003E4BE8">
        <w:trPr>
          <w:trHeight w:val="1032"/>
          <w:ins w:id="37" w:author="Langer, Hagai" w:date="2015-03-25T12:28:00Z"/>
        </w:trPr>
        <w:tc>
          <w:tcPr>
            <w:tcW w:w="0" w:type="auto"/>
          </w:tcPr>
          <w:p w14:paraId="122DAD2C" w14:textId="5F1DF28C" w:rsidR="006C34E3" w:rsidRPr="00CE6F6D" w:rsidRDefault="006C34E3" w:rsidP="006C34E3">
            <w:pPr>
              <w:spacing w:line="360" w:lineRule="auto"/>
              <w:rPr>
                <w:ins w:id="38" w:author="Langer, Hagai" w:date="2015-03-25T12:28:00Z"/>
                <w:rFonts w:cs="David"/>
                <w:rtl/>
                <w:lang w:eastAsia="he-IL"/>
              </w:rPr>
            </w:pPr>
            <w:bookmarkStart w:id="39" w:name="_GoBack" w:colFirst="0" w:colLast="0"/>
            <w:ins w:id="40" w:author="Langer, Hagai" w:date="2015-03-25T12:28:00Z">
              <w:r>
                <w:rPr>
                  <w:rFonts w:cs="David" w:hint="cs"/>
                  <w:rtl/>
                  <w:lang w:eastAsia="he-IL"/>
                </w:rPr>
                <w:t>כפתור מפגש</w:t>
              </w:r>
            </w:ins>
          </w:p>
        </w:tc>
        <w:tc>
          <w:tcPr>
            <w:tcW w:w="5203" w:type="dxa"/>
          </w:tcPr>
          <w:p w14:paraId="1AEEDB66" w14:textId="77777777" w:rsidR="006C34E3" w:rsidRDefault="006C34E3" w:rsidP="006C34E3">
            <w:pPr>
              <w:spacing w:line="360" w:lineRule="auto"/>
              <w:rPr>
                <w:ins w:id="41" w:author="Langer, Hagai" w:date="2015-03-25T12:28:00Z"/>
                <w:rFonts w:cs="David"/>
                <w:rtl/>
                <w:lang w:eastAsia="he-IL"/>
              </w:rPr>
            </w:pPr>
            <w:ins w:id="42" w:author="Langer, Hagai" w:date="2015-03-25T12:28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5863992B" w14:textId="77777777" w:rsidR="006C34E3" w:rsidRDefault="006C34E3" w:rsidP="006C34E3">
            <w:pPr>
              <w:spacing w:line="360" w:lineRule="auto"/>
              <w:rPr>
                <w:ins w:id="43" w:author="Langer, Hagai" w:date="2015-03-25T12:28:00Z"/>
                <w:rFonts w:cs="David"/>
                <w:rtl/>
                <w:lang w:eastAsia="he-IL"/>
              </w:rPr>
            </w:pPr>
            <w:ins w:id="44" w:author="Langer, Hagai" w:date="2015-03-25T12:28:00Z">
              <w:r>
                <w:rPr>
                  <w:rFonts w:cs="David" w:hint="cs"/>
                  <w:rtl/>
                  <w:lang w:eastAsia="he-IL"/>
                </w:rPr>
                <w:t>תתבצע הבדיקה הבאה:</w:t>
              </w:r>
            </w:ins>
          </w:p>
          <w:p w14:paraId="7FF7DA8A" w14:textId="77777777" w:rsidR="006C34E3" w:rsidRDefault="006C34E3" w:rsidP="006C34E3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45" w:author="Langer, Hagai" w:date="2015-03-25T12:28:00Z"/>
                <w:rFonts w:cs="David"/>
                <w:lang w:eastAsia="he-IL"/>
              </w:rPr>
            </w:pPr>
            <w:ins w:id="46" w:author="Langer, Hagai" w:date="2015-03-25T12:28:00Z">
              <w:r>
                <w:rPr>
                  <w:rFonts w:cs="David" w:hint="cs"/>
                  <w:rtl/>
                  <w:lang w:eastAsia="he-IL"/>
                </w:rPr>
                <w:t>בדיקת הרכיבים המקושרים לתדפיס.</w:t>
              </w:r>
            </w:ins>
          </w:p>
          <w:p w14:paraId="6287CAC1" w14:textId="77777777" w:rsidR="006C34E3" w:rsidRPr="008C321C" w:rsidRDefault="006C34E3" w:rsidP="006C34E3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47" w:author="Langer, Hagai" w:date="2015-03-25T12:28:00Z"/>
                <w:rFonts w:cs="David"/>
                <w:lang w:eastAsia="he-IL"/>
              </w:rPr>
            </w:pPr>
            <w:ins w:id="48" w:author="Langer, Hagai" w:date="2015-03-25T12:28:00Z">
              <w:r w:rsidRPr="008C321C">
                <w:rPr>
                  <w:rFonts w:cs="David"/>
                  <w:rtl/>
                  <w:lang w:eastAsia="he-IL"/>
                </w:rPr>
                <w:t>על הרכיבים עצמם תתבצע בדיקה האם יש איזושהי הגבלה בטבלת הגבלים לגביהם.</w:t>
              </w:r>
            </w:ins>
          </w:p>
          <w:p w14:paraId="0E7A3A3D" w14:textId="77777777" w:rsidR="006C34E3" w:rsidRPr="00591C10" w:rsidRDefault="006C34E3" w:rsidP="006C34E3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49" w:author="Langer, Hagai" w:date="2015-03-25T12:28:00Z"/>
                <w:rFonts w:cs="David"/>
                <w:lang w:eastAsia="he-IL"/>
              </w:rPr>
            </w:pPr>
            <w:ins w:id="50" w:author="Langer, Hagai" w:date="2015-03-25T12:28:00Z">
              <w:r w:rsidRPr="00591C10">
                <w:rPr>
                  <w:rFonts w:cs="David"/>
                  <w:rtl/>
                  <w:lang w:eastAsia="he-IL"/>
                </w:rPr>
                <w:t>במידה ואין אף הגבלה התדפיס יוצג.</w:t>
              </w:r>
            </w:ins>
          </w:p>
          <w:p w14:paraId="0218EDC3" w14:textId="77777777" w:rsidR="006C34E3" w:rsidRPr="00591C10" w:rsidRDefault="006C34E3" w:rsidP="006C34E3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51" w:author="Langer, Hagai" w:date="2015-03-25T12:28:00Z"/>
                <w:rFonts w:cs="David"/>
                <w:lang w:eastAsia="he-IL"/>
              </w:rPr>
            </w:pPr>
            <w:ins w:id="52" w:author="Langer, Hagai" w:date="2015-03-25T12:28:00Z">
              <w:r w:rsidRPr="00591C10">
                <w:rPr>
                  <w:rFonts w:cs="David"/>
                  <w:rtl/>
                  <w:lang w:eastAsia="he-IL"/>
                </w:rPr>
                <w:t xml:space="preserve">במידה ויש הגבלה תופיע </w:t>
              </w:r>
              <w:r w:rsidRPr="00591C10">
                <w:rPr>
                  <w:rFonts w:cs="David" w:hint="cs"/>
                  <w:rtl/>
                  <w:lang w:eastAsia="he-IL"/>
                </w:rPr>
                <w:t>הודעת שגיאה</w:t>
              </w:r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60C449EF" w14:textId="77777777" w:rsidR="006C34E3" w:rsidRPr="00CE6F6D" w:rsidRDefault="006C34E3" w:rsidP="006C34E3">
            <w:pPr>
              <w:spacing w:line="360" w:lineRule="auto"/>
              <w:rPr>
                <w:ins w:id="53" w:author="Langer, Hagai" w:date="2015-03-25T12:28:00Z"/>
                <w:rFonts w:cs="David"/>
                <w:rtl/>
                <w:lang w:eastAsia="he-IL"/>
              </w:rPr>
            </w:pPr>
          </w:p>
        </w:tc>
        <w:tc>
          <w:tcPr>
            <w:tcW w:w="1418" w:type="dxa"/>
          </w:tcPr>
          <w:p w14:paraId="6555368E" w14:textId="1165FCC7" w:rsidR="006C34E3" w:rsidRPr="00CE6F6D" w:rsidRDefault="006C34E3" w:rsidP="006C34E3">
            <w:pPr>
              <w:spacing w:line="360" w:lineRule="auto"/>
              <w:rPr>
                <w:ins w:id="54" w:author="Langer, Hagai" w:date="2015-03-25T12:28:00Z"/>
                <w:rFonts w:cs="David"/>
                <w:rtl/>
                <w:lang w:eastAsia="he-IL"/>
              </w:rPr>
            </w:pPr>
            <w:ins w:id="55" w:author="Langer, Hagai" w:date="2015-03-25T12:28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1843" w:type="dxa"/>
          </w:tcPr>
          <w:p w14:paraId="41EF75F0" w14:textId="77777777" w:rsidR="006C34E3" w:rsidRPr="00591C10" w:rsidRDefault="006C34E3" w:rsidP="006C34E3">
            <w:pPr>
              <w:spacing w:line="360" w:lineRule="auto"/>
              <w:rPr>
                <w:ins w:id="56" w:author="Langer, Hagai" w:date="2015-03-25T12:28:00Z"/>
                <w:rFonts w:cs="David"/>
                <w:lang w:eastAsia="he-IL"/>
              </w:rPr>
            </w:pPr>
            <w:ins w:id="57" w:author="Langer, Hagai" w:date="2015-03-25T12:28:00Z">
              <w:r w:rsidRPr="00591C10">
                <w:rPr>
                  <w:rFonts w:cs="David"/>
                  <w:rtl/>
                  <w:lang w:eastAsia="he-IL"/>
                </w:rPr>
                <w:t>"אינך מורשה לראות מידע המוצג בתדפיס זה".</w:t>
              </w:r>
              <w:r>
                <w:rPr>
                  <w:rStyle w:val="CommentReference"/>
                  <w:rtl/>
                </w:rPr>
                <w:commentReference w:id="58"/>
              </w:r>
            </w:ins>
          </w:p>
          <w:p w14:paraId="4D0B894A" w14:textId="77777777" w:rsidR="006C34E3" w:rsidRPr="00CE6F6D" w:rsidRDefault="006C34E3" w:rsidP="006C34E3">
            <w:pPr>
              <w:spacing w:line="360" w:lineRule="auto"/>
              <w:rPr>
                <w:ins w:id="59" w:author="Langer, Hagai" w:date="2015-03-25T12:28:00Z"/>
                <w:rFonts w:cs="David"/>
                <w:rtl/>
                <w:lang w:eastAsia="he-IL"/>
              </w:rPr>
            </w:pPr>
          </w:p>
        </w:tc>
      </w:tr>
    </w:tbl>
    <w:bookmarkEnd w:id="39"/>
    <w:p w14:paraId="2A4010F4" w14:textId="2F2705AE" w:rsidR="005D06BA" w:rsidRPr="005D06BA" w:rsidDel="006C34E3" w:rsidRDefault="005D06BA" w:rsidP="005D06BA">
      <w:pPr>
        <w:ind w:left="804"/>
        <w:rPr>
          <w:del w:id="60" w:author="Langer, Hagai" w:date="2015-03-25T12:28:00Z"/>
          <w:rtl/>
          <w:lang w:eastAsia="he-IL"/>
        </w:rPr>
      </w:pPr>
      <w:del w:id="61" w:author="Langer, Hagai" w:date="2015-03-25T12:28:00Z">
        <w:r w:rsidDel="006C34E3">
          <w:rPr>
            <w:rFonts w:hint="cs"/>
            <w:rtl/>
            <w:lang w:eastAsia="he-IL"/>
          </w:rPr>
          <w:delText>אין.</w:delText>
        </w:r>
      </w:del>
    </w:p>
    <w:p w14:paraId="76D72054" w14:textId="77777777" w:rsidR="00243249" w:rsidRPr="004D3AC6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D3AC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6001F7E" w14:textId="77777777" w:rsidR="00243249" w:rsidRPr="004D3AC6" w:rsidRDefault="00A133EC" w:rsidP="00A133EC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הרשומות יוגבלו לפי פרופיל משתמש המוגדר בטבלת ההגבלים</w:t>
      </w:r>
    </w:p>
    <w:p w14:paraId="3DC4EAAF" w14:textId="77777777" w:rsidR="00711F72" w:rsidRPr="004D3AC6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004D3AC6">
        <w:rPr>
          <w:rFonts w:cs="David" w:hint="cs"/>
          <w:b/>
          <w:bCs/>
          <w:color w:val="auto"/>
          <w:rtl/>
          <w:lang w:eastAsia="he-IL"/>
        </w:rPr>
        <w:t>התנהגות מסך בהתאם להרשאות</w:t>
      </w:r>
    </w:p>
    <w:p w14:paraId="466C011C" w14:textId="77777777" w:rsidR="00243249" w:rsidRPr="004D3AC6" w:rsidRDefault="00A133EC" w:rsidP="00A133EC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243249" w:rsidRPr="004D3AC6" w:rsidSect="00634FF2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4" w:author="Langer, Hagai" w:date="2015-03-02T11:49:00Z" w:initials="LH">
    <w:p w14:paraId="4DD5299C" w14:textId="77777777" w:rsidR="00985F5A" w:rsidRDefault="00985F5A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  <w:comment w:id="58" w:author="Langer, Hagai" w:date="2015-03-25T11:53:00Z" w:initials="LH">
    <w:p w14:paraId="1A8C5F5E" w14:textId="77777777" w:rsidR="006C34E3" w:rsidRDefault="006C34E3" w:rsidP="003E225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בעקבות </w:t>
      </w:r>
      <w:r w:rsidRPr="004B4D1D">
        <w:rPr>
          <w:rtl/>
        </w:rPr>
        <w:t xml:space="preserve"> דיון 19032015- שאלות הבהרה למסך 97 ושאלונים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D5299C" w15:done="0"/>
  <w15:commentEx w15:paraId="1A8C5F5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5CDE9" w14:textId="77777777" w:rsidR="005C0C3D" w:rsidRDefault="005C0C3D" w:rsidP="000275D4">
      <w:r>
        <w:separator/>
      </w:r>
    </w:p>
  </w:endnote>
  <w:endnote w:type="continuationSeparator" w:id="0">
    <w:p w14:paraId="087A1FD1" w14:textId="77777777" w:rsidR="005C0C3D" w:rsidRDefault="005C0C3D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93D90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1BD2DFCC" wp14:editId="03E04465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AC7B68" wp14:editId="6D071EC5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94D4B" w14:textId="77777777" w:rsidR="005C0C3D" w:rsidRDefault="005C0C3D" w:rsidP="000275D4">
      <w:r>
        <w:separator/>
      </w:r>
    </w:p>
  </w:footnote>
  <w:footnote w:type="continuationSeparator" w:id="0">
    <w:p w14:paraId="7EB7B6B7" w14:textId="77777777" w:rsidR="005C0C3D" w:rsidRDefault="005C0C3D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65C99" w14:textId="77777777" w:rsidR="000275D4" w:rsidRPr="00262713" w:rsidRDefault="000275D4" w:rsidP="0003197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110389CD" wp14:editId="4FCA37FE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03197E">
      <w:rPr>
        <w:rFonts w:cs="David" w:hint="cs"/>
        <w:sz w:val="18"/>
        <w:szCs w:val="20"/>
        <w:rtl/>
        <w:lang w:eastAsia="he-IL"/>
      </w:rPr>
      <w:t>"הערה מאוחרת למפגש"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1A9B19CC" w14:textId="62A15E42" w:rsidR="000275D4" w:rsidRPr="000275D4" w:rsidRDefault="009B449C" w:rsidP="006C34E3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62" w:author="Langer, Hagai" w:date="2015-03-02T11:48:00Z">
      <w:r w:rsidR="0003197E" w:rsidDel="00985F5A">
        <w:rPr>
          <w:rFonts w:cs="David" w:hint="cs"/>
          <w:sz w:val="18"/>
          <w:szCs w:val="20"/>
          <w:rtl/>
          <w:lang w:eastAsia="he-IL"/>
        </w:rPr>
        <w:delText>1.0</w:delText>
      </w:r>
    </w:del>
    <w:ins w:id="63" w:author="Langer, Hagai" w:date="2015-03-25T12:27:00Z">
      <w:r w:rsidR="006C34E3">
        <w:rPr>
          <w:rFonts w:cs="David" w:hint="cs"/>
          <w:sz w:val="18"/>
          <w:szCs w:val="20"/>
          <w:rtl/>
          <w:lang w:eastAsia="he-IL"/>
        </w:rPr>
        <w:t>3.0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64" w:author="Langer, Hagai" w:date="2015-03-02T11:48:00Z">
      <w:r w:rsidR="0003197E" w:rsidDel="00985F5A">
        <w:rPr>
          <w:rFonts w:cs="David" w:hint="cs"/>
          <w:sz w:val="18"/>
          <w:szCs w:val="20"/>
          <w:rtl/>
          <w:lang w:eastAsia="he-IL"/>
        </w:rPr>
        <w:delText xml:space="preserve">24/11/2014 </w:delText>
      </w:r>
    </w:del>
    <w:ins w:id="65" w:author="Langer, Hagai" w:date="2015-03-25T12:27:00Z">
      <w:r w:rsidR="006C34E3">
        <w:rPr>
          <w:rFonts w:cs="David" w:hint="cs"/>
          <w:sz w:val="18"/>
          <w:szCs w:val="20"/>
          <w:rtl/>
          <w:lang w:eastAsia="he-IL"/>
        </w:rPr>
        <w:t>25/03/2015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6C34E3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6C34E3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197E"/>
    <w:rsid w:val="000355DD"/>
    <w:rsid w:val="00042A59"/>
    <w:rsid w:val="00066381"/>
    <w:rsid w:val="00070CFF"/>
    <w:rsid w:val="00080CE0"/>
    <w:rsid w:val="00085906"/>
    <w:rsid w:val="0008653D"/>
    <w:rsid w:val="00092AC9"/>
    <w:rsid w:val="000B1EF0"/>
    <w:rsid w:val="000B68A8"/>
    <w:rsid w:val="000C7771"/>
    <w:rsid w:val="000D7CEE"/>
    <w:rsid w:val="000D7EC8"/>
    <w:rsid w:val="000F7EA2"/>
    <w:rsid w:val="00105C83"/>
    <w:rsid w:val="001060E6"/>
    <w:rsid w:val="00150585"/>
    <w:rsid w:val="001518EC"/>
    <w:rsid w:val="00154548"/>
    <w:rsid w:val="001552C0"/>
    <w:rsid w:val="00196743"/>
    <w:rsid w:val="001A55ED"/>
    <w:rsid w:val="001D16C5"/>
    <w:rsid w:val="001E05BB"/>
    <w:rsid w:val="002209BD"/>
    <w:rsid w:val="00243249"/>
    <w:rsid w:val="002B1909"/>
    <w:rsid w:val="002F7911"/>
    <w:rsid w:val="0030796C"/>
    <w:rsid w:val="0032012A"/>
    <w:rsid w:val="0032454F"/>
    <w:rsid w:val="003375FC"/>
    <w:rsid w:val="0034283A"/>
    <w:rsid w:val="00350CBA"/>
    <w:rsid w:val="00356EB8"/>
    <w:rsid w:val="003821A2"/>
    <w:rsid w:val="003E6CA8"/>
    <w:rsid w:val="00410156"/>
    <w:rsid w:val="00453DD6"/>
    <w:rsid w:val="004868AF"/>
    <w:rsid w:val="004D1C18"/>
    <w:rsid w:val="004D3AC6"/>
    <w:rsid w:val="004E288D"/>
    <w:rsid w:val="0052134D"/>
    <w:rsid w:val="00534A9D"/>
    <w:rsid w:val="005377B8"/>
    <w:rsid w:val="00565A5E"/>
    <w:rsid w:val="00575B45"/>
    <w:rsid w:val="0058756C"/>
    <w:rsid w:val="005C0C3D"/>
    <w:rsid w:val="005D031E"/>
    <w:rsid w:val="005D06BA"/>
    <w:rsid w:val="005E4071"/>
    <w:rsid w:val="00605C8A"/>
    <w:rsid w:val="00634FF2"/>
    <w:rsid w:val="0065250A"/>
    <w:rsid w:val="00652D92"/>
    <w:rsid w:val="00660188"/>
    <w:rsid w:val="006873E1"/>
    <w:rsid w:val="006C34E3"/>
    <w:rsid w:val="006D3E19"/>
    <w:rsid w:val="00711F72"/>
    <w:rsid w:val="007204A7"/>
    <w:rsid w:val="007310B0"/>
    <w:rsid w:val="007626C8"/>
    <w:rsid w:val="0077688B"/>
    <w:rsid w:val="00777100"/>
    <w:rsid w:val="007901FD"/>
    <w:rsid w:val="007A1935"/>
    <w:rsid w:val="007A2209"/>
    <w:rsid w:val="007A3D4D"/>
    <w:rsid w:val="007B365C"/>
    <w:rsid w:val="007B5543"/>
    <w:rsid w:val="007B6DF5"/>
    <w:rsid w:val="007E71C4"/>
    <w:rsid w:val="007E7D98"/>
    <w:rsid w:val="00801FB6"/>
    <w:rsid w:val="00804953"/>
    <w:rsid w:val="008100D1"/>
    <w:rsid w:val="008430E8"/>
    <w:rsid w:val="00861A61"/>
    <w:rsid w:val="00875DC1"/>
    <w:rsid w:val="008A06B2"/>
    <w:rsid w:val="008B12E7"/>
    <w:rsid w:val="008B6524"/>
    <w:rsid w:val="008D510E"/>
    <w:rsid w:val="0090296E"/>
    <w:rsid w:val="00904A56"/>
    <w:rsid w:val="00933511"/>
    <w:rsid w:val="0094205B"/>
    <w:rsid w:val="00951E92"/>
    <w:rsid w:val="009520C6"/>
    <w:rsid w:val="00985F5A"/>
    <w:rsid w:val="009B449C"/>
    <w:rsid w:val="009B5C27"/>
    <w:rsid w:val="009B7EA9"/>
    <w:rsid w:val="009C16A9"/>
    <w:rsid w:val="009F0B6E"/>
    <w:rsid w:val="009F30F3"/>
    <w:rsid w:val="00A008DF"/>
    <w:rsid w:val="00A133EC"/>
    <w:rsid w:val="00A41DB2"/>
    <w:rsid w:val="00A55A4D"/>
    <w:rsid w:val="00AC01EB"/>
    <w:rsid w:val="00AC3C3D"/>
    <w:rsid w:val="00AC44F4"/>
    <w:rsid w:val="00AD53C8"/>
    <w:rsid w:val="00AE1A03"/>
    <w:rsid w:val="00AF7790"/>
    <w:rsid w:val="00B054CA"/>
    <w:rsid w:val="00B10D71"/>
    <w:rsid w:val="00B11971"/>
    <w:rsid w:val="00B13F07"/>
    <w:rsid w:val="00B20226"/>
    <w:rsid w:val="00B2406E"/>
    <w:rsid w:val="00B276D5"/>
    <w:rsid w:val="00B36E80"/>
    <w:rsid w:val="00B53246"/>
    <w:rsid w:val="00B5736E"/>
    <w:rsid w:val="00B6528A"/>
    <w:rsid w:val="00BB774E"/>
    <w:rsid w:val="00BD3327"/>
    <w:rsid w:val="00C05F1B"/>
    <w:rsid w:val="00C30CBD"/>
    <w:rsid w:val="00C41D51"/>
    <w:rsid w:val="00C6782C"/>
    <w:rsid w:val="00C81DBE"/>
    <w:rsid w:val="00CC5CF5"/>
    <w:rsid w:val="00CD600C"/>
    <w:rsid w:val="00CD64AA"/>
    <w:rsid w:val="00CF5EBB"/>
    <w:rsid w:val="00D13142"/>
    <w:rsid w:val="00D22708"/>
    <w:rsid w:val="00D55FC5"/>
    <w:rsid w:val="00D86A44"/>
    <w:rsid w:val="00D93E3C"/>
    <w:rsid w:val="00DA0AE6"/>
    <w:rsid w:val="00DA3F68"/>
    <w:rsid w:val="00DE68B9"/>
    <w:rsid w:val="00DF3A81"/>
    <w:rsid w:val="00E03335"/>
    <w:rsid w:val="00E10507"/>
    <w:rsid w:val="00E16D7F"/>
    <w:rsid w:val="00E2016F"/>
    <w:rsid w:val="00E325FB"/>
    <w:rsid w:val="00E60220"/>
    <w:rsid w:val="00E62A23"/>
    <w:rsid w:val="00E70915"/>
    <w:rsid w:val="00E80CE2"/>
    <w:rsid w:val="00E937AB"/>
    <w:rsid w:val="00EC2B28"/>
    <w:rsid w:val="00EC4F39"/>
    <w:rsid w:val="00EF3C5F"/>
    <w:rsid w:val="00F133AC"/>
    <w:rsid w:val="00F25C8E"/>
    <w:rsid w:val="00F619DD"/>
    <w:rsid w:val="00F704F5"/>
    <w:rsid w:val="00F759FF"/>
    <w:rsid w:val="00F85535"/>
    <w:rsid w:val="00F87787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4CE80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5F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F5A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85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5F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5F5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F5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cid:image001.png@01D05443.74AEF730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microsoft.com/office/2011/relationships/people" Target="people.xml"/><Relationship Id="rId10" Type="http://schemas.openxmlformats.org/officeDocument/2006/relationships/comments" Target="comments.xml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33A9B0-86EE-4589-824E-F368035496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384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30</cp:revision>
  <dcterms:created xsi:type="dcterms:W3CDTF">2014-11-24T10:25:00Z</dcterms:created>
  <dcterms:modified xsi:type="dcterms:W3CDTF">2015-03-25T10:29:00Z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