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F7FC8" w14:textId="77777777" w:rsidR="000275D4" w:rsidRPr="00CA1232" w:rsidRDefault="000275D4" w:rsidP="0001204D">
      <w:pPr>
        <w:pStyle w:val="Heading1"/>
        <w:rPr>
          <w:i w:val="0"/>
          <w:iCs w:val="0"/>
          <w:rtl/>
        </w:rPr>
      </w:pPr>
      <w:bookmarkStart w:id="0" w:name="_Toc390269978"/>
      <w:bookmarkStart w:id="1" w:name="_Toc390615459"/>
      <w:r w:rsidRPr="00CA1232">
        <w:rPr>
          <w:rFonts w:hint="cs"/>
          <w:i w:val="0"/>
          <w:iCs w:val="0"/>
          <w:rtl/>
        </w:rPr>
        <w:t xml:space="preserve">מסמך </w:t>
      </w:r>
      <w:bookmarkEnd w:id="0"/>
      <w:bookmarkEnd w:id="1"/>
      <w:r w:rsidRPr="00CA1232">
        <w:rPr>
          <w:rFonts w:hint="cs"/>
          <w:i w:val="0"/>
          <w:iCs w:val="0"/>
          <w:rtl/>
        </w:rPr>
        <w:t xml:space="preserve">אפיון </w:t>
      </w:r>
      <w:r w:rsidR="0001204D" w:rsidRPr="00CA1232">
        <w:rPr>
          <w:rFonts w:hint="cs"/>
          <w:i w:val="0"/>
          <w:iCs w:val="0"/>
          <w:rtl/>
        </w:rPr>
        <w:t>מסך</w:t>
      </w:r>
    </w:p>
    <w:p w14:paraId="194E0BBF" w14:textId="2D706545" w:rsidR="000B1EF0" w:rsidRPr="00CA1232" w:rsidRDefault="000F213C" w:rsidP="0001204D">
      <w:pPr>
        <w:pStyle w:val="SubjectTitle"/>
        <w:rPr>
          <w:sz w:val="42"/>
          <w:szCs w:val="42"/>
        </w:rPr>
      </w:pPr>
      <w:del w:id="2" w:author="Saporta, Eyal" w:date="2014-10-27T08:48:00Z">
        <w:r w:rsidRPr="00CA1232" w:rsidDel="00E62AC2">
          <w:rPr>
            <w:rFonts w:hint="cs"/>
            <w:sz w:val="42"/>
            <w:szCs w:val="42"/>
            <w:rtl/>
          </w:rPr>
          <w:delText>רשימת מעקבים</w:delText>
        </w:r>
      </w:del>
      <w:commentRangeStart w:id="3"/>
      <w:ins w:id="4" w:author="Saporta, Eyal" w:date="2014-10-27T08:48:00Z">
        <w:r w:rsidR="00E62AC2">
          <w:rPr>
            <w:rFonts w:hint="cs"/>
            <w:sz w:val="42"/>
            <w:szCs w:val="42"/>
            <w:rtl/>
          </w:rPr>
          <w:t>תא</w:t>
        </w:r>
      </w:ins>
      <w:commentRangeEnd w:id="3"/>
      <w:ins w:id="5" w:author="Saporta, Eyal" w:date="2014-10-27T08:49:00Z">
        <w:r w:rsidR="00E62AC2">
          <w:rPr>
            <w:rStyle w:val="CommentReference"/>
            <w:rFonts w:cs="Times New Roman"/>
            <w:b w:val="0"/>
            <w:bCs w:val="0"/>
            <w:smallCaps w:val="0"/>
            <w:spacing w:val="0"/>
            <w:rtl/>
            <w:lang w:eastAsia="en-US"/>
          </w:rPr>
          <w:commentReference w:id="3"/>
        </w:r>
      </w:ins>
      <w:ins w:id="6" w:author="Saporta, Eyal" w:date="2014-10-27T08:48:00Z">
        <w:r w:rsidR="00E62AC2">
          <w:rPr>
            <w:rFonts w:hint="cs"/>
            <w:sz w:val="42"/>
            <w:szCs w:val="42"/>
            <w:rtl/>
          </w:rPr>
          <w:t xml:space="preserve"> דואר</w:t>
        </w:r>
      </w:ins>
    </w:p>
    <w:p w14:paraId="52B70E82" w14:textId="77777777" w:rsidR="000275D4" w:rsidRPr="00CA1232" w:rsidRDefault="0001204D" w:rsidP="000F213C">
      <w:pPr>
        <w:pStyle w:val="SubjectTitle"/>
        <w:rPr>
          <w:rtl/>
        </w:rPr>
      </w:pPr>
      <w:r w:rsidRPr="00CA1232">
        <w:rPr>
          <w:rFonts w:hint="cs"/>
          <w:sz w:val="28"/>
          <w:szCs w:val="28"/>
          <w:rtl/>
        </w:rPr>
        <w:t>קוד מסך</w:t>
      </w:r>
      <w:r w:rsidR="00196743" w:rsidRPr="00CA1232">
        <w:rPr>
          <w:rFonts w:hint="cs"/>
          <w:sz w:val="28"/>
          <w:szCs w:val="28"/>
          <w:rtl/>
        </w:rPr>
        <w:t>:</w:t>
      </w:r>
      <w:r w:rsidR="000F213C" w:rsidRPr="00CA1232">
        <w:rPr>
          <w:rFonts w:hint="cs"/>
          <w:sz w:val="28"/>
          <w:szCs w:val="28"/>
          <w:rtl/>
        </w:rPr>
        <w:t>28</w:t>
      </w:r>
      <w:r w:rsidR="000275D4" w:rsidRPr="00CA1232">
        <w:fldChar w:fldCharType="begin"/>
      </w:r>
      <w:r w:rsidR="000275D4" w:rsidRPr="00CA1232">
        <w:instrText xml:space="preserve"> SUBJECT  \* MERGEFORMAT </w:instrText>
      </w:r>
      <w:r w:rsidR="000275D4" w:rsidRPr="00CA1232">
        <w:fldChar w:fldCharType="end"/>
      </w:r>
    </w:p>
    <w:p w14:paraId="5B94618B" w14:textId="77777777" w:rsidR="000275D4" w:rsidRPr="00CA1232" w:rsidRDefault="000275D4" w:rsidP="000275D4">
      <w:pPr>
        <w:pStyle w:val="SubjectTitle"/>
        <w:rPr>
          <w:rtl/>
        </w:rPr>
      </w:pPr>
    </w:p>
    <w:p w14:paraId="1D25F286" w14:textId="77777777" w:rsidR="007E7D98" w:rsidRPr="00CA1232" w:rsidRDefault="000275D4" w:rsidP="000275D4">
      <w:pPr>
        <w:pStyle w:val="SubjectTitle"/>
      </w:pPr>
      <w:r w:rsidRPr="00CA1232">
        <w:rPr>
          <w:rFonts w:hint="cs"/>
          <w:rtl/>
        </w:rPr>
        <w:t>מערכת לניהול רשומה רפואית</w:t>
      </w:r>
    </w:p>
    <w:p w14:paraId="0483D0FF" w14:textId="77777777" w:rsidR="000275D4" w:rsidRPr="00CA1232" w:rsidRDefault="007E7D98" w:rsidP="000275D4">
      <w:pPr>
        <w:pStyle w:val="SubjectTitle"/>
        <w:rPr>
          <w:sz w:val="24"/>
          <w:rtl/>
        </w:rPr>
      </w:pPr>
      <w:r w:rsidRPr="00CA1232">
        <w:t>CPR NG</w:t>
      </w:r>
      <w:r w:rsidR="000275D4" w:rsidRPr="00CA1232">
        <w:fldChar w:fldCharType="begin"/>
      </w:r>
      <w:r w:rsidR="000275D4" w:rsidRPr="00CA1232">
        <w:instrText xml:space="preserve"> SUBJECT  \* MERGEFORMAT </w:instrText>
      </w:r>
      <w:r w:rsidR="000275D4" w:rsidRPr="00CA1232">
        <w:fldChar w:fldCharType="end"/>
      </w:r>
    </w:p>
    <w:p w14:paraId="45EC1F7C" w14:textId="77777777" w:rsidR="000275D4" w:rsidRPr="00CA1232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CA1232">
        <w:rPr>
          <w:rFonts w:cs="David"/>
          <w:b/>
          <w:bCs/>
          <w:sz w:val="22"/>
          <w:rtl/>
          <w:lang w:eastAsia="he-IL"/>
        </w:rPr>
        <w:br w:type="page"/>
      </w:r>
    </w:p>
    <w:p w14:paraId="07B972BE" w14:textId="77777777" w:rsidR="00F759FF" w:rsidRPr="00CA1232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33F6BDB4" w14:textId="77777777" w:rsidR="00196743" w:rsidRPr="00CA1232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7" w:name="_Toc390615460"/>
      <w:r w:rsidRPr="00CA1232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7"/>
    </w:p>
    <w:p w14:paraId="1296790A" w14:textId="77777777" w:rsidR="00196743" w:rsidRPr="00CA1232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8" w:name="_Toc390615461"/>
      <w:r w:rsidRPr="00CA123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8"/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293" w:type="dxa"/>
        <w:tblLook w:val="04A0" w:firstRow="1" w:lastRow="0" w:firstColumn="1" w:lastColumn="0" w:noHBand="0" w:noVBand="1"/>
      </w:tblPr>
      <w:tblGrid>
        <w:gridCol w:w="1462"/>
        <w:gridCol w:w="1047"/>
        <w:gridCol w:w="1328"/>
        <w:gridCol w:w="5456"/>
      </w:tblGrid>
      <w:tr w:rsidR="009C16A9" w:rsidRPr="00CA1232" w14:paraId="08655F6E" w14:textId="77777777" w:rsidTr="000F213C">
        <w:trPr>
          <w:trHeight w:val="348"/>
        </w:trPr>
        <w:tc>
          <w:tcPr>
            <w:tcW w:w="1462" w:type="dxa"/>
            <w:shd w:val="clear" w:color="auto" w:fill="F2F2F2" w:themeFill="background1" w:themeFillShade="F2"/>
          </w:tcPr>
          <w:p w14:paraId="65F24467" w14:textId="77777777" w:rsidR="009C16A9" w:rsidRPr="00CA1232" w:rsidRDefault="009C16A9" w:rsidP="000F213C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A1232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047" w:type="dxa"/>
            <w:shd w:val="clear" w:color="auto" w:fill="F2F2F2" w:themeFill="background1" w:themeFillShade="F2"/>
          </w:tcPr>
          <w:p w14:paraId="713DD7E1" w14:textId="77777777" w:rsidR="009C16A9" w:rsidRPr="00CA1232" w:rsidRDefault="009C16A9" w:rsidP="000F213C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A1232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3E3221BB" w14:textId="77777777" w:rsidR="009C16A9" w:rsidRPr="00CA1232" w:rsidRDefault="009C16A9" w:rsidP="000F213C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A1232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5D6972E4" w14:textId="77777777" w:rsidR="009C16A9" w:rsidRPr="00CA1232" w:rsidRDefault="009C16A9" w:rsidP="000F213C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A1232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CA1232" w14:paraId="0ADBE549" w14:textId="77777777" w:rsidTr="000F213C">
        <w:tc>
          <w:tcPr>
            <w:tcW w:w="1462" w:type="dxa"/>
          </w:tcPr>
          <w:p w14:paraId="0A931782" w14:textId="77777777" w:rsidR="009C16A9" w:rsidRPr="00CA1232" w:rsidRDefault="000F213C" w:rsidP="000F213C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A1232">
              <w:rPr>
                <w:rFonts w:cs="David" w:hint="cs"/>
                <w:rtl/>
                <w:lang w:eastAsia="he-IL"/>
              </w:rPr>
              <w:t>11/09/2014</w:t>
            </w:r>
          </w:p>
        </w:tc>
        <w:tc>
          <w:tcPr>
            <w:tcW w:w="1047" w:type="dxa"/>
          </w:tcPr>
          <w:p w14:paraId="6198BE51" w14:textId="77777777" w:rsidR="009C16A9" w:rsidRPr="00CA1232" w:rsidRDefault="000F213C" w:rsidP="000F213C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A1232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52F40EAD" w14:textId="77777777" w:rsidR="009C16A9" w:rsidRPr="00CA1232" w:rsidRDefault="000F213C" w:rsidP="000F213C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A1232">
              <w:rPr>
                <w:rFonts w:cs="David" w:hint="cs"/>
                <w:rtl/>
                <w:lang w:eastAsia="he-IL"/>
              </w:rPr>
              <w:t xml:space="preserve">איל </w:t>
            </w:r>
            <w:proofErr w:type="spellStart"/>
            <w:r w:rsidRPr="00CA1232">
              <w:rPr>
                <w:rFonts w:cs="David" w:hint="cs"/>
                <w:rtl/>
                <w:lang w:eastAsia="he-IL"/>
              </w:rPr>
              <w:t>ספורטה</w:t>
            </w:r>
            <w:proofErr w:type="spellEnd"/>
          </w:p>
        </w:tc>
        <w:tc>
          <w:tcPr>
            <w:tcW w:w="5456" w:type="dxa"/>
          </w:tcPr>
          <w:p w14:paraId="2E75F4F1" w14:textId="77777777" w:rsidR="009C16A9" w:rsidRPr="00CA1232" w:rsidRDefault="000F213C" w:rsidP="000F213C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A1232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CA1232" w14:paraId="0A6071EB" w14:textId="77777777" w:rsidTr="000F213C">
        <w:tc>
          <w:tcPr>
            <w:tcW w:w="1462" w:type="dxa"/>
          </w:tcPr>
          <w:p w14:paraId="7A12D7A3" w14:textId="688BED29" w:rsidR="009C16A9" w:rsidRPr="00CA1232" w:rsidRDefault="00E62AC2" w:rsidP="000F213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porta, Eyal" w:date="2014-10-27T08:48:00Z">
              <w:r>
                <w:rPr>
                  <w:rFonts w:cs="David" w:hint="cs"/>
                  <w:rtl/>
                  <w:lang w:eastAsia="he-IL"/>
                </w:rPr>
                <w:t>27/10/2014</w:t>
              </w:r>
            </w:ins>
          </w:p>
        </w:tc>
        <w:tc>
          <w:tcPr>
            <w:tcW w:w="1047" w:type="dxa"/>
          </w:tcPr>
          <w:p w14:paraId="0CEF981A" w14:textId="5B16266B" w:rsidR="009C16A9" w:rsidRPr="00CA1232" w:rsidRDefault="00E62AC2" w:rsidP="000F213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porta, Eyal" w:date="2014-10-27T08:49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7EA5CB6B" w14:textId="78E00E0D" w:rsidR="009C16A9" w:rsidRPr="00CA1232" w:rsidRDefault="00E62AC2" w:rsidP="000F213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porta, Eyal" w:date="2014-10-27T08:49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</w:ins>
            <w:proofErr w:type="spellEnd"/>
          </w:p>
        </w:tc>
        <w:tc>
          <w:tcPr>
            <w:tcW w:w="5456" w:type="dxa"/>
          </w:tcPr>
          <w:p w14:paraId="7388DD98" w14:textId="69921773" w:rsidR="009C16A9" w:rsidRPr="00CA1232" w:rsidRDefault="00E62AC2" w:rsidP="000F213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Saporta, Eyal" w:date="2014-10-27T08:49:00Z">
              <w:r>
                <w:rPr>
                  <w:rFonts w:cs="David" w:hint="cs"/>
                  <w:rtl/>
                  <w:lang w:eastAsia="he-IL"/>
                </w:rPr>
                <w:t>שינוי שם המסך, עדכון הערות לקוח</w:t>
              </w:r>
            </w:ins>
          </w:p>
        </w:tc>
      </w:tr>
      <w:tr w:rsidR="009C16A9" w:rsidRPr="00CA1232" w14:paraId="3F874167" w14:textId="77777777" w:rsidTr="000F213C">
        <w:tc>
          <w:tcPr>
            <w:tcW w:w="1462" w:type="dxa"/>
          </w:tcPr>
          <w:p w14:paraId="12F515BD" w14:textId="0F4CEC30" w:rsidR="009C16A9" w:rsidRPr="00CA1232" w:rsidRDefault="006E4208" w:rsidP="000F213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Saporta, Eyal" w:date="2014-11-24T15:26:00Z">
              <w:r>
                <w:rPr>
                  <w:rFonts w:cs="David" w:hint="cs"/>
                  <w:rtl/>
                  <w:lang w:eastAsia="he-IL"/>
                </w:rPr>
                <w:t>24/11/2014</w:t>
              </w:r>
            </w:ins>
          </w:p>
        </w:tc>
        <w:tc>
          <w:tcPr>
            <w:tcW w:w="1047" w:type="dxa"/>
          </w:tcPr>
          <w:p w14:paraId="34BAE06A" w14:textId="2CECB0F2" w:rsidR="009C16A9" w:rsidRPr="00CA1232" w:rsidRDefault="006E4208" w:rsidP="000F213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Saporta, Eyal" w:date="2014-11-24T15:26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4D658BA4" w14:textId="73F22E72" w:rsidR="009C16A9" w:rsidRPr="00CA1232" w:rsidRDefault="006E4208" w:rsidP="000F213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5" w:author="Saporta, Eyal" w:date="2014-11-24T15:26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</w:ins>
            <w:proofErr w:type="spellEnd"/>
          </w:p>
        </w:tc>
        <w:tc>
          <w:tcPr>
            <w:tcW w:w="5456" w:type="dxa"/>
          </w:tcPr>
          <w:p w14:paraId="62100E3B" w14:textId="49418764" w:rsidR="009C16A9" w:rsidRPr="00CA1232" w:rsidRDefault="006E4208" w:rsidP="000F213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6" w:author="Saporta, Eyal" w:date="2014-11-24T15:27:00Z">
              <w:r>
                <w:rPr>
                  <w:rFonts w:cs="David" w:hint="cs"/>
                  <w:rtl/>
                  <w:lang w:eastAsia="he-IL"/>
                </w:rPr>
                <w:t>עדכון הערות לקוח</w:t>
              </w:r>
            </w:ins>
          </w:p>
        </w:tc>
      </w:tr>
      <w:tr w:rsidR="004A09C0" w:rsidRPr="00CA1232" w14:paraId="7D33CCA1" w14:textId="77777777" w:rsidTr="000F213C">
        <w:trPr>
          <w:ins w:id="17" w:author="Saporta, Eyal" w:date="2015-03-02T14:43:00Z"/>
        </w:trPr>
        <w:tc>
          <w:tcPr>
            <w:tcW w:w="1462" w:type="dxa"/>
          </w:tcPr>
          <w:p w14:paraId="7BBC56DE" w14:textId="26B66094" w:rsidR="004A09C0" w:rsidRDefault="004A09C0" w:rsidP="000F213C">
            <w:pPr>
              <w:spacing w:before="100" w:after="40"/>
              <w:rPr>
                <w:ins w:id="18" w:author="Saporta, Eyal" w:date="2015-03-02T14:43:00Z"/>
                <w:rFonts w:cs="David"/>
                <w:rtl/>
                <w:lang w:eastAsia="he-IL"/>
              </w:rPr>
            </w:pPr>
            <w:ins w:id="19" w:author="Saporta, Eyal" w:date="2015-03-02T14:43:00Z">
              <w:r>
                <w:rPr>
                  <w:rFonts w:cs="David" w:hint="cs"/>
                  <w:rtl/>
                  <w:lang w:eastAsia="he-IL"/>
                </w:rPr>
                <w:t>02/03/2015</w:t>
              </w:r>
            </w:ins>
          </w:p>
        </w:tc>
        <w:tc>
          <w:tcPr>
            <w:tcW w:w="1047" w:type="dxa"/>
          </w:tcPr>
          <w:p w14:paraId="035D7A50" w14:textId="3DA3C1FE" w:rsidR="004A09C0" w:rsidRDefault="004A09C0" w:rsidP="000F213C">
            <w:pPr>
              <w:spacing w:before="100" w:after="40"/>
              <w:rPr>
                <w:ins w:id="20" w:author="Saporta, Eyal" w:date="2015-03-02T14:43:00Z"/>
                <w:rFonts w:cs="David"/>
                <w:rtl/>
                <w:lang w:eastAsia="he-IL"/>
              </w:rPr>
            </w:pPr>
            <w:ins w:id="21" w:author="Saporta, Eyal" w:date="2015-03-02T14:43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342A05B0" w14:textId="486D93D7" w:rsidR="004A09C0" w:rsidRDefault="004A09C0" w:rsidP="000F213C">
            <w:pPr>
              <w:spacing w:before="100" w:after="40"/>
              <w:rPr>
                <w:ins w:id="22" w:author="Saporta, Eyal" w:date="2015-03-02T14:43:00Z"/>
                <w:rFonts w:cs="David"/>
                <w:rtl/>
                <w:lang w:eastAsia="he-IL"/>
              </w:rPr>
            </w:pPr>
            <w:ins w:id="23" w:author="Saporta, Eyal" w:date="2015-03-02T14:43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  <w:proofErr w:type="spellEnd"/>
            </w:ins>
          </w:p>
        </w:tc>
        <w:tc>
          <w:tcPr>
            <w:tcW w:w="5456" w:type="dxa"/>
          </w:tcPr>
          <w:p w14:paraId="4B28F45F" w14:textId="01429666" w:rsidR="004A09C0" w:rsidRDefault="004A09C0" w:rsidP="000F213C">
            <w:pPr>
              <w:spacing w:before="100" w:after="40"/>
              <w:rPr>
                <w:ins w:id="24" w:author="Saporta, Eyal" w:date="2015-03-02T14:43:00Z"/>
                <w:rFonts w:cs="David"/>
                <w:rtl/>
                <w:lang w:eastAsia="he-IL"/>
              </w:rPr>
            </w:pPr>
            <w:ins w:id="25" w:author="Saporta, Eyal" w:date="2015-03-02T14:43:00Z">
              <w:r>
                <w:rPr>
                  <w:rFonts w:cs="David" w:hint="cs"/>
                  <w:rtl/>
                  <w:lang w:eastAsia="he-IL"/>
                </w:rPr>
                <w:t>הוספת כפתור להצגת תדפיס סיכום המפגש בו נוצר הפריט</w:t>
              </w:r>
            </w:ins>
          </w:p>
        </w:tc>
      </w:tr>
    </w:tbl>
    <w:p w14:paraId="37752BBD" w14:textId="77777777" w:rsidR="005377B8" w:rsidRPr="00CA1232" w:rsidRDefault="000F213C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CA1232">
        <w:rPr>
          <w:rFonts w:cs="David"/>
          <w:b/>
          <w:bCs/>
          <w:sz w:val="22"/>
          <w:rtl/>
          <w:lang w:eastAsia="he-IL"/>
        </w:rPr>
        <w:br w:type="textWrapping" w:clear="all"/>
      </w:r>
    </w:p>
    <w:p w14:paraId="3D456DB6" w14:textId="77777777" w:rsidR="004E288D" w:rsidRPr="00CA1232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CA1232">
        <w:rPr>
          <w:rFonts w:cs="David"/>
          <w:b/>
          <w:bCs/>
          <w:sz w:val="32"/>
          <w:szCs w:val="32"/>
          <w:rtl/>
        </w:rPr>
        <w:br w:type="page"/>
      </w:r>
    </w:p>
    <w:p w14:paraId="0C43FEAE" w14:textId="77777777" w:rsidR="005377B8" w:rsidRPr="00CA1232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A1232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73CED57F" w14:textId="77777777" w:rsidR="005377B8" w:rsidRPr="00CA1232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123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CA123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52ADDD4A" w14:textId="77777777" w:rsidR="005377B8" w:rsidRPr="00CA1232" w:rsidRDefault="002D20C7" w:rsidP="002D20C7">
      <w:pPr>
        <w:ind w:left="720"/>
        <w:rPr>
          <w:rFonts w:cs="David"/>
          <w:rtl/>
          <w:lang w:eastAsia="he-IL"/>
        </w:rPr>
      </w:pPr>
      <w:r w:rsidRPr="00CA1232">
        <w:rPr>
          <w:rFonts w:cs="David" w:hint="cs"/>
          <w:rtl/>
          <w:lang w:eastAsia="he-IL"/>
        </w:rPr>
        <w:t>רשימת מעקבים.</w:t>
      </w:r>
    </w:p>
    <w:p w14:paraId="2685840B" w14:textId="77777777" w:rsidR="005377B8" w:rsidRPr="00CA1232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123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CA123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1F25FFA" w14:textId="77777777" w:rsidR="00E937AB" w:rsidRPr="00CA1232" w:rsidRDefault="002D20C7" w:rsidP="002D20C7">
      <w:pPr>
        <w:ind w:left="720"/>
        <w:rPr>
          <w:rFonts w:cs="David"/>
          <w:rtl/>
          <w:lang w:eastAsia="he-IL"/>
        </w:rPr>
      </w:pPr>
      <w:r w:rsidRPr="00CA1232">
        <w:rPr>
          <w:rFonts w:cs="David" w:hint="cs"/>
          <w:rtl/>
          <w:lang w:eastAsia="he-IL"/>
        </w:rPr>
        <w:t>הצגת כל הפריטים הדורשים את התייחסות המשתמש.</w:t>
      </w:r>
    </w:p>
    <w:p w14:paraId="2611A971" w14:textId="77777777" w:rsidR="005377B8" w:rsidRPr="00CA1232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123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7D4216A2" w14:textId="4CAB586C" w:rsidR="00E937AB" w:rsidRPr="00CA1232" w:rsidRDefault="002D20C7" w:rsidP="0025480F">
      <w:pPr>
        <w:ind w:left="720"/>
        <w:rPr>
          <w:rFonts w:cs="David"/>
          <w:rtl/>
          <w:lang w:eastAsia="he-IL"/>
        </w:rPr>
      </w:pPr>
      <w:r w:rsidRPr="00CA1232">
        <w:rPr>
          <w:rFonts w:cs="David" w:hint="cs"/>
          <w:rtl/>
          <w:lang w:eastAsia="he-IL"/>
        </w:rPr>
        <w:t>המסך יציג רשימה של כל הפריטים הרלוונטיים למשתמש במרפאה מסוימת</w:t>
      </w:r>
      <w:ins w:id="26" w:author="Saporta, Eyal" w:date="2014-10-27T08:57:00Z">
        <w:r w:rsidR="0025480F">
          <w:rPr>
            <w:rFonts w:cs="David" w:hint="cs"/>
            <w:rtl/>
            <w:lang w:eastAsia="he-IL"/>
          </w:rPr>
          <w:t xml:space="preserve"> </w:t>
        </w:r>
        <w:commentRangeStart w:id="27"/>
        <w:r w:rsidR="0025480F">
          <w:rPr>
            <w:rFonts w:cs="David" w:hint="cs"/>
            <w:rtl/>
            <w:lang w:eastAsia="he-IL"/>
          </w:rPr>
          <w:t xml:space="preserve">ולפי </w:t>
        </w:r>
        <w:commentRangeEnd w:id="27"/>
        <w:r w:rsidR="0025480F">
          <w:rPr>
            <w:rStyle w:val="CommentReference"/>
            <w:rtl/>
          </w:rPr>
          <w:commentReference w:id="27"/>
        </w:r>
        <w:r w:rsidR="0025480F">
          <w:rPr>
            <w:rFonts w:cs="David" w:hint="cs"/>
            <w:rtl/>
            <w:lang w:eastAsia="he-IL"/>
          </w:rPr>
          <w:t>פרופיל</w:t>
        </w:r>
      </w:ins>
      <w:r w:rsidRPr="00CA1232">
        <w:rPr>
          <w:rFonts w:cs="David" w:hint="cs"/>
          <w:rtl/>
          <w:lang w:eastAsia="he-IL"/>
        </w:rPr>
        <w:t>, ואשר דורשים את התייחסותו או אישורו.</w:t>
      </w:r>
    </w:p>
    <w:p w14:paraId="55D95A1E" w14:textId="77777777" w:rsidR="00BE1B8F" w:rsidRPr="00CA1232" w:rsidRDefault="00BE1B8F" w:rsidP="002D20C7">
      <w:pPr>
        <w:ind w:left="720"/>
        <w:rPr>
          <w:rFonts w:cs="David"/>
          <w:rtl/>
          <w:lang w:eastAsia="he-IL"/>
        </w:rPr>
      </w:pPr>
      <w:r w:rsidRPr="00CA1232">
        <w:rPr>
          <w:rFonts w:cs="David" w:hint="cs"/>
          <w:rtl/>
          <w:lang w:eastAsia="he-IL"/>
        </w:rPr>
        <w:t>כל הרשומות במסך יוצגו לצפייה בלבד. עדכון נתונים יעשה דרך מסך "נתוני פריט מעקבים" בלבד.</w:t>
      </w:r>
    </w:p>
    <w:p w14:paraId="1FC8CEE8" w14:textId="77777777" w:rsidR="00150585" w:rsidRPr="00CA1232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123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276797E9" w14:textId="77777777" w:rsidR="00150585" w:rsidRPr="00CA1232" w:rsidRDefault="00BE1B8F" w:rsidP="002D20C7">
      <w:pPr>
        <w:ind w:left="720"/>
        <w:rPr>
          <w:rFonts w:cs="David"/>
          <w:lang w:eastAsia="he-IL"/>
        </w:rPr>
      </w:pPr>
      <w:r w:rsidRPr="00CA1232">
        <w:rPr>
          <w:rFonts w:cs="David" w:hint="cs"/>
          <w:rtl/>
          <w:lang w:eastAsia="he-IL"/>
        </w:rPr>
        <w:t xml:space="preserve">אין. יופעל מהמסך הראשי של המערכת. </w:t>
      </w:r>
    </w:p>
    <w:p w14:paraId="5825577A" w14:textId="77777777" w:rsidR="00150585" w:rsidRPr="00CA1232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123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38F7AD43" w14:textId="2B00144A" w:rsidR="00150585" w:rsidRPr="00CA1232" w:rsidRDefault="00BE1B8F" w:rsidP="00BE1B8F">
      <w:pPr>
        <w:ind w:left="720"/>
        <w:rPr>
          <w:rFonts w:cs="David"/>
          <w:rtl/>
          <w:lang w:eastAsia="he-IL"/>
        </w:rPr>
      </w:pPr>
      <w:r w:rsidRPr="00CA1232">
        <w:rPr>
          <w:rFonts w:cs="David" w:hint="cs"/>
          <w:rtl/>
          <w:lang w:eastAsia="he-IL"/>
        </w:rPr>
        <w:t xml:space="preserve">נתוני פריט מעקבים </w:t>
      </w:r>
      <w:r w:rsidRPr="00CA1232">
        <w:rPr>
          <w:rFonts w:cs="David"/>
          <w:rtl/>
          <w:lang w:eastAsia="he-IL"/>
        </w:rPr>
        <w:t>–</w:t>
      </w:r>
      <w:r w:rsidRPr="00CA1232">
        <w:rPr>
          <w:rFonts w:cs="David" w:hint="cs"/>
          <w:rtl/>
          <w:lang w:eastAsia="he-IL"/>
        </w:rPr>
        <w:t xml:space="preserve"> 108.</w:t>
      </w:r>
      <w:ins w:id="28" w:author="Saporta, Eyal" w:date="2014-10-27T09:05:00Z">
        <w:r w:rsidR="00895F86">
          <w:rPr>
            <w:rFonts w:cs="David" w:hint="cs"/>
            <w:rtl/>
            <w:lang w:eastAsia="he-IL"/>
          </w:rPr>
          <w:t xml:space="preserve"> </w:t>
        </w:r>
        <w:commentRangeStart w:id="29"/>
        <w:r w:rsidR="00895F86">
          <w:rPr>
            <w:rFonts w:cs="David" w:hint="cs"/>
            <w:rtl/>
            <w:lang w:eastAsia="he-IL"/>
          </w:rPr>
          <w:t xml:space="preserve">יפתח </w:t>
        </w:r>
      </w:ins>
      <w:commentRangeEnd w:id="29"/>
      <w:ins w:id="30" w:author="Saporta, Eyal" w:date="2014-10-27T09:06:00Z">
        <w:r w:rsidR="00895F86">
          <w:rPr>
            <w:rStyle w:val="CommentReference"/>
            <w:rtl/>
          </w:rPr>
          <w:commentReference w:id="29"/>
        </w:r>
        <w:r w:rsidR="00895F86">
          <w:rPr>
            <w:rFonts w:cs="David" w:hint="cs"/>
            <w:rtl/>
            <w:lang w:eastAsia="he-IL"/>
          </w:rPr>
          <w:t>בלחיצה כפולה על הרשומה</w:t>
        </w:r>
      </w:ins>
    </w:p>
    <w:p w14:paraId="04873611" w14:textId="77777777" w:rsidR="00150585" w:rsidRPr="00CA1232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123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13185A58" w14:textId="77777777" w:rsidR="00B5736E" w:rsidRPr="00CA1232" w:rsidRDefault="00DC7CAF" w:rsidP="0001204D">
      <w:pPr>
        <w:ind w:left="720"/>
        <w:rPr>
          <w:rFonts w:cs="David"/>
          <w:rtl/>
          <w:lang w:eastAsia="he-IL"/>
        </w:rPr>
      </w:pPr>
      <w:r w:rsidRPr="00CA1232">
        <w:rPr>
          <w:rFonts w:cs="David" w:hint="cs"/>
          <w:rtl/>
          <w:lang w:eastAsia="he-IL"/>
        </w:rPr>
        <w:t>מסך מלא</w:t>
      </w:r>
      <w:r w:rsidR="00BE1B8F" w:rsidRPr="00CA1232">
        <w:rPr>
          <w:rFonts w:cs="David" w:hint="cs"/>
          <w:rtl/>
          <w:lang w:eastAsia="he-IL"/>
        </w:rPr>
        <w:t>.</w:t>
      </w:r>
    </w:p>
    <w:p w14:paraId="104B5756" w14:textId="77777777" w:rsidR="00B13F07" w:rsidRPr="00CA1232" w:rsidRDefault="00B13F07" w:rsidP="0001204D">
      <w:pPr>
        <w:ind w:left="720"/>
        <w:rPr>
          <w:rFonts w:cs="David"/>
          <w:rtl/>
          <w:lang w:eastAsia="he-IL"/>
        </w:rPr>
      </w:pPr>
    </w:p>
    <w:p w14:paraId="194EB707" w14:textId="77777777" w:rsidR="003821A2" w:rsidRPr="00CA1232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123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14:paraId="450456AB" w14:textId="28A48317" w:rsidR="006E4208" w:rsidRPr="00664197" w:rsidRDefault="00AD4A5A">
      <w:pPr>
        <w:pStyle w:val="ListParagraph"/>
        <w:ind w:left="792"/>
        <w:rPr>
          <w:ins w:id="31" w:author="Saporta, Eyal" w:date="2014-11-24T15:27:00Z"/>
          <w:rFonts w:cs="David"/>
          <w:rtl/>
          <w:lang w:eastAsia="he-IL"/>
        </w:rPr>
        <w:pPrChange w:id="32" w:author="Saporta, Eyal [2]" w:date="2015-03-02T15:21:00Z">
          <w:pPr>
            <w:pStyle w:val="ListParagraph"/>
            <w:numPr>
              <w:ilvl w:val="1"/>
              <w:numId w:val="3"/>
            </w:numPr>
            <w:ind w:left="792" w:hanging="432"/>
          </w:pPr>
        </w:pPrChange>
      </w:pPr>
      <w:ins w:id="33" w:author="Saporta, Eyal [2]" w:date="2015-03-02T15:15:00Z">
        <w:r w:rsidRPr="00AD4A5A">
          <w:rPr>
            <w:noProof/>
            <w:rtl/>
          </w:rPr>
          <w:drawing>
            <wp:inline distT="0" distB="0" distL="0" distR="0" wp14:anchorId="1B9A0A1D" wp14:editId="3AA93FC4">
              <wp:extent cx="5731510" cy="2277587"/>
              <wp:effectExtent l="0" t="0" r="2540" b="8890"/>
              <wp:docPr id="8" name="Pictur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"/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227758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  <w:ins w:id="34" w:author="Saporta, Eyal" w:date="2015-03-02T15:03:00Z">
        <w:del w:id="35" w:author="Saporta, Eyal [2]" w:date="2015-03-02T15:15:00Z">
          <w:r w:rsidR="00664197" w:rsidRPr="00664197" w:rsidDel="0054783F">
            <w:rPr>
              <w:noProof/>
              <w:rtl/>
            </w:rPr>
            <w:drawing>
              <wp:inline distT="0" distB="0" distL="0" distR="0" wp14:anchorId="56046230" wp14:editId="3A5C6534">
                <wp:extent cx="5731510" cy="2277587"/>
                <wp:effectExtent l="0" t="0" r="2540" b="889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31510" cy="2277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del>
      </w:ins>
      <w:ins w:id="36" w:author="Saporta, Eyal" w:date="2014-11-24T15:27:00Z">
        <w:del w:id="37" w:author="Saporta, Eyal" w:date="2015-03-02T15:03:00Z">
          <w:r w:rsidR="006E4208" w:rsidRPr="006E4208" w:rsidDel="00664197">
            <w:rPr>
              <w:noProof/>
              <w:rtl/>
            </w:rPr>
            <w:drawing>
              <wp:inline distT="0" distB="0" distL="0" distR="0" wp14:anchorId="0B3A8548" wp14:editId="0C1458D4">
                <wp:extent cx="5731510" cy="2277587"/>
                <wp:effectExtent l="0" t="0" r="254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31510" cy="22775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del>
      </w:ins>
    </w:p>
    <w:p w14:paraId="53B15E0D" w14:textId="71F3ED87" w:rsidR="00150585" w:rsidRPr="00CA1232" w:rsidRDefault="00443F63" w:rsidP="00150585">
      <w:pPr>
        <w:rPr>
          <w:rFonts w:cs="David"/>
          <w:lang w:eastAsia="he-IL"/>
        </w:rPr>
      </w:pPr>
      <w:del w:id="38" w:author="Saporta, Eyal" w:date="2014-11-24T15:27:00Z">
        <w:r w:rsidRPr="00CA1232" w:rsidDel="006E4208">
          <w:rPr>
            <w:rFonts w:cs="David"/>
            <w:noProof/>
            <w:rtl/>
          </w:rPr>
          <w:drawing>
            <wp:inline distT="0" distB="0" distL="0" distR="0" wp14:anchorId="0D2853E8" wp14:editId="35EC4AF5">
              <wp:extent cx="6119625" cy="2644140"/>
              <wp:effectExtent l="0" t="0" r="0" b="3810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5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124050" cy="2646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35757724" w14:textId="77777777" w:rsidR="004E288D" w:rsidRPr="00CA1232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 w:rsidRPr="00CA1232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14:paraId="51BD6884" w14:textId="77777777" w:rsidR="004E288D" w:rsidRPr="00CA1232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A1232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14:paraId="6710162E" w14:textId="77777777" w:rsidR="004E288D" w:rsidRPr="00CA1232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1B596F16" w14:textId="77777777" w:rsidR="004E288D" w:rsidRPr="00CA1232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123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B054CA" w:rsidRPr="00CA1232" w14:paraId="2960798A" w14:textId="77777777" w:rsidTr="002B4020">
        <w:tc>
          <w:tcPr>
            <w:tcW w:w="0" w:type="auto"/>
          </w:tcPr>
          <w:p w14:paraId="340CA824" w14:textId="77777777" w:rsidR="00B054CA" w:rsidRPr="00CA1232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1232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0C5E73A5" w14:textId="77777777" w:rsidR="00B054CA" w:rsidRPr="00CA1232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1232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14:paraId="54114316" w14:textId="77777777" w:rsidR="00B054CA" w:rsidRPr="00CA1232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1232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14:paraId="680B83F2" w14:textId="77777777" w:rsidR="00B054CA" w:rsidRPr="00CA1232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1232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CA1232" w14:paraId="5D9EB11E" w14:textId="77777777" w:rsidTr="002B4020">
        <w:tc>
          <w:tcPr>
            <w:tcW w:w="0" w:type="auto"/>
          </w:tcPr>
          <w:p w14:paraId="718EBB41" w14:textId="77777777" w:rsidR="00B054CA" w:rsidRPr="00CA1232" w:rsidRDefault="00701F9E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הדפסה</w:t>
            </w:r>
          </w:p>
        </w:tc>
        <w:tc>
          <w:tcPr>
            <w:tcW w:w="1652" w:type="dxa"/>
          </w:tcPr>
          <w:p w14:paraId="11313F12" w14:textId="77777777" w:rsidR="00B054CA" w:rsidRPr="00CA1232" w:rsidRDefault="00443F63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/>
              </w:rPr>
              <w:object w:dxaOrig="624" w:dyaOrig="361" w14:anchorId="3A53E7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2pt;height:18pt" o:ole="">
                  <v:imagedata r:id="rId16" o:title=""/>
                </v:shape>
                <o:OLEObject Type="Embed" ProgID="Visio.Drawing.15" ShapeID="_x0000_i1025" DrawAspect="Content" ObjectID="_1488608697" r:id="rId17"/>
              </w:object>
            </w:r>
          </w:p>
        </w:tc>
        <w:tc>
          <w:tcPr>
            <w:tcW w:w="3260" w:type="dxa"/>
          </w:tcPr>
          <w:p w14:paraId="51E6AF78" w14:textId="77777777" w:rsidR="00851A36" w:rsidRPr="00CA1232" w:rsidRDefault="00851A36" w:rsidP="00851A36">
            <w:pPr>
              <w:rPr>
                <w:rFonts w:cs="David"/>
                <w:rtl/>
                <w:lang w:eastAsia="he-IL"/>
              </w:rPr>
            </w:pPr>
            <w:r w:rsidRPr="00CA1232">
              <w:rPr>
                <w:rFonts w:cs="David" w:hint="cs"/>
                <w:rtl/>
                <w:lang w:eastAsia="he-IL"/>
              </w:rPr>
              <w:t>הדפסת אחד מהתדפיסים הבאים (עפ"י בחירת המשתמש):</w:t>
            </w:r>
          </w:p>
          <w:p w14:paraId="5B214D4C" w14:textId="77777777" w:rsidR="00851A36" w:rsidRPr="00CA1232" w:rsidRDefault="00851A36" w:rsidP="00851A36">
            <w:pPr>
              <w:pStyle w:val="ListParagraph"/>
              <w:numPr>
                <w:ilvl w:val="0"/>
                <w:numId w:val="5"/>
              </w:numPr>
              <w:rPr>
                <w:rFonts w:cs="David"/>
                <w:lang w:eastAsia="he-IL"/>
              </w:rPr>
            </w:pPr>
            <w:r w:rsidRPr="00CA1232">
              <w:rPr>
                <w:rFonts w:cs="David" w:hint="cs"/>
                <w:rtl/>
                <w:lang w:eastAsia="he-IL"/>
              </w:rPr>
              <w:t xml:space="preserve">תדפיס בקשה לאישור </w:t>
            </w:r>
            <w:r w:rsidRPr="00CA1232">
              <w:rPr>
                <w:rFonts w:cs="David"/>
                <w:rtl/>
                <w:lang w:eastAsia="he-IL"/>
              </w:rPr>
              <w:t>–</w:t>
            </w:r>
            <w:r w:rsidRPr="00CA1232">
              <w:rPr>
                <w:rFonts w:cs="David" w:hint="cs"/>
                <w:rtl/>
                <w:lang w:eastAsia="he-IL"/>
              </w:rPr>
              <w:t xml:space="preserve"> רק לגבי פריטים מסוג "בקשה לאישור".</w:t>
            </w:r>
          </w:p>
          <w:p w14:paraId="4B1FF1B7" w14:textId="77777777" w:rsidR="00851A36" w:rsidRPr="00CA1232" w:rsidRDefault="00851A36" w:rsidP="00851A36">
            <w:pPr>
              <w:pStyle w:val="ListParagraph"/>
              <w:numPr>
                <w:ilvl w:val="0"/>
                <w:numId w:val="5"/>
              </w:numPr>
              <w:rPr>
                <w:rFonts w:cs="David"/>
                <w:lang w:eastAsia="he-IL"/>
              </w:rPr>
            </w:pPr>
            <w:r w:rsidRPr="00CA1232">
              <w:rPr>
                <w:rFonts w:cs="David" w:hint="cs"/>
                <w:rtl/>
                <w:lang w:eastAsia="he-IL"/>
              </w:rPr>
              <w:t xml:space="preserve"> תדפיס הוראה </w:t>
            </w:r>
            <w:r w:rsidRPr="00CA1232">
              <w:rPr>
                <w:rFonts w:cs="David"/>
                <w:rtl/>
                <w:lang w:eastAsia="he-IL"/>
              </w:rPr>
              <w:t>–</w:t>
            </w:r>
            <w:r w:rsidRPr="00CA1232">
              <w:rPr>
                <w:rFonts w:cs="David" w:hint="cs"/>
                <w:rtl/>
                <w:lang w:eastAsia="he-IL"/>
              </w:rPr>
              <w:t xml:space="preserve"> רק לגבי פריטים מסוג "בקשה לאישור"   ובסווג=הוראות וגם סטאטוס = מאושרת.</w:t>
            </w:r>
          </w:p>
          <w:p w14:paraId="59AE45B9" w14:textId="77777777" w:rsidR="00851A36" w:rsidRPr="00CA1232" w:rsidRDefault="00851A36" w:rsidP="00851A36">
            <w:pPr>
              <w:pStyle w:val="ListParagraph"/>
              <w:numPr>
                <w:ilvl w:val="0"/>
                <w:numId w:val="5"/>
              </w:numPr>
              <w:rPr>
                <w:rFonts w:cs="David"/>
                <w:lang w:eastAsia="he-IL"/>
              </w:rPr>
            </w:pPr>
            <w:r w:rsidRPr="00CA1232">
              <w:rPr>
                <w:rFonts w:cs="David" w:hint="cs"/>
                <w:rtl/>
                <w:lang w:eastAsia="he-IL"/>
              </w:rPr>
              <w:t>תדפיס אסמכתא - רק לגבי פריטים מסוג "בקשה לאישור"   ובסווג=הפניות/תרופות וגם סטאטוס אסמכתא = מאושרת.</w:t>
            </w:r>
          </w:p>
          <w:p w14:paraId="6870B5DF" w14:textId="77777777" w:rsidR="00B054CA" w:rsidRDefault="00851A36" w:rsidP="00616638">
            <w:pPr>
              <w:pStyle w:val="ListParagraph"/>
              <w:numPr>
                <w:ilvl w:val="0"/>
                <w:numId w:val="5"/>
              </w:numPr>
              <w:rPr>
                <w:ins w:id="39" w:author="Saporta, Eyal" w:date="2014-10-27T09:07:00Z"/>
                <w:rFonts w:cs="David"/>
                <w:sz w:val="22"/>
                <w:szCs w:val="22"/>
                <w:lang w:eastAsia="he-IL"/>
              </w:rPr>
            </w:pPr>
            <w:r w:rsidRPr="00CA1232">
              <w:rPr>
                <w:rFonts w:cs="David" w:hint="cs"/>
                <w:rtl/>
                <w:lang w:eastAsia="he-IL"/>
              </w:rPr>
              <w:t>תדפיס אי אישור בקשה - רק לגבי פריטים מסוג "בקשה לאישור" וגם סטאטוס = לא מאושרת.</w:t>
            </w:r>
          </w:p>
          <w:p w14:paraId="7D6F0261" w14:textId="3D36459D" w:rsidR="00FE660E" w:rsidRPr="00FE660E" w:rsidRDefault="00FE660E" w:rsidP="00FE660E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40"/>
            <w:ins w:id="41" w:author="Saporta, Eyal" w:date="2014-10-27T09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ההדפסה </w:t>
              </w:r>
              <w:commentRangeEnd w:id="40"/>
              <w:r>
                <w:rPr>
                  <w:rStyle w:val="CommentReference"/>
                  <w:rtl/>
                </w:rPr>
                <w:commentReference w:id="40"/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תבוצע על הרשומות שנבחרו בשדה </w:t>
              </w:r>
              <w:proofErr w:type="spellStart"/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הצ'קבוקס</w:t>
              </w:r>
            </w:ins>
            <w:proofErr w:type="spellEnd"/>
          </w:p>
        </w:tc>
        <w:tc>
          <w:tcPr>
            <w:tcW w:w="2552" w:type="dxa"/>
          </w:tcPr>
          <w:p w14:paraId="6B844470" w14:textId="77777777" w:rsidR="00B054CA" w:rsidRPr="00CA1232" w:rsidRDefault="00851A36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הדפסה</w:t>
            </w:r>
          </w:p>
        </w:tc>
      </w:tr>
      <w:tr w:rsidR="00B054CA" w:rsidRPr="00CA1232" w14:paraId="36E3EED9" w14:textId="77777777" w:rsidTr="002B4020">
        <w:tc>
          <w:tcPr>
            <w:tcW w:w="0" w:type="auto"/>
          </w:tcPr>
          <w:p w14:paraId="58E9854E" w14:textId="77777777" w:rsidR="00B054CA" w:rsidRPr="00CA1232" w:rsidRDefault="00701F9E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סינון</w:t>
            </w:r>
          </w:p>
        </w:tc>
        <w:tc>
          <w:tcPr>
            <w:tcW w:w="1652" w:type="dxa"/>
          </w:tcPr>
          <w:p w14:paraId="64816E10" w14:textId="77777777" w:rsidR="00B054CA" w:rsidRPr="00CA1232" w:rsidRDefault="00443F63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/>
              </w:rPr>
              <w:object w:dxaOrig="564" w:dyaOrig="361" w14:anchorId="6456A7AE">
                <v:shape id="_x0000_i1026" type="#_x0000_t75" style="width:28.2pt;height:18pt" o:ole="">
                  <v:imagedata r:id="rId18" o:title=""/>
                </v:shape>
                <o:OLEObject Type="Embed" ProgID="Visio.Drawing.15" ShapeID="_x0000_i1026" DrawAspect="Content" ObjectID="_1488608698" r:id="rId19"/>
              </w:object>
            </w:r>
          </w:p>
        </w:tc>
        <w:tc>
          <w:tcPr>
            <w:tcW w:w="3260" w:type="dxa"/>
          </w:tcPr>
          <w:p w14:paraId="7D1AB48E" w14:textId="77777777" w:rsidR="00851A36" w:rsidRPr="00CA1232" w:rsidRDefault="0092284C" w:rsidP="0092284C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פתיחת חלונית לבחירת עמודה וערך לסינון. לאחר בחירה הטבלה תסונן עפ"י הערך שנבחר. </w:t>
            </w:r>
          </w:p>
        </w:tc>
        <w:tc>
          <w:tcPr>
            <w:tcW w:w="2552" w:type="dxa"/>
          </w:tcPr>
          <w:p w14:paraId="0EAD2609" w14:textId="77777777" w:rsidR="00B054CA" w:rsidRPr="00CA1232" w:rsidRDefault="0092284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סינון</w:t>
            </w:r>
          </w:p>
        </w:tc>
      </w:tr>
      <w:tr w:rsidR="00B054CA" w:rsidRPr="00CA1232" w14:paraId="62F8DA01" w14:textId="77777777" w:rsidTr="002B4020">
        <w:tc>
          <w:tcPr>
            <w:tcW w:w="0" w:type="auto"/>
          </w:tcPr>
          <w:p w14:paraId="21ED8029" w14:textId="77777777" w:rsidR="00B054CA" w:rsidRPr="00CA1232" w:rsidRDefault="00796053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פרטי בקשה</w:t>
            </w:r>
          </w:p>
        </w:tc>
        <w:tc>
          <w:tcPr>
            <w:tcW w:w="1652" w:type="dxa"/>
          </w:tcPr>
          <w:p w14:paraId="53F7EAD6" w14:textId="77777777" w:rsidR="00B054CA" w:rsidRPr="00CA1232" w:rsidRDefault="00701F9E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/>
              </w:rPr>
              <w:object w:dxaOrig="408" w:dyaOrig="361" w14:anchorId="7A1E955A">
                <v:shape id="_x0000_i1027" type="#_x0000_t75" style="width:20.4pt;height:18pt" o:ole="">
                  <v:imagedata r:id="rId20" o:title=""/>
                </v:shape>
                <o:OLEObject Type="Embed" ProgID="Visio.Drawing.15" ShapeID="_x0000_i1027" DrawAspect="Content" ObjectID="_1488608699" r:id="rId21"/>
              </w:object>
            </w:r>
          </w:p>
        </w:tc>
        <w:tc>
          <w:tcPr>
            <w:tcW w:w="3260" w:type="dxa"/>
          </w:tcPr>
          <w:p w14:paraId="60708340" w14:textId="77777777" w:rsidR="00B054CA" w:rsidRPr="00CA1232" w:rsidRDefault="00796053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צפייה בפרטי בקשה: בלחיצה, המערכת תציג בחלון </w:t>
            </w:r>
            <w:r w:rsidRPr="00CA1232">
              <w:rPr>
                <w:rFonts w:cs="David" w:hint="cs"/>
                <w:sz w:val="22"/>
                <w:szCs w:val="22"/>
                <w:lang w:eastAsia="he-IL"/>
              </w:rPr>
              <w:t>POPUP</w:t>
            </w: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את פרטי הבקשה, בהתאם לטבלת פריטים להצגה (ראה אפיון תהליך, נספח טבלאות תשתית).</w:t>
            </w:r>
          </w:p>
        </w:tc>
        <w:tc>
          <w:tcPr>
            <w:tcW w:w="2552" w:type="dxa"/>
          </w:tcPr>
          <w:p w14:paraId="2F3BEA11" w14:textId="77777777" w:rsidR="00B054CA" w:rsidRPr="00CA1232" w:rsidRDefault="0092284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פרטי בקשה</w:t>
            </w:r>
          </w:p>
        </w:tc>
      </w:tr>
      <w:tr w:rsidR="00B054CA" w:rsidRPr="00CA1232" w14:paraId="79A65EB5" w14:textId="77777777" w:rsidTr="002B4020">
        <w:tc>
          <w:tcPr>
            <w:tcW w:w="0" w:type="auto"/>
          </w:tcPr>
          <w:p w14:paraId="6109825C" w14:textId="77777777" w:rsidR="00B054CA" w:rsidRPr="00CA1232" w:rsidRDefault="00701F9E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היסטוריה</w:t>
            </w:r>
          </w:p>
        </w:tc>
        <w:tc>
          <w:tcPr>
            <w:tcW w:w="1652" w:type="dxa"/>
          </w:tcPr>
          <w:p w14:paraId="403D37BC" w14:textId="77777777" w:rsidR="00B054CA" w:rsidRPr="00CA1232" w:rsidRDefault="00701F9E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/>
              </w:rPr>
              <w:object w:dxaOrig="948" w:dyaOrig="264" w14:anchorId="2C9A9717">
                <v:shape id="_x0000_i1028" type="#_x0000_t75" style="width:47.4pt;height:13.2pt" o:ole="">
                  <v:imagedata r:id="rId22" o:title=""/>
                </v:shape>
                <o:OLEObject Type="Embed" ProgID="Visio.Drawing.15" ShapeID="_x0000_i1028" DrawAspect="Content" ObjectID="_1488608700" r:id="rId23"/>
              </w:object>
            </w:r>
          </w:p>
        </w:tc>
        <w:tc>
          <w:tcPr>
            <w:tcW w:w="3260" w:type="dxa"/>
          </w:tcPr>
          <w:p w14:paraId="65B7C338" w14:textId="77777777" w:rsidR="00B054CA" w:rsidRPr="00CA1232" w:rsidRDefault="00CC4850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בלחיצה יוצג מסך "היסטורית שינויים" של הפריט שנבחר.</w:t>
            </w:r>
          </w:p>
        </w:tc>
        <w:tc>
          <w:tcPr>
            <w:tcW w:w="2552" w:type="dxa"/>
          </w:tcPr>
          <w:p w14:paraId="56355787" w14:textId="77777777" w:rsidR="00B054CA" w:rsidRPr="00CA1232" w:rsidRDefault="0092284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היסטורית שינויים</w:t>
            </w:r>
          </w:p>
        </w:tc>
      </w:tr>
      <w:tr w:rsidR="006E4208" w:rsidRPr="00CA1232" w14:paraId="1E1AE42A" w14:textId="77777777" w:rsidTr="002B4020">
        <w:trPr>
          <w:ins w:id="42" w:author="Saporta, Eyal" w:date="2014-11-24T15:27:00Z"/>
        </w:trPr>
        <w:tc>
          <w:tcPr>
            <w:tcW w:w="0" w:type="auto"/>
          </w:tcPr>
          <w:p w14:paraId="3E816F17" w14:textId="08AFE71E" w:rsidR="006E4208" w:rsidRPr="00CA1232" w:rsidRDefault="006E4208" w:rsidP="002B4020">
            <w:pPr>
              <w:rPr>
                <w:ins w:id="43" w:author="Saporta, Eyal" w:date="2014-11-24T15:27:00Z"/>
                <w:rFonts w:cs="David"/>
                <w:sz w:val="22"/>
                <w:szCs w:val="22"/>
                <w:rtl/>
                <w:lang w:eastAsia="he-IL"/>
              </w:rPr>
            </w:pPr>
            <w:commentRangeStart w:id="44"/>
            <w:ins w:id="45" w:author="Saporta, Eyal" w:date="2014-11-24T15:2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תיק</w:t>
              </w:r>
            </w:ins>
            <w:commentRangeEnd w:id="44"/>
            <w:ins w:id="46" w:author="Saporta, Eyal" w:date="2014-11-24T15:28:00Z">
              <w:r>
                <w:rPr>
                  <w:rStyle w:val="CommentReference"/>
                  <w:rtl/>
                </w:rPr>
                <w:commentReference w:id="44"/>
              </w:r>
            </w:ins>
          </w:p>
        </w:tc>
        <w:tc>
          <w:tcPr>
            <w:tcW w:w="1652" w:type="dxa"/>
          </w:tcPr>
          <w:p w14:paraId="068F8D54" w14:textId="0D0C35FD" w:rsidR="006E4208" w:rsidRPr="00CA1232" w:rsidRDefault="006E4208" w:rsidP="002B4020">
            <w:pPr>
              <w:rPr>
                <w:ins w:id="47" w:author="Saporta, Eyal" w:date="2014-11-24T15:27:00Z"/>
                <w:rFonts w:cs="David"/>
              </w:rPr>
            </w:pPr>
            <w:ins w:id="48" w:author="Saporta, Eyal" w:date="2014-11-24T15:27:00Z">
              <w:r>
                <w:rPr>
                  <w:noProof/>
                </w:rPr>
                <w:drawing>
                  <wp:inline distT="0" distB="0" distL="0" distR="0" wp14:anchorId="287FF59E" wp14:editId="4FFE658C">
                    <wp:extent cx="219075" cy="190500"/>
                    <wp:effectExtent l="0" t="0" r="9525" b="0"/>
                    <wp:docPr id="3" name="Pictur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19075" cy="1905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14:paraId="4C2D81B8" w14:textId="086B48DC" w:rsidR="006E4208" w:rsidRPr="00CA1232" w:rsidRDefault="006E4208" w:rsidP="002B4020">
            <w:pPr>
              <w:rPr>
                <w:ins w:id="49" w:author="Saporta, Eyal" w:date="2014-11-24T15:27:00Z"/>
                <w:rFonts w:cs="David"/>
                <w:sz w:val="22"/>
                <w:szCs w:val="22"/>
                <w:rtl/>
                <w:lang w:eastAsia="he-IL"/>
              </w:rPr>
            </w:pPr>
            <w:ins w:id="50" w:author="Saporta, Eyal" w:date="2014-11-24T15:2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בלחיצה יפתח מסך "תיק מטופל" מעל מסך המעקבים</w:t>
              </w:r>
            </w:ins>
          </w:p>
        </w:tc>
        <w:tc>
          <w:tcPr>
            <w:tcW w:w="2552" w:type="dxa"/>
          </w:tcPr>
          <w:p w14:paraId="08D63E26" w14:textId="4AFCFBC7" w:rsidR="006E4208" w:rsidRPr="00CA1232" w:rsidRDefault="006E4208" w:rsidP="002B4020">
            <w:pPr>
              <w:rPr>
                <w:ins w:id="51" w:author="Saporta, Eyal" w:date="2014-11-24T15:27:00Z"/>
                <w:rFonts w:cs="David"/>
                <w:sz w:val="22"/>
                <w:szCs w:val="22"/>
                <w:rtl/>
                <w:lang w:eastAsia="he-IL"/>
              </w:rPr>
            </w:pPr>
            <w:ins w:id="52" w:author="Saporta, Eyal" w:date="2014-11-24T15:28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תיק מטופל</w:t>
              </w:r>
            </w:ins>
          </w:p>
        </w:tc>
      </w:tr>
      <w:tr w:rsidR="00664197" w:rsidRPr="00CA1232" w14:paraId="39117BC8" w14:textId="77777777" w:rsidTr="002B4020">
        <w:trPr>
          <w:ins w:id="53" w:author="Saporta, Eyal" w:date="2015-03-02T15:03:00Z"/>
        </w:trPr>
        <w:tc>
          <w:tcPr>
            <w:tcW w:w="0" w:type="auto"/>
          </w:tcPr>
          <w:p w14:paraId="3A2FCD72" w14:textId="19128785" w:rsidR="00664197" w:rsidRDefault="00664197" w:rsidP="002B4020">
            <w:pPr>
              <w:rPr>
                <w:ins w:id="54" w:author="Saporta, Eyal" w:date="2015-03-02T15:03:00Z"/>
                <w:rFonts w:cs="David"/>
                <w:sz w:val="22"/>
                <w:szCs w:val="22"/>
                <w:rtl/>
                <w:lang w:eastAsia="he-IL"/>
              </w:rPr>
            </w:pPr>
            <w:commentRangeStart w:id="55"/>
            <w:ins w:id="56" w:author="Saporta, Eyal" w:date="2015-03-02T15:0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סיכום</w:t>
              </w:r>
            </w:ins>
            <w:commentRangeEnd w:id="55"/>
            <w:ins w:id="57" w:author="Saporta, Eyal" w:date="2015-03-02T15:04:00Z">
              <w:r>
                <w:rPr>
                  <w:rStyle w:val="CommentReference"/>
                  <w:rtl/>
                </w:rPr>
                <w:commentReference w:id="55"/>
              </w:r>
            </w:ins>
            <w:ins w:id="58" w:author="Saporta, Eyal" w:date="2015-03-02T15:0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מפגש</w:t>
              </w:r>
            </w:ins>
          </w:p>
        </w:tc>
        <w:tc>
          <w:tcPr>
            <w:tcW w:w="1652" w:type="dxa"/>
          </w:tcPr>
          <w:p w14:paraId="56E95033" w14:textId="597CF7CE" w:rsidR="00664197" w:rsidRDefault="00D12717" w:rsidP="002B4020">
            <w:pPr>
              <w:rPr>
                <w:ins w:id="59" w:author="Saporta, Eyal" w:date="2015-03-02T15:03:00Z"/>
                <w:noProof/>
              </w:rPr>
            </w:pPr>
            <w:ins w:id="60" w:author="Saporta, Eyal" w:date="2015-03-02T15:09:00Z">
              <w:r>
                <w:object w:dxaOrig="732" w:dyaOrig="264" w14:anchorId="0119E543">
                  <v:shape id="_x0000_i1029" type="#_x0000_t75" style="width:36.6pt;height:13.2pt" o:ole="">
                    <v:imagedata r:id="rId25" o:title=""/>
                  </v:shape>
                  <o:OLEObject Type="Embed" ProgID="Visio.Drawing.15" ShapeID="_x0000_i1029" DrawAspect="Content" ObjectID="_1488608701" r:id="rId26"/>
                </w:object>
              </w:r>
            </w:ins>
          </w:p>
        </w:tc>
        <w:tc>
          <w:tcPr>
            <w:tcW w:w="3260" w:type="dxa"/>
          </w:tcPr>
          <w:p w14:paraId="4FB6A0CC" w14:textId="03A28033" w:rsidR="00664197" w:rsidRDefault="00664197" w:rsidP="002B4020">
            <w:pPr>
              <w:rPr>
                <w:ins w:id="61" w:author="Saporta, Eyal" w:date="2015-03-02T15:03:00Z"/>
                <w:rFonts w:cs="David"/>
                <w:sz w:val="22"/>
                <w:szCs w:val="22"/>
                <w:rtl/>
                <w:lang w:eastAsia="he-IL"/>
              </w:rPr>
            </w:pPr>
            <w:ins w:id="62" w:author="Saporta, Eyal" w:date="2015-03-02T15:0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בלחיצה יוצג סיכום המפגש (</w:t>
              </w:r>
              <w:r>
                <w:rPr>
                  <w:rFonts w:cs="David" w:hint="cs"/>
                  <w:sz w:val="22"/>
                  <w:szCs w:val="22"/>
                  <w:lang w:eastAsia="he-IL"/>
                </w:rPr>
                <w:t>PDF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) שבו נוצר הפריט</w:t>
              </w:r>
            </w:ins>
          </w:p>
        </w:tc>
        <w:tc>
          <w:tcPr>
            <w:tcW w:w="2552" w:type="dxa"/>
          </w:tcPr>
          <w:p w14:paraId="2C439E02" w14:textId="4C3AF1A5" w:rsidR="00664197" w:rsidRDefault="00664197" w:rsidP="002B4020">
            <w:pPr>
              <w:rPr>
                <w:ins w:id="63" w:author="Saporta, Eyal" w:date="2015-03-02T15:03:00Z"/>
                <w:rFonts w:cs="David"/>
                <w:sz w:val="22"/>
                <w:szCs w:val="22"/>
                <w:rtl/>
                <w:lang w:eastAsia="he-IL"/>
              </w:rPr>
            </w:pPr>
            <w:ins w:id="64" w:author="Saporta, Eyal" w:date="2015-03-02T15:0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סיכום מפגש</w:t>
              </w:r>
            </w:ins>
          </w:p>
        </w:tc>
      </w:tr>
    </w:tbl>
    <w:p w14:paraId="70EA8F97" w14:textId="77777777" w:rsidR="00243249" w:rsidRPr="00CA1232" w:rsidRDefault="00243249" w:rsidP="00243249">
      <w:pPr>
        <w:rPr>
          <w:rFonts w:cs="David"/>
          <w:rtl/>
          <w:lang w:eastAsia="he-IL"/>
        </w:rPr>
      </w:pPr>
    </w:p>
    <w:p w14:paraId="4A6E5BF5" w14:textId="77777777" w:rsidR="00243249" w:rsidRPr="00CA1232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123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129" w:type="dxa"/>
        <w:tblLook w:val="04A0" w:firstRow="1" w:lastRow="0" w:firstColumn="1" w:lastColumn="0" w:noHBand="0" w:noVBand="1"/>
      </w:tblPr>
      <w:tblGrid>
        <w:gridCol w:w="923"/>
        <w:gridCol w:w="929"/>
        <w:gridCol w:w="1061"/>
        <w:gridCol w:w="3769"/>
        <w:gridCol w:w="1737"/>
        <w:gridCol w:w="710"/>
      </w:tblGrid>
      <w:tr w:rsidR="00704DC4" w:rsidRPr="00CA1232" w14:paraId="1EA13526" w14:textId="77777777" w:rsidTr="00704DC4">
        <w:tc>
          <w:tcPr>
            <w:tcW w:w="923" w:type="dxa"/>
          </w:tcPr>
          <w:p w14:paraId="1A271066" w14:textId="77777777" w:rsidR="00704DC4" w:rsidRPr="00CA1232" w:rsidRDefault="00704DC4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1232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29" w:type="dxa"/>
          </w:tcPr>
          <w:p w14:paraId="5DE11CE3" w14:textId="77777777" w:rsidR="00704DC4" w:rsidRPr="00CA1232" w:rsidRDefault="00704DC4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1232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061" w:type="dxa"/>
          </w:tcPr>
          <w:p w14:paraId="3E06257E" w14:textId="77777777" w:rsidR="00704DC4" w:rsidRPr="00CA1232" w:rsidRDefault="00704DC4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1232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1FA36584" w14:textId="77777777" w:rsidR="00704DC4" w:rsidRPr="00CA1232" w:rsidRDefault="00704DC4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CA1232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644A9EDC" w14:textId="77777777" w:rsidR="00704DC4" w:rsidRPr="00CA1232" w:rsidRDefault="00704DC4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CA1232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0E978FD6" w14:textId="77777777" w:rsidR="00704DC4" w:rsidRPr="00CA1232" w:rsidRDefault="00704DC4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CA1232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6D13B0CF" w14:textId="77777777" w:rsidR="00704DC4" w:rsidRPr="00CA1232" w:rsidRDefault="00704DC4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1232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3769" w:type="dxa"/>
          </w:tcPr>
          <w:p w14:paraId="063EA802" w14:textId="77777777" w:rsidR="00704DC4" w:rsidRPr="00CA1232" w:rsidRDefault="00704DC4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1232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737" w:type="dxa"/>
          </w:tcPr>
          <w:p w14:paraId="5DD65FF6" w14:textId="77777777" w:rsidR="00704DC4" w:rsidRPr="00CA1232" w:rsidRDefault="00704DC4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1232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10" w:type="dxa"/>
          </w:tcPr>
          <w:p w14:paraId="39674459" w14:textId="77777777" w:rsidR="00704DC4" w:rsidRPr="00CA1232" w:rsidRDefault="00704DC4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1232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CA1232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704DC4" w:rsidRPr="00CA1232" w14:paraId="396A149E" w14:textId="77777777" w:rsidTr="00704DC4">
        <w:tc>
          <w:tcPr>
            <w:tcW w:w="923" w:type="dxa"/>
          </w:tcPr>
          <w:p w14:paraId="12DC54F4" w14:textId="77777777" w:rsidR="00704DC4" w:rsidRPr="00CA1232" w:rsidRDefault="00704DC4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הדפסה</w:t>
            </w:r>
          </w:p>
        </w:tc>
        <w:tc>
          <w:tcPr>
            <w:tcW w:w="929" w:type="dxa"/>
          </w:tcPr>
          <w:p w14:paraId="2DCA7296" w14:textId="77777777" w:rsidR="00704DC4" w:rsidRPr="00CA1232" w:rsidRDefault="00704DC4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proofErr w:type="spellStart"/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צ'קבוקס</w:t>
            </w:r>
            <w:proofErr w:type="spellEnd"/>
          </w:p>
        </w:tc>
        <w:tc>
          <w:tcPr>
            <w:tcW w:w="1061" w:type="dxa"/>
          </w:tcPr>
          <w:p w14:paraId="1CCD6F34" w14:textId="77777777" w:rsidR="00704DC4" w:rsidRPr="00CA1232" w:rsidRDefault="00704DC4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3769" w:type="dxa"/>
          </w:tcPr>
          <w:p w14:paraId="343ECE99" w14:textId="6FFDD819" w:rsidR="00704DC4" w:rsidRPr="00CA1232" w:rsidRDefault="00704DC4" w:rsidP="009E16A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סימון הפריט להדפסה. התדפיס </w:t>
            </w:r>
            <w:ins w:id="65" w:author="Saporta, Eyal" w:date="2014-10-27T09:04:00Z">
              <w:r w:rsidR="00895F86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הרלוונטי </w:t>
              </w:r>
            </w:ins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יבחר בכפתור "הדפסה".</w:t>
            </w:r>
          </w:p>
        </w:tc>
        <w:tc>
          <w:tcPr>
            <w:tcW w:w="1737" w:type="dxa"/>
          </w:tcPr>
          <w:p w14:paraId="50F40913" w14:textId="77777777" w:rsidR="00704DC4" w:rsidRPr="00CA1232" w:rsidRDefault="00704DC4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710" w:type="dxa"/>
          </w:tcPr>
          <w:p w14:paraId="6D66C0D5" w14:textId="77777777" w:rsidR="00704DC4" w:rsidRPr="00CA1232" w:rsidRDefault="00704DC4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</w:p>
        </w:tc>
      </w:tr>
      <w:tr w:rsidR="00704DC4" w:rsidRPr="00CA1232" w14:paraId="69F5619F" w14:textId="77777777" w:rsidTr="00704DC4">
        <w:tc>
          <w:tcPr>
            <w:tcW w:w="923" w:type="dxa"/>
          </w:tcPr>
          <w:p w14:paraId="0CAC490D" w14:textId="77777777" w:rsidR="00704DC4" w:rsidRPr="00CA1232" w:rsidRDefault="00704DC4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שם המטופל</w:t>
            </w:r>
          </w:p>
        </w:tc>
        <w:tc>
          <w:tcPr>
            <w:tcW w:w="929" w:type="dxa"/>
          </w:tcPr>
          <w:p w14:paraId="46679F88" w14:textId="77777777" w:rsidR="00704DC4" w:rsidRPr="00CA1232" w:rsidRDefault="00704DC4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061" w:type="dxa"/>
          </w:tcPr>
          <w:p w14:paraId="121F27FB" w14:textId="77777777" w:rsidR="00704DC4" w:rsidRPr="00CA1232" w:rsidRDefault="00704DC4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769" w:type="dxa"/>
          </w:tcPr>
          <w:p w14:paraId="386688CE" w14:textId="77777777" w:rsidR="00704DC4" w:rsidRPr="00CA1232" w:rsidRDefault="00704DC4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שם המטופל (שם </w:t>
            </w:r>
            <w:proofErr w:type="spellStart"/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פרטי+משפחה</w:t>
            </w:r>
            <w:proofErr w:type="spellEnd"/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)</w:t>
            </w:r>
          </w:p>
        </w:tc>
        <w:tc>
          <w:tcPr>
            <w:tcW w:w="1737" w:type="dxa"/>
          </w:tcPr>
          <w:p w14:paraId="59F2ADBB" w14:textId="77777777" w:rsidR="00704DC4" w:rsidRPr="00CA1232" w:rsidRDefault="00704DC4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טבלת פריטי מעקב</w:t>
            </w:r>
          </w:p>
        </w:tc>
        <w:tc>
          <w:tcPr>
            <w:tcW w:w="710" w:type="dxa"/>
          </w:tcPr>
          <w:p w14:paraId="079B00B2" w14:textId="77777777" w:rsidR="00704DC4" w:rsidRPr="00CA1232" w:rsidRDefault="00704DC4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50491" w:rsidRPr="00CA1232" w14:paraId="2E62C70D" w14:textId="77777777" w:rsidTr="00704DC4">
        <w:tc>
          <w:tcPr>
            <w:tcW w:w="923" w:type="dxa"/>
          </w:tcPr>
          <w:p w14:paraId="77E85C8B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מ.א</w:t>
            </w:r>
          </w:p>
        </w:tc>
        <w:tc>
          <w:tcPr>
            <w:tcW w:w="929" w:type="dxa"/>
          </w:tcPr>
          <w:p w14:paraId="3027BCB5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נומרי</w:t>
            </w:r>
          </w:p>
        </w:tc>
        <w:tc>
          <w:tcPr>
            <w:tcW w:w="1061" w:type="dxa"/>
          </w:tcPr>
          <w:p w14:paraId="7A16AF5C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769" w:type="dxa"/>
          </w:tcPr>
          <w:p w14:paraId="254C1861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מ.א מטופל</w:t>
            </w:r>
          </w:p>
        </w:tc>
        <w:tc>
          <w:tcPr>
            <w:tcW w:w="1737" w:type="dxa"/>
          </w:tcPr>
          <w:p w14:paraId="75698A13" w14:textId="77777777" w:rsidR="00D50491" w:rsidRPr="00CA1232" w:rsidRDefault="00D50491" w:rsidP="00D50491">
            <w:pPr>
              <w:rPr>
                <w:rFonts w:cs="David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טבלת פריטי מעקב</w:t>
            </w:r>
          </w:p>
        </w:tc>
        <w:tc>
          <w:tcPr>
            <w:tcW w:w="710" w:type="dxa"/>
          </w:tcPr>
          <w:p w14:paraId="74EA9A2F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50491" w:rsidRPr="00CA1232" w14:paraId="68C3B621" w14:textId="77777777" w:rsidTr="00704DC4">
        <w:tc>
          <w:tcPr>
            <w:tcW w:w="923" w:type="dxa"/>
          </w:tcPr>
          <w:p w14:paraId="3300A66C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פריט</w:t>
            </w:r>
          </w:p>
        </w:tc>
        <w:tc>
          <w:tcPr>
            <w:tcW w:w="929" w:type="dxa"/>
          </w:tcPr>
          <w:p w14:paraId="4CE30F4A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061" w:type="dxa"/>
          </w:tcPr>
          <w:p w14:paraId="1CBCDE73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769" w:type="dxa"/>
          </w:tcPr>
          <w:p w14:paraId="7B08686A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תיאור הפריט</w:t>
            </w:r>
          </w:p>
        </w:tc>
        <w:tc>
          <w:tcPr>
            <w:tcW w:w="1737" w:type="dxa"/>
          </w:tcPr>
          <w:p w14:paraId="267B4892" w14:textId="77777777" w:rsidR="00D50491" w:rsidRPr="00CA1232" w:rsidRDefault="00D50491" w:rsidP="00D50491">
            <w:pPr>
              <w:rPr>
                <w:rFonts w:cs="David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טבלת פריטי מעקב</w:t>
            </w:r>
          </w:p>
        </w:tc>
        <w:tc>
          <w:tcPr>
            <w:tcW w:w="710" w:type="dxa"/>
          </w:tcPr>
          <w:p w14:paraId="44B3422A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50491" w:rsidRPr="00CA1232" w14:paraId="18D015B2" w14:textId="77777777" w:rsidTr="00704DC4">
        <w:tc>
          <w:tcPr>
            <w:tcW w:w="923" w:type="dxa"/>
          </w:tcPr>
          <w:p w14:paraId="00159633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סוג</w:t>
            </w:r>
          </w:p>
        </w:tc>
        <w:tc>
          <w:tcPr>
            <w:tcW w:w="929" w:type="dxa"/>
          </w:tcPr>
          <w:p w14:paraId="75E52931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061" w:type="dxa"/>
          </w:tcPr>
          <w:p w14:paraId="1BAED827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769" w:type="dxa"/>
          </w:tcPr>
          <w:p w14:paraId="76218ADF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סוג הפריט (בקשה לאישור/פריט להתייחסות)</w:t>
            </w:r>
          </w:p>
        </w:tc>
        <w:tc>
          <w:tcPr>
            <w:tcW w:w="1737" w:type="dxa"/>
          </w:tcPr>
          <w:p w14:paraId="40B75101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טבלת פריטי מעקב</w:t>
            </w:r>
          </w:p>
        </w:tc>
        <w:tc>
          <w:tcPr>
            <w:tcW w:w="710" w:type="dxa"/>
          </w:tcPr>
          <w:p w14:paraId="27066EA2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50491" w:rsidRPr="00CA1232" w14:paraId="1C5F951D" w14:textId="77777777" w:rsidTr="00704DC4">
        <w:tc>
          <w:tcPr>
            <w:tcW w:w="923" w:type="dxa"/>
          </w:tcPr>
          <w:p w14:paraId="4BDBEC1F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סווג</w:t>
            </w:r>
          </w:p>
        </w:tc>
        <w:tc>
          <w:tcPr>
            <w:tcW w:w="929" w:type="dxa"/>
          </w:tcPr>
          <w:p w14:paraId="443C1328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061" w:type="dxa"/>
          </w:tcPr>
          <w:p w14:paraId="0BFE6923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769" w:type="dxa"/>
          </w:tcPr>
          <w:p w14:paraId="5BA68E03" w14:textId="77777777" w:rsidR="00D50491" w:rsidRPr="00CA1232" w:rsidRDefault="00FE40C9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קבוצה אליה משתייך הפריט</w:t>
            </w:r>
          </w:p>
        </w:tc>
        <w:tc>
          <w:tcPr>
            <w:tcW w:w="1737" w:type="dxa"/>
          </w:tcPr>
          <w:p w14:paraId="78510262" w14:textId="77777777" w:rsidR="00D50491" w:rsidRPr="00CA1232" w:rsidRDefault="00D50491" w:rsidP="00D50491">
            <w:pPr>
              <w:rPr>
                <w:rFonts w:cs="David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טבלת פריטי מעקב</w:t>
            </w:r>
          </w:p>
        </w:tc>
        <w:tc>
          <w:tcPr>
            <w:tcW w:w="710" w:type="dxa"/>
          </w:tcPr>
          <w:p w14:paraId="6C3FF5E7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50491" w:rsidRPr="00CA1232" w14:paraId="643E468A" w14:textId="77777777" w:rsidTr="00704DC4">
        <w:tc>
          <w:tcPr>
            <w:tcW w:w="923" w:type="dxa"/>
          </w:tcPr>
          <w:p w14:paraId="0406BC6D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גורם יוצר</w:t>
            </w:r>
          </w:p>
        </w:tc>
        <w:tc>
          <w:tcPr>
            <w:tcW w:w="929" w:type="dxa"/>
          </w:tcPr>
          <w:p w14:paraId="0C820D2B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061" w:type="dxa"/>
          </w:tcPr>
          <w:p w14:paraId="61C08797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769" w:type="dxa"/>
          </w:tcPr>
          <w:p w14:paraId="03EE6F28" w14:textId="77777777" w:rsidR="00D50491" w:rsidRPr="00CA1232" w:rsidRDefault="00FE40C9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שם המשתמש שיצר את הפריט/מערכת</w:t>
            </w:r>
          </w:p>
        </w:tc>
        <w:tc>
          <w:tcPr>
            <w:tcW w:w="1737" w:type="dxa"/>
          </w:tcPr>
          <w:p w14:paraId="366B24CC" w14:textId="77777777" w:rsidR="00D50491" w:rsidRPr="00CA1232" w:rsidRDefault="00D50491" w:rsidP="00D50491">
            <w:pPr>
              <w:rPr>
                <w:rFonts w:cs="David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טבלת פריטי מעקב</w:t>
            </w:r>
          </w:p>
        </w:tc>
        <w:tc>
          <w:tcPr>
            <w:tcW w:w="710" w:type="dxa"/>
          </w:tcPr>
          <w:p w14:paraId="71409E76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2D7FA4" w:rsidRPr="00CA1232" w14:paraId="2A0F71F7" w14:textId="77777777" w:rsidTr="00704DC4">
        <w:trPr>
          <w:ins w:id="66" w:author="Saporta, Eyal" w:date="2015-03-23T09:31:00Z"/>
        </w:trPr>
        <w:tc>
          <w:tcPr>
            <w:tcW w:w="923" w:type="dxa"/>
          </w:tcPr>
          <w:p w14:paraId="5AFD0CB3" w14:textId="19E64AE7" w:rsidR="002D7FA4" w:rsidRPr="00CA1232" w:rsidRDefault="002D7FA4" w:rsidP="00D50491">
            <w:pPr>
              <w:rPr>
                <w:ins w:id="67" w:author="Saporta, Eyal" w:date="2015-03-23T09:31:00Z"/>
                <w:rFonts w:cs="David" w:hint="cs"/>
                <w:sz w:val="22"/>
                <w:szCs w:val="22"/>
                <w:rtl/>
                <w:lang w:eastAsia="he-IL"/>
              </w:rPr>
            </w:pPr>
            <w:ins w:id="68" w:author="Saporta, Eyal" w:date="2015-03-23T09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lastRenderedPageBreak/>
                <w:t>פרופיל יוצר</w:t>
              </w:r>
            </w:ins>
          </w:p>
        </w:tc>
        <w:tc>
          <w:tcPr>
            <w:tcW w:w="929" w:type="dxa"/>
          </w:tcPr>
          <w:p w14:paraId="38DD1B00" w14:textId="32D43352" w:rsidR="002D7FA4" w:rsidRPr="00CA1232" w:rsidRDefault="002D7FA4" w:rsidP="00D50491">
            <w:pPr>
              <w:rPr>
                <w:ins w:id="69" w:author="Saporta, Eyal" w:date="2015-03-23T09:31:00Z"/>
                <w:rFonts w:cs="David" w:hint="cs"/>
                <w:sz w:val="22"/>
                <w:szCs w:val="22"/>
                <w:rtl/>
                <w:lang w:eastAsia="he-IL"/>
              </w:rPr>
            </w:pPr>
            <w:ins w:id="70" w:author="Saporta, Eyal" w:date="2015-03-23T09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1061" w:type="dxa"/>
          </w:tcPr>
          <w:p w14:paraId="15619F07" w14:textId="11C19B7F" w:rsidR="002D7FA4" w:rsidRPr="00CA1232" w:rsidRDefault="002D7FA4" w:rsidP="00D50491">
            <w:pPr>
              <w:rPr>
                <w:ins w:id="71" w:author="Saporta, Eyal" w:date="2015-03-23T09:31:00Z"/>
                <w:rFonts w:cs="David" w:hint="cs"/>
                <w:sz w:val="22"/>
                <w:szCs w:val="22"/>
                <w:rtl/>
                <w:lang w:eastAsia="he-IL"/>
              </w:rPr>
            </w:pPr>
            <w:ins w:id="72" w:author="Saporta, Eyal" w:date="2015-03-23T09:3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3769" w:type="dxa"/>
          </w:tcPr>
          <w:p w14:paraId="5D1E82B8" w14:textId="316BD45F" w:rsidR="002D7FA4" w:rsidRPr="00CA1232" w:rsidRDefault="002D7FA4" w:rsidP="00D50491">
            <w:pPr>
              <w:rPr>
                <w:ins w:id="73" w:author="Saporta, Eyal" w:date="2015-03-23T09:31:00Z"/>
                <w:rFonts w:cs="David" w:hint="cs"/>
                <w:sz w:val="22"/>
                <w:szCs w:val="22"/>
                <w:rtl/>
                <w:lang w:eastAsia="he-IL"/>
              </w:rPr>
            </w:pPr>
            <w:ins w:id="74" w:author="Saporta, Eyal" w:date="2015-03-23T09:31:00Z">
              <w:r>
                <w:rPr>
                  <w:rFonts w:cs="David" w:hint="cs"/>
                  <w:sz w:val="22"/>
                  <w:szCs w:val="22"/>
                  <w:lang w:eastAsia="he-IL"/>
                </w:rPr>
                <w:t>VMA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של המשתמש היוצר</w:t>
              </w:r>
            </w:ins>
          </w:p>
        </w:tc>
        <w:tc>
          <w:tcPr>
            <w:tcW w:w="1737" w:type="dxa"/>
          </w:tcPr>
          <w:p w14:paraId="7689A901" w14:textId="0CCD729B" w:rsidR="002D7FA4" w:rsidRPr="00CA1232" w:rsidRDefault="002D7FA4" w:rsidP="00D50491">
            <w:pPr>
              <w:rPr>
                <w:ins w:id="75" w:author="Saporta, Eyal" w:date="2015-03-23T09:31:00Z"/>
                <w:rFonts w:cs="David" w:hint="cs"/>
                <w:sz w:val="22"/>
                <w:szCs w:val="22"/>
                <w:rtl/>
                <w:lang w:eastAsia="he-IL"/>
              </w:rPr>
            </w:pPr>
            <w:ins w:id="76" w:author="Saporta, Eyal" w:date="2015-03-23T09:32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טבלת פריטי מעקב</w:t>
              </w:r>
            </w:ins>
            <w:bookmarkStart w:id="77" w:name="_GoBack"/>
            <w:bookmarkEnd w:id="77"/>
          </w:p>
        </w:tc>
        <w:tc>
          <w:tcPr>
            <w:tcW w:w="710" w:type="dxa"/>
          </w:tcPr>
          <w:p w14:paraId="1A25753D" w14:textId="77777777" w:rsidR="002D7FA4" w:rsidRPr="00CA1232" w:rsidRDefault="002D7FA4" w:rsidP="00D50491">
            <w:pPr>
              <w:rPr>
                <w:ins w:id="78" w:author="Saporta, Eyal" w:date="2015-03-23T09:31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50491" w:rsidRPr="00CA1232" w14:paraId="6C624250" w14:textId="77777777" w:rsidTr="00704DC4">
        <w:tc>
          <w:tcPr>
            <w:tcW w:w="923" w:type="dxa"/>
          </w:tcPr>
          <w:p w14:paraId="5E6FD320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מבנה</w:t>
            </w:r>
          </w:p>
        </w:tc>
        <w:tc>
          <w:tcPr>
            <w:tcW w:w="929" w:type="dxa"/>
          </w:tcPr>
          <w:p w14:paraId="72FD0172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061" w:type="dxa"/>
          </w:tcPr>
          <w:p w14:paraId="60F28FA0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769" w:type="dxa"/>
          </w:tcPr>
          <w:p w14:paraId="686CD5E2" w14:textId="77777777" w:rsidR="00D50491" w:rsidRPr="00CA1232" w:rsidRDefault="00FE40C9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המבנה בו נוצר הפריט</w:t>
            </w:r>
          </w:p>
        </w:tc>
        <w:tc>
          <w:tcPr>
            <w:tcW w:w="1737" w:type="dxa"/>
          </w:tcPr>
          <w:p w14:paraId="447CAA29" w14:textId="77777777" w:rsidR="00D50491" w:rsidRPr="00CA1232" w:rsidRDefault="00D50491" w:rsidP="00D50491">
            <w:pPr>
              <w:rPr>
                <w:rFonts w:cs="David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טבלת פריטי מעקב</w:t>
            </w:r>
          </w:p>
        </w:tc>
        <w:tc>
          <w:tcPr>
            <w:tcW w:w="710" w:type="dxa"/>
          </w:tcPr>
          <w:p w14:paraId="50A65E7C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50491" w:rsidRPr="00CA1232" w14:paraId="5FDBAE87" w14:textId="77777777" w:rsidTr="00704DC4">
        <w:tc>
          <w:tcPr>
            <w:tcW w:w="923" w:type="dxa"/>
          </w:tcPr>
          <w:p w14:paraId="60E7634B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תאריך יצירה</w:t>
            </w:r>
          </w:p>
        </w:tc>
        <w:tc>
          <w:tcPr>
            <w:tcW w:w="929" w:type="dxa"/>
          </w:tcPr>
          <w:p w14:paraId="001090C1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1061" w:type="dxa"/>
          </w:tcPr>
          <w:p w14:paraId="3936662E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769" w:type="dxa"/>
          </w:tcPr>
          <w:p w14:paraId="2A78C081" w14:textId="77777777" w:rsidR="00D50491" w:rsidRPr="00CA1232" w:rsidRDefault="00FE40C9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תאריך יצירת הפריט</w:t>
            </w:r>
          </w:p>
        </w:tc>
        <w:tc>
          <w:tcPr>
            <w:tcW w:w="1737" w:type="dxa"/>
          </w:tcPr>
          <w:p w14:paraId="28B37EAB" w14:textId="77777777" w:rsidR="00D50491" w:rsidRPr="00CA1232" w:rsidRDefault="00D50491" w:rsidP="00D50491">
            <w:pPr>
              <w:rPr>
                <w:rFonts w:cs="David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טבלת פריטי מעקב</w:t>
            </w:r>
          </w:p>
        </w:tc>
        <w:tc>
          <w:tcPr>
            <w:tcW w:w="710" w:type="dxa"/>
          </w:tcPr>
          <w:p w14:paraId="51254BED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D50491" w:rsidRPr="00CA1232" w14:paraId="0C96B2DA" w14:textId="77777777" w:rsidTr="00704DC4">
        <w:tc>
          <w:tcPr>
            <w:tcW w:w="923" w:type="dxa"/>
          </w:tcPr>
          <w:p w14:paraId="50827656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סטאטוס</w:t>
            </w:r>
          </w:p>
        </w:tc>
        <w:tc>
          <w:tcPr>
            <w:tcW w:w="929" w:type="dxa"/>
          </w:tcPr>
          <w:p w14:paraId="76704FD3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061" w:type="dxa"/>
          </w:tcPr>
          <w:p w14:paraId="4244FDEE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769" w:type="dxa"/>
          </w:tcPr>
          <w:p w14:paraId="193B5CBA" w14:textId="77777777" w:rsidR="00D50491" w:rsidRPr="00CA1232" w:rsidRDefault="00FE40C9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סטאטוס אחרון של הפריט</w:t>
            </w:r>
          </w:p>
        </w:tc>
        <w:tc>
          <w:tcPr>
            <w:tcW w:w="1737" w:type="dxa"/>
          </w:tcPr>
          <w:p w14:paraId="6094920F" w14:textId="77777777" w:rsidR="00D50491" w:rsidRPr="00CA1232" w:rsidRDefault="00D50491" w:rsidP="00D50491">
            <w:pPr>
              <w:rPr>
                <w:rFonts w:cs="David"/>
              </w:rPr>
            </w:pPr>
            <w:r w:rsidRPr="00CA1232">
              <w:rPr>
                <w:rFonts w:cs="David" w:hint="cs"/>
                <w:sz w:val="22"/>
                <w:szCs w:val="22"/>
                <w:rtl/>
                <w:lang w:eastAsia="he-IL"/>
              </w:rPr>
              <w:t>טבלת פריטי מעקב</w:t>
            </w:r>
          </w:p>
        </w:tc>
        <w:tc>
          <w:tcPr>
            <w:tcW w:w="710" w:type="dxa"/>
          </w:tcPr>
          <w:p w14:paraId="120331F0" w14:textId="77777777" w:rsidR="00D50491" w:rsidRPr="00CA1232" w:rsidRDefault="00D50491" w:rsidP="00D50491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2C0C706C" w14:textId="77777777" w:rsidR="00243249" w:rsidRPr="00CA1232" w:rsidRDefault="00243249" w:rsidP="00243249">
      <w:pPr>
        <w:rPr>
          <w:rFonts w:cs="David"/>
          <w:rtl/>
          <w:lang w:eastAsia="he-IL"/>
        </w:rPr>
      </w:pPr>
    </w:p>
    <w:p w14:paraId="6BEBA98C" w14:textId="77777777" w:rsidR="00243249" w:rsidRPr="00CA1232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123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801FB6" w:rsidRPr="00CA1232" w14:paraId="6E184639" w14:textId="77777777" w:rsidTr="00A45B9E">
        <w:tc>
          <w:tcPr>
            <w:tcW w:w="0" w:type="auto"/>
          </w:tcPr>
          <w:p w14:paraId="49A58A5D" w14:textId="77777777" w:rsidR="00801FB6" w:rsidRPr="00CA1232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1232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7D1887B0" w14:textId="77777777" w:rsidR="00801FB6" w:rsidRPr="00CA1232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1232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14:paraId="08AAA448" w14:textId="77777777" w:rsidR="00801FB6" w:rsidRPr="00CA1232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1232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14:paraId="04856F97" w14:textId="77777777" w:rsidR="00801FB6" w:rsidRPr="00CA1232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1232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0A707C" w:rsidRPr="00CA1232" w14:paraId="2EF9E9FF" w14:textId="77777777" w:rsidTr="00A45B9E">
        <w:tc>
          <w:tcPr>
            <w:tcW w:w="0" w:type="auto"/>
          </w:tcPr>
          <w:p w14:paraId="4061021F" w14:textId="77777777" w:rsidR="000A707C" w:rsidRPr="00CA1232" w:rsidRDefault="00747F25" w:rsidP="000A707C">
            <w:pPr>
              <w:rPr>
                <w:rFonts w:cs="David"/>
                <w:rtl/>
                <w:lang w:eastAsia="he-IL"/>
              </w:rPr>
            </w:pPr>
            <w:r w:rsidRPr="00CA1232">
              <w:rPr>
                <w:rFonts w:cs="David" w:hint="cs"/>
                <w:rtl/>
                <w:lang w:eastAsia="he-IL"/>
              </w:rPr>
              <w:t>הדפסה</w:t>
            </w:r>
          </w:p>
        </w:tc>
        <w:tc>
          <w:tcPr>
            <w:tcW w:w="1652" w:type="dxa"/>
          </w:tcPr>
          <w:p w14:paraId="3AFC56DB" w14:textId="77777777" w:rsidR="000A707C" w:rsidRPr="00CA1232" w:rsidRDefault="00747F25" w:rsidP="000A707C">
            <w:pPr>
              <w:rPr>
                <w:rFonts w:cs="David"/>
                <w:rtl/>
                <w:lang w:eastAsia="he-IL"/>
              </w:rPr>
            </w:pPr>
            <w:r w:rsidRPr="00CA1232">
              <w:rPr>
                <w:rFonts w:cs="David" w:hint="cs"/>
                <w:rtl/>
                <w:lang w:eastAsia="he-IL"/>
              </w:rPr>
              <w:t>נבחרה לפחות רשומה אחת להדפסה</w:t>
            </w:r>
          </w:p>
        </w:tc>
        <w:tc>
          <w:tcPr>
            <w:tcW w:w="3260" w:type="dxa"/>
          </w:tcPr>
          <w:p w14:paraId="7719F942" w14:textId="77777777" w:rsidR="000A707C" w:rsidRPr="00CA1232" w:rsidRDefault="00747F25" w:rsidP="000A707C">
            <w:pPr>
              <w:rPr>
                <w:rFonts w:cs="David"/>
                <w:rtl/>
                <w:lang w:eastAsia="he-IL"/>
              </w:rPr>
            </w:pPr>
            <w:r w:rsidRPr="00CA1232"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701023C5" w14:textId="77777777" w:rsidR="000A707C" w:rsidRPr="00CA1232" w:rsidRDefault="00747F25" w:rsidP="000A707C">
            <w:pPr>
              <w:rPr>
                <w:rFonts w:cs="David"/>
                <w:rtl/>
                <w:lang w:eastAsia="he-IL"/>
              </w:rPr>
            </w:pPr>
            <w:r w:rsidRPr="00CA1232">
              <w:rPr>
                <w:rFonts w:cs="David" w:hint="cs"/>
                <w:rtl/>
                <w:lang w:eastAsia="he-IL"/>
              </w:rPr>
              <w:t>לא נבחרה רשומה להדפסה</w:t>
            </w:r>
            <w:r w:rsidR="00595424" w:rsidRPr="00CA1232">
              <w:rPr>
                <w:rFonts w:cs="David" w:hint="cs"/>
                <w:rtl/>
                <w:lang w:eastAsia="he-IL"/>
              </w:rPr>
              <w:t>.</w:t>
            </w:r>
          </w:p>
        </w:tc>
      </w:tr>
      <w:tr w:rsidR="000A707C" w:rsidRPr="00CA1232" w14:paraId="5372A3B3" w14:textId="77777777" w:rsidTr="00A45B9E">
        <w:tc>
          <w:tcPr>
            <w:tcW w:w="0" w:type="auto"/>
          </w:tcPr>
          <w:p w14:paraId="2C6DD361" w14:textId="77777777" w:rsidR="000A707C" w:rsidRPr="00CA1232" w:rsidRDefault="00747F25" w:rsidP="000A707C">
            <w:pPr>
              <w:rPr>
                <w:rFonts w:cs="David"/>
                <w:rtl/>
                <w:lang w:eastAsia="he-IL"/>
              </w:rPr>
            </w:pPr>
            <w:r w:rsidRPr="00CA1232">
              <w:rPr>
                <w:rFonts w:cs="David" w:hint="cs"/>
                <w:rtl/>
                <w:lang w:eastAsia="he-IL"/>
              </w:rPr>
              <w:t>כפתור פרטי בקשה</w:t>
            </w:r>
          </w:p>
        </w:tc>
        <w:tc>
          <w:tcPr>
            <w:tcW w:w="1652" w:type="dxa"/>
          </w:tcPr>
          <w:p w14:paraId="21A5C312" w14:textId="77777777" w:rsidR="000A707C" w:rsidRPr="00CA1232" w:rsidRDefault="00747F25" w:rsidP="00747F25">
            <w:pPr>
              <w:rPr>
                <w:rFonts w:cs="David"/>
                <w:rtl/>
                <w:lang w:eastAsia="he-IL"/>
              </w:rPr>
            </w:pPr>
            <w:r w:rsidRPr="00CA1232">
              <w:rPr>
                <w:rFonts w:cs="David" w:hint="cs"/>
                <w:rtl/>
                <w:lang w:eastAsia="he-IL"/>
              </w:rPr>
              <w:t xml:space="preserve">נבחרה לפחות רשומה אחת </w:t>
            </w:r>
          </w:p>
        </w:tc>
        <w:tc>
          <w:tcPr>
            <w:tcW w:w="3260" w:type="dxa"/>
          </w:tcPr>
          <w:p w14:paraId="02E827BF" w14:textId="77777777" w:rsidR="000A707C" w:rsidRPr="00CA1232" w:rsidRDefault="00747F25" w:rsidP="000A707C">
            <w:pPr>
              <w:rPr>
                <w:rFonts w:cs="David"/>
                <w:rtl/>
                <w:lang w:eastAsia="he-IL"/>
              </w:rPr>
            </w:pPr>
            <w:r w:rsidRPr="00CA1232"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14:paraId="3ABC4886" w14:textId="77777777" w:rsidR="000A707C" w:rsidRPr="00CA1232" w:rsidRDefault="00747F25" w:rsidP="000A707C">
            <w:pPr>
              <w:rPr>
                <w:rFonts w:cs="David"/>
                <w:rtl/>
                <w:lang w:eastAsia="he-IL"/>
              </w:rPr>
            </w:pPr>
            <w:r w:rsidRPr="00CA1232">
              <w:rPr>
                <w:rFonts w:cs="David" w:hint="cs"/>
                <w:rtl/>
                <w:lang w:eastAsia="he-IL"/>
              </w:rPr>
              <w:t>לא נבחרה רשומה להצגת פרטי הבקשה.</w:t>
            </w:r>
          </w:p>
        </w:tc>
      </w:tr>
      <w:tr w:rsidR="00D73F14" w:rsidRPr="00CA1232" w14:paraId="43598AD2" w14:textId="77777777" w:rsidTr="00A45B9E">
        <w:trPr>
          <w:ins w:id="79" w:author="Saporta, Eyal" w:date="2015-03-02T15:05:00Z"/>
        </w:trPr>
        <w:tc>
          <w:tcPr>
            <w:tcW w:w="0" w:type="auto"/>
          </w:tcPr>
          <w:p w14:paraId="22AD9206" w14:textId="45C31DFB" w:rsidR="00D73F14" w:rsidRPr="00CA1232" w:rsidRDefault="00D73F14" w:rsidP="00D73F14">
            <w:pPr>
              <w:rPr>
                <w:ins w:id="80" w:author="Saporta, Eyal" w:date="2015-03-02T15:05:00Z"/>
                <w:rFonts w:cs="David"/>
                <w:rtl/>
                <w:lang w:eastAsia="he-IL"/>
              </w:rPr>
            </w:pPr>
            <w:ins w:id="81" w:author="Saporta, Eyal" w:date="2015-03-02T15:05:00Z">
              <w:r>
                <w:rPr>
                  <w:rFonts w:cs="David" w:hint="cs"/>
                  <w:rtl/>
                  <w:lang w:eastAsia="he-IL"/>
                </w:rPr>
                <w:t>כפתור סיכום מפגש</w:t>
              </w:r>
            </w:ins>
          </w:p>
        </w:tc>
        <w:tc>
          <w:tcPr>
            <w:tcW w:w="1652" w:type="dxa"/>
          </w:tcPr>
          <w:p w14:paraId="77C7AE71" w14:textId="2CA1395B" w:rsidR="00D73F14" w:rsidRPr="00CA1232" w:rsidRDefault="00D73F14" w:rsidP="00D73F14">
            <w:pPr>
              <w:rPr>
                <w:ins w:id="82" w:author="Saporta, Eyal" w:date="2015-03-02T15:05:00Z"/>
                <w:rFonts w:cs="David"/>
                <w:rtl/>
                <w:lang w:eastAsia="he-IL"/>
              </w:rPr>
            </w:pPr>
            <w:ins w:id="83" w:author="Saporta, Eyal" w:date="2015-03-02T15:05:00Z">
              <w:r w:rsidRPr="00CA1232">
                <w:rPr>
                  <w:rFonts w:cs="David" w:hint="cs"/>
                  <w:rtl/>
                  <w:lang w:eastAsia="he-IL"/>
                </w:rPr>
                <w:t xml:space="preserve">נבחרה לפחות רשומה אחת </w:t>
              </w:r>
            </w:ins>
          </w:p>
        </w:tc>
        <w:tc>
          <w:tcPr>
            <w:tcW w:w="3260" w:type="dxa"/>
          </w:tcPr>
          <w:p w14:paraId="427C2315" w14:textId="40221952" w:rsidR="00D73F14" w:rsidRPr="00CA1232" w:rsidRDefault="00D73F14" w:rsidP="00D73F14">
            <w:pPr>
              <w:rPr>
                <w:ins w:id="84" w:author="Saporta, Eyal" w:date="2015-03-02T15:05:00Z"/>
                <w:rFonts w:cs="David"/>
                <w:rtl/>
                <w:lang w:eastAsia="he-IL"/>
              </w:rPr>
            </w:pPr>
            <w:ins w:id="85" w:author="Saporta, Eyal" w:date="2015-03-02T15:05:00Z">
              <w:r w:rsidRPr="00CA1232"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</w:tcPr>
          <w:p w14:paraId="2F5AA430" w14:textId="62042968" w:rsidR="00D73F14" w:rsidRPr="00CA1232" w:rsidRDefault="00D73F14" w:rsidP="00D73F14">
            <w:pPr>
              <w:rPr>
                <w:ins w:id="86" w:author="Saporta, Eyal" w:date="2015-03-02T15:05:00Z"/>
                <w:rFonts w:cs="David"/>
                <w:rtl/>
                <w:lang w:eastAsia="he-IL"/>
              </w:rPr>
            </w:pPr>
            <w:ins w:id="87" w:author="Saporta, Eyal" w:date="2015-03-02T15:05:00Z">
              <w:r w:rsidRPr="00CA1232">
                <w:rPr>
                  <w:rFonts w:cs="David" w:hint="cs"/>
                  <w:rtl/>
                  <w:lang w:eastAsia="he-IL"/>
                </w:rPr>
                <w:t xml:space="preserve">לא נבחרה רשומה להצגת </w:t>
              </w:r>
            </w:ins>
            <w:ins w:id="88" w:author="Saporta, Eyal" w:date="2015-03-02T15:06:00Z">
              <w:r>
                <w:rPr>
                  <w:rFonts w:cs="David" w:hint="cs"/>
                  <w:rtl/>
                  <w:lang w:eastAsia="he-IL"/>
                </w:rPr>
                <w:t>סיכום המפגש</w:t>
              </w:r>
            </w:ins>
            <w:ins w:id="89" w:author="Saporta, Eyal" w:date="2015-03-02T15:05:00Z">
              <w:r w:rsidRPr="00CA1232"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</w:tr>
    </w:tbl>
    <w:p w14:paraId="0DB4B4FD" w14:textId="77777777" w:rsidR="00243249" w:rsidRPr="00CA1232" w:rsidRDefault="00243249" w:rsidP="00243249">
      <w:pPr>
        <w:rPr>
          <w:rFonts w:cs="David"/>
          <w:rtl/>
          <w:lang w:eastAsia="he-IL"/>
        </w:rPr>
      </w:pPr>
    </w:p>
    <w:p w14:paraId="7C3AA6D7" w14:textId="77777777" w:rsidR="00243249" w:rsidRPr="00CA1232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1232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56601025" w14:textId="015A8E54" w:rsidR="00243249" w:rsidRPr="00CA1232" w:rsidRDefault="015A8E54" w:rsidP="00CA1232">
      <w:pPr>
        <w:ind w:left="720"/>
        <w:rPr>
          <w:rFonts w:cs="David"/>
          <w:rtl/>
          <w:lang w:eastAsia="he-IL"/>
        </w:rPr>
      </w:pPr>
      <w:r w:rsidRPr="015A8E54">
        <w:rPr>
          <w:rFonts w:ascii="David" w:eastAsia="David" w:hAnsi="David" w:cs="David"/>
          <w:rtl/>
          <w:lang w:eastAsia="he-IL"/>
        </w:rPr>
        <w:t>בהתאם לפרופיל המשתמש</w:t>
      </w:r>
      <w:r w:rsidR="00CA1232" w:rsidRPr="015A8E54">
        <w:rPr>
          <w:rFonts w:ascii="David" w:eastAsia="David" w:hAnsi="David" w:cs="David"/>
          <w:lang w:eastAsia="he-IL"/>
        </w:rPr>
        <w:t>.</w:t>
      </w:r>
    </w:p>
    <w:p w14:paraId="3C83E695" w14:textId="77777777" w:rsidR="00711F72" w:rsidRPr="00CA1232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 w:rsidRPr="00CA1232">
        <w:rPr>
          <w:rFonts w:cs="David" w:hint="cs"/>
          <w:b/>
          <w:bCs/>
          <w:color w:val="auto"/>
          <w:rtl/>
          <w:lang w:eastAsia="he-IL"/>
        </w:rPr>
        <w:t>התנהגות מסך בהתאם להרשאות</w:t>
      </w:r>
    </w:p>
    <w:p w14:paraId="6AF488D3" w14:textId="77777777" w:rsidR="00196743" w:rsidRPr="0089593F" w:rsidRDefault="00CA1232" w:rsidP="0089593F">
      <w:pPr>
        <w:ind w:left="1224"/>
        <w:rPr>
          <w:rFonts w:cs="David"/>
          <w:rtl/>
          <w:lang w:eastAsia="he-IL"/>
        </w:rPr>
      </w:pPr>
      <w:r w:rsidRPr="00CA1232">
        <w:rPr>
          <w:rFonts w:cs="David" w:hint="cs"/>
          <w:rtl/>
          <w:lang w:eastAsia="he-IL"/>
        </w:rPr>
        <w:t>אין</w:t>
      </w:r>
      <w:r>
        <w:rPr>
          <w:rFonts w:cs="David" w:hint="cs"/>
          <w:rtl/>
          <w:lang w:eastAsia="he-IL"/>
        </w:rPr>
        <w:t>.</w:t>
      </w:r>
    </w:p>
    <w:sectPr w:rsidR="00196743" w:rsidRPr="0089593F" w:rsidSect="00634FF2">
      <w:headerReference w:type="default" r:id="rId27"/>
      <w:footerReference w:type="default" r:id="rId2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Saporta, Eyal" w:date="2014-10-27T08:49:00Z" w:initials="SE">
    <w:p w14:paraId="5665F1F9" w14:textId="19232838" w:rsidR="00E62AC2" w:rsidRDefault="00E62AC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1160</w:t>
      </w:r>
    </w:p>
  </w:comment>
  <w:comment w:id="27" w:author="Saporta, Eyal" w:date="2014-10-27T08:57:00Z" w:initials="SE">
    <w:p w14:paraId="646BF83B" w14:textId="76AC8EAA" w:rsidR="0025480F" w:rsidRDefault="0025480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עודכנה הבהרה בהתאם להערת לקוח 1161</w:t>
      </w:r>
    </w:p>
  </w:comment>
  <w:comment w:id="29" w:author="Saporta, Eyal" w:date="2014-10-27T09:06:00Z" w:initials="SE">
    <w:p w14:paraId="3D17298F" w14:textId="467F6EC1" w:rsidR="00895F86" w:rsidRDefault="00895F8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כהבהרה בהתאם להערת לקוח 1164</w:t>
      </w:r>
    </w:p>
  </w:comment>
  <w:comment w:id="40" w:author="Saporta, Eyal" w:date="2014-10-27T09:07:00Z" w:initials="SE">
    <w:p w14:paraId="6619612A" w14:textId="1DD58B08" w:rsidR="00FE660E" w:rsidRDefault="00FE660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כהבהרה להערה 1164</w:t>
      </w:r>
    </w:p>
  </w:comment>
  <w:comment w:id="44" w:author="Saporta, Eyal" w:date="2014-11-24T15:28:00Z" w:initials="SE">
    <w:p w14:paraId="6653DCEE" w14:textId="2C491450" w:rsidR="006E4208" w:rsidRDefault="006E420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1348</w:t>
      </w:r>
    </w:p>
  </w:comment>
  <w:comment w:id="55" w:author="Saporta, Eyal" w:date="2015-03-02T15:04:00Z" w:initials="SE">
    <w:p w14:paraId="4A3E14F2" w14:textId="76097B6F" w:rsidR="00664197" w:rsidRDefault="00664197" w:rsidP="00664197">
      <w:pPr>
        <w:pStyle w:val="CommentText"/>
      </w:pPr>
      <w:r>
        <w:rPr>
          <w:rStyle w:val="CommentReference"/>
        </w:rPr>
        <w:annotationRef/>
      </w:r>
      <w:r w:rsidR="00BD0DF2">
        <w:rPr>
          <w:rFonts w:hint="cs"/>
          <w:noProof/>
          <w:rtl/>
        </w:rPr>
        <w:t>עודכן עקב הערת לקוח 363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665F1F9" w15:done="0"/>
  <w15:commentEx w15:paraId="646BF83B" w15:done="0"/>
  <w15:commentEx w15:paraId="3D17298F" w15:done="0"/>
  <w15:commentEx w15:paraId="6619612A" w15:done="0"/>
  <w15:commentEx w15:paraId="6653DCEE" w15:done="0"/>
  <w15:commentEx w15:paraId="4A3E14F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EF4A0" w14:textId="77777777" w:rsidR="00B5127A" w:rsidRDefault="00B5127A" w:rsidP="000275D4">
      <w:r>
        <w:separator/>
      </w:r>
    </w:p>
  </w:endnote>
  <w:endnote w:type="continuationSeparator" w:id="0">
    <w:p w14:paraId="3B9DC7D0" w14:textId="77777777" w:rsidR="00B5127A" w:rsidRDefault="00B5127A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2B8267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65B7C338">
            <v:line w14:anchorId="2F5960B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8D50F" w14:textId="77777777" w:rsidR="00B5127A" w:rsidRDefault="00B5127A" w:rsidP="000275D4">
      <w:r>
        <w:separator/>
      </w:r>
    </w:p>
  </w:footnote>
  <w:footnote w:type="continuationSeparator" w:id="0">
    <w:p w14:paraId="1383ABBE" w14:textId="77777777" w:rsidR="00B5127A" w:rsidRDefault="00B5127A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802F4" w14:textId="7F3CC018" w:rsidR="000275D4" w:rsidRPr="00262713" w:rsidRDefault="000275D4" w:rsidP="00E62AC2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3F6D1F2D" wp14:editId="5851D2CB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del w:id="90" w:author="Saporta, Eyal" w:date="2014-10-27T08:48:00Z">
      <w:r w:rsidR="000F213C" w:rsidDel="00E62AC2">
        <w:rPr>
          <w:rFonts w:cs="David" w:hint="cs"/>
          <w:sz w:val="18"/>
          <w:szCs w:val="20"/>
          <w:rtl/>
          <w:lang w:eastAsia="he-IL"/>
        </w:rPr>
        <w:delText>רשימת מעקבים</w:delText>
      </w:r>
    </w:del>
    <w:ins w:id="91" w:author="Saporta, Eyal" w:date="2014-10-27T08:48:00Z">
      <w:r w:rsidR="00E62AC2">
        <w:rPr>
          <w:rFonts w:cs="David" w:hint="cs"/>
          <w:sz w:val="18"/>
          <w:szCs w:val="20"/>
          <w:rtl/>
          <w:lang w:eastAsia="he-IL"/>
        </w:rPr>
        <w:t>תא דואר</w:t>
      </w:r>
    </w:ins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312DCD82" w14:textId="537D1A24" w:rsidR="000275D4" w:rsidRPr="000275D4" w:rsidRDefault="009B449C" w:rsidP="004A09C0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>מהדורה</w:t>
    </w:r>
    <w:del w:id="92" w:author="Saporta, Eyal" w:date="2015-03-02T14:42:00Z">
      <w:r w:rsidDel="004A09C0">
        <w:rPr>
          <w:rFonts w:cs="David" w:hint="cs"/>
          <w:sz w:val="18"/>
          <w:szCs w:val="20"/>
          <w:rtl/>
          <w:lang w:eastAsia="he-IL"/>
        </w:rPr>
        <w:delText xml:space="preserve"> </w:delText>
      </w:r>
      <w:r w:rsidR="000F213C" w:rsidDel="004A09C0">
        <w:rPr>
          <w:rFonts w:cs="David" w:hint="cs"/>
          <w:sz w:val="18"/>
          <w:szCs w:val="20"/>
          <w:rtl/>
          <w:lang w:eastAsia="he-IL"/>
        </w:rPr>
        <w:delText>1</w:delText>
      </w:r>
    </w:del>
    <w:ins w:id="93" w:author="Saporta, Eyal" w:date="2014-10-27T08:48:00Z">
      <w:del w:id="94" w:author="Saporta, Eyal" w:date="2015-03-02T14:42:00Z">
        <w:r w:rsidR="00E62AC2" w:rsidDel="004A09C0">
          <w:rPr>
            <w:rFonts w:cs="David" w:hint="cs"/>
            <w:sz w:val="18"/>
            <w:szCs w:val="20"/>
            <w:rtl/>
            <w:lang w:eastAsia="he-IL"/>
          </w:rPr>
          <w:delText>2</w:delText>
        </w:r>
      </w:del>
    </w:ins>
    <w:del w:id="95" w:author="Saporta, Eyal" w:date="2015-03-02T14:42:00Z">
      <w:r w:rsidR="000F213C" w:rsidDel="004A09C0">
        <w:rPr>
          <w:rFonts w:cs="David" w:hint="cs"/>
          <w:sz w:val="18"/>
          <w:szCs w:val="20"/>
          <w:rtl/>
          <w:lang w:eastAsia="he-IL"/>
        </w:rPr>
        <w:delText>.0</w:delText>
      </w:r>
    </w:del>
    <w:ins w:id="96" w:author="Saporta, Eyal" w:date="2015-03-02T14:42:00Z">
      <w:r w:rsidR="004A09C0">
        <w:rPr>
          <w:rFonts w:cs="David" w:hint="cs"/>
          <w:sz w:val="18"/>
          <w:szCs w:val="20"/>
          <w:rtl/>
          <w:lang w:eastAsia="he-IL"/>
        </w:rPr>
        <w:t>4.0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0F213C">
      <w:rPr>
        <w:rFonts w:cs="David" w:hint="cs"/>
        <w:sz w:val="18"/>
        <w:szCs w:val="20"/>
        <w:rtl/>
        <w:lang w:eastAsia="he-IL"/>
      </w:rPr>
      <w:t xml:space="preserve"> </w:t>
    </w:r>
    <w:del w:id="97" w:author="Saporta, Eyal" w:date="2014-10-27T08:48:00Z">
      <w:r w:rsidR="000F213C" w:rsidDel="00E62AC2">
        <w:rPr>
          <w:rFonts w:cs="David" w:hint="cs"/>
          <w:sz w:val="18"/>
          <w:szCs w:val="20"/>
          <w:rtl/>
          <w:lang w:eastAsia="he-IL"/>
        </w:rPr>
        <w:delText>11/09/</w:delText>
      </w:r>
    </w:del>
    <w:del w:id="98" w:author="Saporta, Eyal" w:date="2015-03-02T14:42:00Z">
      <w:r w:rsidR="000F213C" w:rsidDel="004A09C0">
        <w:rPr>
          <w:rFonts w:cs="David" w:hint="cs"/>
          <w:sz w:val="18"/>
          <w:szCs w:val="20"/>
          <w:rtl/>
          <w:lang w:eastAsia="he-IL"/>
        </w:rPr>
        <w:delText>2014</w:delText>
      </w:r>
    </w:del>
    <w:ins w:id="99" w:author="Saporta, Eyal" w:date="2014-10-27T08:48:00Z">
      <w:del w:id="100" w:author="Saporta, Eyal" w:date="2015-03-02T14:42:00Z">
        <w:r w:rsidR="00E62AC2" w:rsidDel="004A09C0">
          <w:rPr>
            <w:rFonts w:cs="David" w:hint="cs"/>
            <w:sz w:val="18"/>
            <w:szCs w:val="20"/>
            <w:rtl/>
            <w:lang w:eastAsia="he-IL"/>
          </w:rPr>
          <w:delText>27/10/2014</w:delText>
        </w:r>
      </w:del>
    </w:ins>
    <w:ins w:id="101" w:author="Saporta, Eyal" w:date="2015-03-02T14:42:00Z">
      <w:r w:rsidR="004A09C0">
        <w:rPr>
          <w:rFonts w:cs="David" w:hint="cs"/>
          <w:sz w:val="18"/>
          <w:szCs w:val="20"/>
          <w:rtl/>
          <w:lang w:eastAsia="he-IL"/>
        </w:rPr>
        <w:t>02/03/2015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9804FC">
      <w:rPr>
        <w:rFonts w:cs="David"/>
        <w:noProof/>
        <w:sz w:val="18"/>
        <w:szCs w:val="20"/>
        <w:rtl/>
        <w:lang w:eastAsia="he-IL"/>
      </w:rPr>
      <w:t>5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9804FC">
      <w:rPr>
        <w:rFonts w:cs="David"/>
        <w:noProof/>
        <w:sz w:val="18"/>
        <w:szCs w:val="20"/>
        <w:rtl/>
        <w:lang w:eastAsia="he-IL"/>
      </w:rPr>
      <w:t>5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6F281F"/>
    <w:multiLevelType w:val="hybridMultilevel"/>
    <w:tmpl w:val="C9F65A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porta, Eyal">
    <w15:presenceInfo w15:providerId="AD" w15:userId="S-1-5-21-1957994488-842925246-40105171-1704967"/>
  </w15:person>
  <w15:person w15:author="Saporta, Eyal [2]">
    <w15:presenceInfo w15:providerId="AD" w15:userId="S-1-5-21-1957994488-842925246-40105171-17049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markup="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355DD"/>
    <w:rsid w:val="00042A59"/>
    <w:rsid w:val="00066381"/>
    <w:rsid w:val="00070CFF"/>
    <w:rsid w:val="00092AC9"/>
    <w:rsid w:val="000A707C"/>
    <w:rsid w:val="000B1EF0"/>
    <w:rsid w:val="000B68A8"/>
    <w:rsid w:val="000C7771"/>
    <w:rsid w:val="000F213C"/>
    <w:rsid w:val="001060E6"/>
    <w:rsid w:val="00150585"/>
    <w:rsid w:val="001518EC"/>
    <w:rsid w:val="00154548"/>
    <w:rsid w:val="001552C0"/>
    <w:rsid w:val="00196743"/>
    <w:rsid w:val="001A55ED"/>
    <w:rsid w:val="001D16C5"/>
    <w:rsid w:val="001E05BB"/>
    <w:rsid w:val="001F15EE"/>
    <w:rsid w:val="00243249"/>
    <w:rsid w:val="0025480F"/>
    <w:rsid w:val="002B1909"/>
    <w:rsid w:val="002D20C7"/>
    <w:rsid w:val="002D7FA4"/>
    <w:rsid w:val="0030796C"/>
    <w:rsid w:val="0032454F"/>
    <w:rsid w:val="003375FC"/>
    <w:rsid w:val="00350CBA"/>
    <w:rsid w:val="003821A2"/>
    <w:rsid w:val="003E6CA8"/>
    <w:rsid w:val="00443F63"/>
    <w:rsid w:val="00452A70"/>
    <w:rsid w:val="004A09C0"/>
    <w:rsid w:val="004D1C18"/>
    <w:rsid w:val="004E288D"/>
    <w:rsid w:val="0052134D"/>
    <w:rsid w:val="00534A9D"/>
    <w:rsid w:val="005377B8"/>
    <w:rsid w:val="0054783F"/>
    <w:rsid w:val="00575B45"/>
    <w:rsid w:val="00595424"/>
    <w:rsid w:val="005D031E"/>
    <w:rsid w:val="00605C8A"/>
    <w:rsid w:val="00616638"/>
    <w:rsid w:val="00634FF2"/>
    <w:rsid w:val="0065250A"/>
    <w:rsid w:val="00652D92"/>
    <w:rsid w:val="00664197"/>
    <w:rsid w:val="006D3E19"/>
    <w:rsid w:val="006E4208"/>
    <w:rsid w:val="00701F9E"/>
    <w:rsid w:val="00704DC4"/>
    <w:rsid w:val="00711F72"/>
    <w:rsid w:val="007204A7"/>
    <w:rsid w:val="00734ECE"/>
    <w:rsid w:val="00747F25"/>
    <w:rsid w:val="007626C8"/>
    <w:rsid w:val="0077688B"/>
    <w:rsid w:val="00777100"/>
    <w:rsid w:val="00796053"/>
    <w:rsid w:val="007A118F"/>
    <w:rsid w:val="007A1935"/>
    <w:rsid w:val="007A2209"/>
    <w:rsid w:val="007A3D4D"/>
    <w:rsid w:val="007B365C"/>
    <w:rsid w:val="007B5543"/>
    <w:rsid w:val="007E71C4"/>
    <w:rsid w:val="007E7D98"/>
    <w:rsid w:val="00801FB6"/>
    <w:rsid w:val="00804953"/>
    <w:rsid w:val="008100D1"/>
    <w:rsid w:val="00851A36"/>
    <w:rsid w:val="00861A61"/>
    <w:rsid w:val="00875DC1"/>
    <w:rsid w:val="0089593F"/>
    <w:rsid w:val="00895F86"/>
    <w:rsid w:val="008A06B2"/>
    <w:rsid w:val="008B12E7"/>
    <w:rsid w:val="008D510E"/>
    <w:rsid w:val="0090296E"/>
    <w:rsid w:val="00904A56"/>
    <w:rsid w:val="0092284C"/>
    <w:rsid w:val="00933511"/>
    <w:rsid w:val="0094205B"/>
    <w:rsid w:val="00951E92"/>
    <w:rsid w:val="009520C6"/>
    <w:rsid w:val="009804FC"/>
    <w:rsid w:val="009B449C"/>
    <w:rsid w:val="009B5C27"/>
    <w:rsid w:val="009B7EA9"/>
    <w:rsid w:val="009C16A9"/>
    <w:rsid w:val="009E16AF"/>
    <w:rsid w:val="009F0B6E"/>
    <w:rsid w:val="009F30F3"/>
    <w:rsid w:val="00A41DB2"/>
    <w:rsid w:val="00A55A4D"/>
    <w:rsid w:val="00AC01EB"/>
    <w:rsid w:val="00AC3C3D"/>
    <w:rsid w:val="00AD4A5A"/>
    <w:rsid w:val="00AD53C8"/>
    <w:rsid w:val="00AE1A03"/>
    <w:rsid w:val="00AF74ED"/>
    <w:rsid w:val="00AF7790"/>
    <w:rsid w:val="00B054CA"/>
    <w:rsid w:val="00B10D71"/>
    <w:rsid w:val="00B11971"/>
    <w:rsid w:val="00B13F07"/>
    <w:rsid w:val="00B20226"/>
    <w:rsid w:val="00B276D5"/>
    <w:rsid w:val="00B36E80"/>
    <w:rsid w:val="00B5127A"/>
    <w:rsid w:val="00B53246"/>
    <w:rsid w:val="00B5736E"/>
    <w:rsid w:val="00B6528A"/>
    <w:rsid w:val="00BC44CC"/>
    <w:rsid w:val="00BD0509"/>
    <w:rsid w:val="00BD0DF2"/>
    <w:rsid w:val="00BE1B8F"/>
    <w:rsid w:val="00C30CBD"/>
    <w:rsid w:val="00C41D51"/>
    <w:rsid w:val="00C6782C"/>
    <w:rsid w:val="00C81DBE"/>
    <w:rsid w:val="00CA1232"/>
    <w:rsid w:val="00CC4850"/>
    <w:rsid w:val="00CD600C"/>
    <w:rsid w:val="00CD64AA"/>
    <w:rsid w:val="00CF5EBB"/>
    <w:rsid w:val="00D12717"/>
    <w:rsid w:val="00D13142"/>
    <w:rsid w:val="00D22708"/>
    <w:rsid w:val="00D50491"/>
    <w:rsid w:val="00D55FC5"/>
    <w:rsid w:val="00D73F14"/>
    <w:rsid w:val="00D93E3C"/>
    <w:rsid w:val="00DA0AE6"/>
    <w:rsid w:val="00DA3F68"/>
    <w:rsid w:val="00DC7CAF"/>
    <w:rsid w:val="00DE68B9"/>
    <w:rsid w:val="00DF3A81"/>
    <w:rsid w:val="00E03335"/>
    <w:rsid w:val="00E10507"/>
    <w:rsid w:val="00E16173"/>
    <w:rsid w:val="00E2016F"/>
    <w:rsid w:val="00E220A7"/>
    <w:rsid w:val="00E325FB"/>
    <w:rsid w:val="00E60220"/>
    <w:rsid w:val="00E62AC2"/>
    <w:rsid w:val="00E80CE2"/>
    <w:rsid w:val="00E937AB"/>
    <w:rsid w:val="00EC2B28"/>
    <w:rsid w:val="00EC4F39"/>
    <w:rsid w:val="00EF1614"/>
    <w:rsid w:val="00EF3C5F"/>
    <w:rsid w:val="00F133AC"/>
    <w:rsid w:val="00F619DD"/>
    <w:rsid w:val="00F704F5"/>
    <w:rsid w:val="00F759FF"/>
    <w:rsid w:val="00F85535"/>
    <w:rsid w:val="00F87787"/>
    <w:rsid w:val="00FA06FB"/>
    <w:rsid w:val="00FB5492"/>
    <w:rsid w:val="00FE40C9"/>
    <w:rsid w:val="00FE660E"/>
    <w:rsid w:val="00FF7EB0"/>
    <w:rsid w:val="015A8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3A8C85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2A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AC2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62A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2A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2AC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2A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2A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641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emf"/><Relationship Id="rId18" Type="http://schemas.openxmlformats.org/officeDocument/2006/relationships/image" Target="media/image6.emf"/><Relationship Id="rId26" Type="http://schemas.openxmlformats.org/officeDocument/2006/relationships/package" Target="embeddings/Microsoft_Visio_Drawing5.vsdx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Visio_Drawing3.vsdx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package" Target="embeddings/Microsoft_Visio_Drawing1.vsdx"/><Relationship Id="rId25" Type="http://schemas.openxmlformats.org/officeDocument/2006/relationships/image" Target="media/image10.emf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24" Type="http://schemas.openxmlformats.org/officeDocument/2006/relationships/image" Target="media/image9.png"/><Relationship Id="rId5" Type="http://schemas.openxmlformats.org/officeDocument/2006/relationships/styles" Target="styles.xml"/><Relationship Id="rId15" Type="http://schemas.openxmlformats.org/officeDocument/2006/relationships/image" Target="media/image4.emf"/><Relationship Id="rId23" Type="http://schemas.openxmlformats.org/officeDocument/2006/relationships/package" Target="embeddings/Microsoft_Visio_Drawing4.vsdx"/><Relationship Id="rId28" Type="http://schemas.openxmlformats.org/officeDocument/2006/relationships/footer" Target="footer1.xml"/><Relationship Id="rId10" Type="http://schemas.openxmlformats.org/officeDocument/2006/relationships/comments" Target="comments.xml"/><Relationship Id="rId19" Type="http://schemas.openxmlformats.org/officeDocument/2006/relationships/package" Target="embeddings/Microsoft_Visio_Drawing2.vsdx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emf"/><Relationship Id="rId22" Type="http://schemas.openxmlformats.org/officeDocument/2006/relationships/image" Target="media/image8.emf"/><Relationship Id="rId27" Type="http://schemas.openxmlformats.org/officeDocument/2006/relationships/header" Target="header1.xml"/><Relationship Id="rId30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ACE958-C331-46B2-8678-7FE8EFE8E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D146BD-FC3F-4030-8FAF-3C6BD1DA9A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2BD792-C963-4385-AB62-639D267C3A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505</Words>
  <Characters>2527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Saporta, Eyal</cp:lastModifiedBy>
  <cp:revision>27</cp:revision>
  <dcterms:created xsi:type="dcterms:W3CDTF">2014-09-04T18:35:00Z</dcterms:created>
  <dcterms:modified xsi:type="dcterms:W3CDTF">2015-03-23T07:38:00Z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