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BE9DEF" w14:textId="77777777" w:rsidR="000275D4" w:rsidRPr="00CB5392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CB5392">
        <w:rPr>
          <w:rFonts w:hint="cs"/>
          <w:rtl/>
        </w:rPr>
        <w:t xml:space="preserve">מסמך </w:t>
      </w:r>
      <w:bookmarkEnd w:id="0"/>
      <w:bookmarkEnd w:id="1"/>
      <w:r w:rsidRPr="00CB5392">
        <w:rPr>
          <w:rFonts w:hint="cs"/>
          <w:rtl/>
        </w:rPr>
        <w:t xml:space="preserve">אפיון </w:t>
      </w:r>
      <w:r w:rsidR="0001204D" w:rsidRPr="00CB5392">
        <w:rPr>
          <w:rFonts w:hint="cs"/>
          <w:rtl/>
        </w:rPr>
        <w:t>מסך</w:t>
      </w:r>
    </w:p>
    <w:p w14:paraId="50BE9DF0" w14:textId="77777777" w:rsidR="000B1EF0" w:rsidRPr="00CB5392" w:rsidRDefault="00C03854" w:rsidP="000E34E0">
      <w:pPr>
        <w:pStyle w:val="SubjectTitle"/>
        <w:rPr>
          <w:sz w:val="42"/>
          <w:szCs w:val="42"/>
        </w:rPr>
      </w:pPr>
      <w:r w:rsidRPr="00CB5392">
        <w:rPr>
          <w:rFonts w:hint="cs"/>
          <w:sz w:val="42"/>
          <w:szCs w:val="42"/>
          <w:rtl/>
        </w:rPr>
        <w:t>הצגת הודע</w:t>
      </w:r>
      <w:r w:rsidR="009978B5" w:rsidRPr="00CB5392">
        <w:rPr>
          <w:rFonts w:hint="cs"/>
          <w:sz w:val="42"/>
          <w:szCs w:val="42"/>
          <w:rtl/>
        </w:rPr>
        <w:t>ת מערכת</w:t>
      </w:r>
      <w:r w:rsidR="000E34E0">
        <w:rPr>
          <w:rFonts w:hint="cs"/>
          <w:sz w:val="42"/>
          <w:szCs w:val="42"/>
          <w:rtl/>
        </w:rPr>
        <w:t xml:space="preserve"> שתוייקה</w:t>
      </w:r>
    </w:p>
    <w:p w14:paraId="50BE9DF1" w14:textId="77777777" w:rsidR="000275D4" w:rsidRPr="00CB5392" w:rsidRDefault="0001204D" w:rsidP="000E34E0">
      <w:pPr>
        <w:pStyle w:val="SubjectTitle"/>
        <w:rPr>
          <w:rtl/>
        </w:rPr>
      </w:pPr>
      <w:r w:rsidRPr="00CB5392">
        <w:rPr>
          <w:rFonts w:hint="cs"/>
          <w:sz w:val="28"/>
          <w:szCs w:val="28"/>
          <w:rtl/>
        </w:rPr>
        <w:t>קוד מסך</w:t>
      </w:r>
      <w:r w:rsidR="00196743" w:rsidRPr="00CB5392">
        <w:rPr>
          <w:rFonts w:hint="cs"/>
          <w:sz w:val="28"/>
          <w:szCs w:val="28"/>
          <w:rtl/>
        </w:rPr>
        <w:t>:</w:t>
      </w:r>
      <w:r w:rsidR="00875D71" w:rsidRPr="00CB5392">
        <w:rPr>
          <w:rFonts w:hint="cs"/>
          <w:sz w:val="28"/>
          <w:szCs w:val="28"/>
          <w:rtl/>
        </w:rPr>
        <w:t>5</w:t>
      </w:r>
      <w:r w:rsidR="000E34E0">
        <w:rPr>
          <w:rFonts w:hint="cs"/>
          <w:sz w:val="28"/>
          <w:szCs w:val="28"/>
          <w:rtl/>
        </w:rPr>
        <w:t>7</w:t>
      </w:r>
      <w:r w:rsidR="000275D4" w:rsidRPr="00CB5392">
        <w:fldChar w:fldCharType="begin"/>
      </w:r>
      <w:r w:rsidR="000275D4" w:rsidRPr="00CB5392">
        <w:instrText xml:space="preserve"> SUBJECT  \* MERGEFORMAT </w:instrText>
      </w:r>
      <w:r w:rsidR="000275D4" w:rsidRPr="00CB5392">
        <w:fldChar w:fldCharType="end"/>
      </w:r>
    </w:p>
    <w:p w14:paraId="50BE9DF2" w14:textId="77777777" w:rsidR="000275D4" w:rsidRPr="00CB5392" w:rsidRDefault="000275D4" w:rsidP="000275D4">
      <w:pPr>
        <w:pStyle w:val="SubjectTitle"/>
        <w:rPr>
          <w:rtl/>
        </w:rPr>
      </w:pPr>
    </w:p>
    <w:p w14:paraId="50BE9DF3" w14:textId="77777777" w:rsidR="007E7D98" w:rsidRPr="00CB5392" w:rsidRDefault="000275D4" w:rsidP="000275D4">
      <w:pPr>
        <w:pStyle w:val="SubjectTitle"/>
      </w:pPr>
      <w:r w:rsidRPr="00CB5392">
        <w:rPr>
          <w:rFonts w:hint="cs"/>
          <w:rtl/>
        </w:rPr>
        <w:t>מערכת לניהול רשומה רפואית</w:t>
      </w:r>
    </w:p>
    <w:p w14:paraId="50BE9DF4" w14:textId="77777777" w:rsidR="000275D4" w:rsidRPr="00CB5392" w:rsidRDefault="007E7D98" w:rsidP="000275D4">
      <w:pPr>
        <w:pStyle w:val="SubjectTitle"/>
        <w:rPr>
          <w:sz w:val="24"/>
          <w:rtl/>
        </w:rPr>
      </w:pPr>
      <w:r w:rsidRPr="00CB5392">
        <w:t>CPR NG</w:t>
      </w:r>
      <w:r w:rsidR="000275D4" w:rsidRPr="00CB5392">
        <w:fldChar w:fldCharType="begin"/>
      </w:r>
      <w:r w:rsidR="000275D4" w:rsidRPr="00CB5392">
        <w:instrText xml:space="preserve"> SUBJECT  \* MERGEFORMAT </w:instrText>
      </w:r>
      <w:r w:rsidR="000275D4" w:rsidRPr="00CB5392">
        <w:fldChar w:fldCharType="end"/>
      </w:r>
    </w:p>
    <w:p w14:paraId="50BE9DF6" w14:textId="6E209B92" w:rsidR="00F759FF" w:rsidRPr="00CB5392" w:rsidRDefault="000275D4" w:rsidP="002179B9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CB5392">
        <w:rPr>
          <w:rFonts w:cs="David"/>
          <w:b/>
          <w:bCs/>
          <w:sz w:val="22"/>
          <w:rtl/>
          <w:lang w:eastAsia="he-IL"/>
        </w:rPr>
        <w:br w:type="page"/>
      </w:r>
    </w:p>
    <w:p w14:paraId="50BE9DF7" w14:textId="77777777" w:rsidR="00196743" w:rsidRPr="00CB5392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CB5392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50BE9DF8" w14:textId="77777777" w:rsidR="00196743" w:rsidRPr="00CB5392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CB539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310"/>
        <w:gridCol w:w="1650"/>
        <w:gridCol w:w="1328"/>
        <w:gridCol w:w="5456"/>
      </w:tblGrid>
      <w:tr w:rsidR="009C16A9" w:rsidRPr="00CB5392" w14:paraId="50BE9DFD" w14:textId="77777777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50BE9DF9" w14:textId="77777777" w:rsidR="009C16A9" w:rsidRPr="00CB5392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0BE9DFA" w14:textId="77777777" w:rsidR="009C16A9" w:rsidRPr="00CB5392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50BE9DFB" w14:textId="77777777" w:rsidR="009C16A9" w:rsidRPr="00CB5392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50BE9DFC" w14:textId="77777777" w:rsidR="009C16A9" w:rsidRPr="00CB5392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  <w:bookmarkStart w:id="4" w:name="_GoBack"/>
            <w:bookmarkEnd w:id="4"/>
          </w:p>
        </w:tc>
      </w:tr>
      <w:tr w:rsidR="009C16A9" w:rsidRPr="00CB5392" w14:paraId="50BE9E02" w14:textId="77777777" w:rsidTr="009C16A9">
        <w:tc>
          <w:tcPr>
            <w:tcW w:w="1226" w:type="dxa"/>
          </w:tcPr>
          <w:p w14:paraId="50BE9DFE" w14:textId="4AFDD021" w:rsidR="009C16A9" w:rsidRPr="00CB5392" w:rsidRDefault="002179B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lang w:eastAsia="he-IL"/>
              </w:rPr>
              <w:t>26/08/2014</w:t>
            </w:r>
          </w:p>
        </w:tc>
        <w:tc>
          <w:tcPr>
            <w:tcW w:w="0" w:type="auto"/>
          </w:tcPr>
          <w:p w14:paraId="50BE9DFF" w14:textId="5B2C3BC5" w:rsidR="009C16A9" w:rsidRPr="00CB5392" w:rsidRDefault="002179B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lang w:eastAsia="he-IL"/>
              </w:rPr>
              <w:t>1.0</w:t>
            </w:r>
          </w:p>
        </w:tc>
        <w:tc>
          <w:tcPr>
            <w:tcW w:w="1328" w:type="dxa"/>
          </w:tcPr>
          <w:p w14:paraId="50BE9E00" w14:textId="77777777" w:rsidR="009C16A9" w:rsidRPr="00CB5392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B5392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50BE9E01" w14:textId="77777777" w:rsidR="009C16A9" w:rsidRPr="00CB5392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B5392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CB5392" w14:paraId="50BE9E07" w14:textId="77777777" w:rsidTr="009C16A9">
        <w:tc>
          <w:tcPr>
            <w:tcW w:w="1226" w:type="dxa"/>
          </w:tcPr>
          <w:p w14:paraId="50BE9E03" w14:textId="76BE5EB1" w:rsidR="009C16A9" w:rsidRPr="00CB5392" w:rsidRDefault="00E833F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4-10-28T15:18:00Z">
              <w:r>
                <w:rPr>
                  <w:rFonts w:cs="David" w:hint="cs"/>
                  <w:rtl/>
                  <w:lang w:eastAsia="he-IL"/>
                </w:rPr>
                <w:t>28.10.2014</w:t>
              </w:r>
            </w:ins>
          </w:p>
        </w:tc>
        <w:tc>
          <w:tcPr>
            <w:tcW w:w="0" w:type="auto"/>
          </w:tcPr>
          <w:p w14:paraId="50BE9E04" w14:textId="00439E33" w:rsidR="009C16A9" w:rsidRPr="00CB5392" w:rsidRDefault="00E833F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4-10-28T15:18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50BE9E05" w14:textId="777D9235" w:rsidR="009C16A9" w:rsidRPr="00CB5392" w:rsidRDefault="00E833F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0-28T15:18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50BE9E06" w14:textId="7968E1D3" w:rsidR="009C16A9" w:rsidRPr="00CB5392" w:rsidRDefault="00E833F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gie, Guy" w:date="2014-10-28T15:18:00Z">
              <w:r>
                <w:rPr>
                  <w:rFonts w:cs="David" w:hint="cs"/>
                  <w:rtl/>
                  <w:lang w:eastAsia="he-IL"/>
                </w:rPr>
                <w:t>עדכון בהתאם להערת לקוח</w:t>
              </w:r>
            </w:ins>
          </w:p>
        </w:tc>
      </w:tr>
      <w:tr w:rsidR="009C16A9" w:rsidRPr="00CB5392" w14:paraId="50BE9E0C" w14:textId="77777777" w:rsidTr="009C16A9">
        <w:tc>
          <w:tcPr>
            <w:tcW w:w="1226" w:type="dxa"/>
          </w:tcPr>
          <w:p w14:paraId="50BE9E08" w14:textId="0030262D" w:rsidR="009C16A9" w:rsidRPr="00CB5392" w:rsidRDefault="00395E7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gie, Guy" w:date="2015-02-18T16:53:00Z">
              <w:r>
                <w:rPr>
                  <w:rFonts w:cs="David" w:hint="cs"/>
                  <w:rtl/>
                  <w:lang w:eastAsia="he-IL"/>
                </w:rPr>
                <w:t>18.02.2015</w:t>
              </w:r>
            </w:ins>
          </w:p>
        </w:tc>
        <w:tc>
          <w:tcPr>
            <w:tcW w:w="0" w:type="auto"/>
          </w:tcPr>
          <w:p w14:paraId="50BE9E09" w14:textId="5D51D0AE" w:rsidR="009C16A9" w:rsidRPr="00CB5392" w:rsidRDefault="00395E7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gie, Guy" w:date="2015-02-18T16:53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50BE9E0A" w14:textId="1F7A1BDD" w:rsidR="009C16A9" w:rsidRPr="00CB5392" w:rsidRDefault="00395E7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gie, Guy" w:date="2015-02-18T16:53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50BE9E0B" w14:textId="07302806" w:rsidR="009C16A9" w:rsidRPr="00CB5392" w:rsidRDefault="00395E7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Sagie, Guy" w:date="2015-02-18T16:53:00Z">
              <w:r>
                <w:rPr>
                  <w:rFonts w:cs="David" w:hint="cs"/>
                  <w:rtl/>
                  <w:lang w:eastAsia="he-IL"/>
                </w:rPr>
                <w:t xml:space="preserve">הבהרה בהתאם להערה </w:t>
              </w:r>
            </w:ins>
            <w:ins w:id="13" w:author="Sagie, Guy" w:date="2015-02-18T16:54:00Z">
              <w:r>
                <w:rPr>
                  <w:rFonts w:cs="David" w:hint="cs"/>
                  <w:rtl/>
                  <w:lang w:eastAsia="he-IL"/>
                </w:rPr>
                <w:t>1439</w:t>
              </w:r>
            </w:ins>
          </w:p>
        </w:tc>
      </w:tr>
    </w:tbl>
    <w:p w14:paraId="50BE9E0D" w14:textId="77777777" w:rsidR="00145719" w:rsidRPr="00CB5392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CB539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CB5392" w14:paraId="50BE9E12" w14:textId="77777777" w:rsidTr="00D1462B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E9E0E" w14:textId="77777777" w:rsidR="00145719" w:rsidRPr="00CB5392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CB5392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E9E0F" w14:textId="77777777" w:rsidR="00145719" w:rsidRPr="00CB5392" w:rsidRDefault="00145719" w:rsidP="00D1462B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CB5392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E9E10" w14:textId="77777777" w:rsidR="00145719" w:rsidRPr="00CB5392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CB5392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E9E11" w14:textId="77777777" w:rsidR="00145719" w:rsidRPr="00CB5392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CB5392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CB5392" w14:paraId="50BE9E17" w14:textId="77777777" w:rsidTr="00D1462B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9E13" w14:textId="77777777" w:rsidR="00145719" w:rsidRPr="00CB539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9E14" w14:textId="77777777" w:rsidR="00145719" w:rsidRPr="00CB539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9E15" w14:textId="77777777" w:rsidR="00145719" w:rsidRPr="00CB539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9E16" w14:textId="77777777" w:rsidR="00145719" w:rsidRPr="00CB539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CB5392" w14:paraId="50BE9E1C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9E18" w14:textId="77777777" w:rsidR="00145719" w:rsidRPr="00CB539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9E19" w14:textId="77777777" w:rsidR="00145719" w:rsidRPr="00CB539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9E1A" w14:textId="77777777" w:rsidR="00145719" w:rsidRPr="00CB539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9E1B" w14:textId="77777777" w:rsidR="00145719" w:rsidRPr="00CB539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CB5392" w14:paraId="50BE9E21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9E1D" w14:textId="77777777" w:rsidR="00145719" w:rsidRPr="00CB539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9E1E" w14:textId="77777777" w:rsidR="00145719" w:rsidRPr="00CB539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9E1F" w14:textId="77777777" w:rsidR="00145719" w:rsidRPr="00CB539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9E20" w14:textId="77777777" w:rsidR="00145719" w:rsidRPr="00CB539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50BE9E22" w14:textId="77777777" w:rsidR="004E288D" w:rsidRPr="00CB5392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50BE9E23" w14:textId="77777777" w:rsidR="00145719" w:rsidRPr="00CB539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0BE9E24" w14:textId="77777777" w:rsidR="00145719" w:rsidRPr="00CB539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0BE9E25" w14:textId="77777777" w:rsidR="00145719" w:rsidRPr="00CB539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0BE9E26" w14:textId="77777777" w:rsidR="00145719" w:rsidRPr="00CB539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0BE9E27" w14:textId="77777777" w:rsidR="00145719" w:rsidRPr="00CB539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0BE9E28" w14:textId="77777777" w:rsidR="00145719" w:rsidRPr="00CB539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0BE9E29" w14:textId="77777777" w:rsidR="00145719" w:rsidRPr="00CB539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0BE9E2A" w14:textId="77777777" w:rsidR="00145719" w:rsidRPr="00CB539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0BE9E2B" w14:textId="77777777" w:rsidR="00145719" w:rsidRPr="00CB539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0BE9E2C" w14:textId="77777777" w:rsidR="00145719" w:rsidRPr="00CB539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0BE9E2D" w14:textId="77777777" w:rsidR="00145719" w:rsidRPr="00CB539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0BE9E2E" w14:textId="77777777" w:rsidR="00145719" w:rsidRPr="00CB539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0BE9E2F" w14:textId="77777777" w:rsidR="00145719" w:rsidRPr="00CB539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0BE9E30" w14:textId="77777777" w:rsidR="00145719" w:rsidRPr="00CB5392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50BE9E31" w14:textId="77777777" w:rsidR="005377B8" w:rsidRPr="00CB5392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B5392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50BE9E32" w14:textId="77777777" w:rsidR="005377B8" w:rsidRPr="00CB5392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B539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CB539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0BE9E33" w14:textId="67BAAA93" w:rsidR="005377B8" w:rsidRPr="00CB5392" w:rsidDel="00E833FE" w:rsidRDefault="00E833FE" w:rsidP="006A0704">
      <w:pPr>
        <w:ind w:left="720"/>
        <w:rPr>
          <w:del w:id="14" w:author="Sagie, Guy" w:date="2014-10-28T15:18:00Z"/>
          <w:rFonts w:cs="David"/>
          <w:rtl/>
          <w:lang w:eastAsia="he-IL"/>
        </w:rPr>
      </w:pPr>
      <w:ins w:id="15" w:author="Sagie, Guy" w:date="2014-10-28T15:18:00Z">
        <w:r w:rsidRPr="00E833FE">
          <w:rPr>
            <w:rFonts w:cs="David"/>
            <w:rtl/>
            <w:lang w:eastAsia="he-IL"/>
          </w:rPr>
          <w:t xml:space="preserve">הצגת </w:t>
        </w:r>
        <w:commentRangeStart w:id="16"/>
        <w:r w:rsidRPr="00E833FE">
          <w:rPr>
            <w:rFonts w:cs="David"/>
            <w:rtl/>
            <w:lang w:eastAsia="he-IL"/>
          </w:rPr>
          <w:t>הודעת</w:t>
        </w:r>
      </w:ins>
      <w:commentRangeEnd w:id="16"/>
      <w:ins w:id="17" w:author="Sagie, Guy" w:date="2014-10-28T15:19:00Z">
        <w:r>
          <w:rPr>
            <w:rStyle w:val="CommentReference"/>
            <w:rtl/>
          </w:rPr>
          <w:commentReference w:id="16"/>
        </w:r>
      </w:ins>
      <w:ins w:id="18" w:author="Sagie, Guy" w:date="2014-10-28T15:18:00Z">
        <w:r w:rsidRPr="00E833FE">
          <w:rPr>
            <w:rFonts w:cs="David"/>
            <w:rtl/>
            <w:lang w:eastAsia="he-IL"/>
          </w:rPr>
          <w:t xml:space="preserve"> מערכת שתוייקה</w:t>
        </w:r>
      </w:ins>
      <w:del w:id="19" w:author="Sagie, Guy" w:date="2014-10-28T15:18:00Z">
        <w:r w:rsidR="00AD6F89" w:rsidRPr="00CB5392" w:rsidDel="00E833FE">
          <w:rPr>
            <w:rFonts w:cs="David"/>
            <w:rtl/>
            <w:lang w:eastAsia="he-IL"/>
          </w:rPr>
          <w:delText>הצגת/שינוי הודעות מערכת</w:delText>
        </w:r>
        <w:r w:rsidR="00C9054C" w:rsidDel="00E833FE">
          <w:rPr>
            <w:rFonts w:cs="David" w:hint="cs"/>
            <w:rtl/>
            <w:lang w:eastAsia="he-IL"/>
          </w:rPr>
          <w:delText>.</w:delText>
        </w:r>
      </w:del>
    </w:p>
    <w:p w14:paraId="50BE9E34" w14:textId="77777777" w:rsidR="005377B8" w:rsidRPr="00CB5392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B539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CB539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0BE9E35" w14:textId="3979D537" w:rsidR="00E937AB" w:rsidRPr="00CB5392" w:rsidRDefault="00AD6F89" w:rsidP="00C9054C">
      <w:pPr>
        <w:ind w:left="720"/>
        <w:rPr>
          <w:rFonts w:cs="David"/>
          <w:rtl/>
          <w:lang w:eastAsia="he-IL"/>
        </w:rPr>
      </w:pPr>
      <w:r w:rsidRPr="00CB5392">
        <w:rPr>
          <w:rFonts w:cs="David"/>
          <w:rtl/>
          <w:lang w:eastAsia="he-IL"/>
        </w:rPr>
        <w:t xml:space="preserve">הצגת </w:t>
      </w:r>
      <w:r w:rsidRPr="00CB5392">
        <w:rPr>
          <w:rFonts w:cs="David" w:hint="cs"/>
          <w:rtl/>
          <w:lang w:eastAsia="he-IL"/>
        </w:rPr>
        <w:t xml:space="preserve">פרטי </w:t>
      </w:r>
      <w:r w:rsidRPr="00CB5392">
        <w:rPr>
          <w:rFonts w:cs="David"/>
          <w:rtl/>
          <w:lang w:eastAsia="he-IL"/>
        </w:rPr>
        <w:t>הודע</w:t>
      </w:r>
      <w:r w:rsidRPr="00CB5392">
        <w:rPr>
          <w:rFonts w:cs="David" w:hint="cs"/>
          <w:rtl/>
          <w:lang w:eastAsia="he-IL"/>
        </w:rPr>
        <w:t>ו</w:t>
      </w:r>
      <w:r w:rsidRPr="00CB5392">
        <w:rPr>
          <w:rFonts w:cs="David"/>
          <w:rtl/>
          <w:lang w:eastAsia="he-IL"/>
        </w:rPr>
        <w:t xml:space="preserve">ת </w:t>
      </w:r>
      <w:commentRangeStart w:id="20"/>
      <w:r w:rsidR="00C9054C">
        <w:rPr>
          <w:rFonts w:cs="David" w:hint="cs"/>
          <w:rtl/>
          <w:lang w:eastAsia="he-IL"/>
        </w:rPr>
        <w:t>ש</w:t>
      </w:r>
      <w:ins w:id="21" w:author="Sagie, Guy" w:date="2014-10-28T15:22:00Z">
        <w:r w:rsidR="00E833FE">
          <w:rPr>
            <w:rFonts w:cs="David" w:hint="cs"/>
            <w:rtl/>
            <w:lang w:eastAsia="he-IL"/>
          </w:rPr>
          <w:t>תוייקה</w:t>
        </w:r>
      </w:ins>
      <w:commentRangeEnd w:id="20"/>
      <w:ins w:id="22" w:author="Sagie, Guy" w:date="2014-10-28T15:23:00Z">
        <w:r w:rsidR="00E833FE">
          <w:rPr>
            <w:rStyle w:val="CommentReference"/>
            <w:rtl/>
          </w:rPr>
          <w:commentReference w:id="20"/>
        </w:r>
      </w:ins>
    </w:p>
    <w:p w14:paraId="50BE9E36" w14:textId="77777777" w:rsidR="005377B8" w:rsidRPr="00CB5392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B539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50BE9E37" w14:textId="77777777" w:rsidR="00CB5392" w:rsidRPr="00CB5392" w:rsidRDefault="00AD6F89" w:rsidP="00120987">
      <w:pPr>
        <w:spacing w:after="240" w:line="360" w:lineRule="auto"/>
        <w:ind w:left="720"/>
        <w:jc w:val="both"/>
        <w:rPr>
          <w:rFonts w:cs="David"/>
          <w:rtl/>
          <w:lang w:eastAsia="he-IL"/>
        </w:rPr>
      </w:pPr>
      <w:r w:rsidRPr="00CB5392">
        <w:rPr>
          <w:rFonts w:cs="David" w:hint="cs"/>
          <w:rtl/>
          <w:lang w:eastAsia="he-IL"/>
        </w:rPr>
        <w:t xml:space="preserve">מסך זה </w:t>
      </w:r>
      <w:r w:rsidR="00120987">
        <w:rPr>
          <w:rFonts w:cs="David" w:hint="cs"/>
          <w:rtl/>
          <w:lang w:eastAsia="he-IL"/>
        </w:rPr>
        <w:t>זה מ</w:t>
      </w:r>
      <w:r w:rsidRPr="00CB5392">
        <w:rPr>
          <w:rFonts w:cs="David" w:hint="cs"/>
          <w:rtl/>
          <w:lang w:eastAsia="he-IL"/>
        </w:rPr>
        <w:t xml:space="preserve">אפשר לצפות בפרטי הודעת מערכת </w:t>
      </w:r>
      <w:r w:rsidR="000E34E0">
        <w:rPr>
          <w:rFonts w:cs="David" w:hint="cs"/>
          <w:rtl/>
          <w:lang w:eastAsia="he-IL"/>
        </w:rPr>
        <w:t>שתוייקה</w:t>
      </w:r>
      <w:r w:rsidR="00120987">
        <w:rPr>
          <w:rFonts w:cs="David" w:hint="cs"/>
          <w:rtl/>
          <w:lang w:eastAsia="he-IL"/>
        </w:rPr>
        <w:t xml:space="preserve"> ובתוכנה</w:t>
      </w:r>
      <w:r w:rsidR="000E34E0">
        <w:rPr>
          <w:rFonts w:cs="David" w:hint="cs"/>
          <w:rtl/>
          <w:lang w:eastAsia="he-IL"/>
        </w:rPr>
        <w:t xml:space="preserve">. הודעות שתייקו הינם הודעות שפג תוקפם </w:t>
      </w:r>
      <w:r w:rsidR="00C9054C">
        <w:rPr>
          <w:rFonts w:cs="David" w:hint="cs"/>
          <w:rtl/>
          <w:lang w:eastAsia="he-IL"/>
        </w:rPr>
        <w:t xml:space="preserve">אך טרם נמחקו מהמערכת. הודעות אלה </w:t>
      </w:r>
      <w:r w:rsidR="000E34E0">
        <w:rPr>
          <w:rFonts w:cs="David" w:hint="cs"/>
          <w:rtl/>
          <w:lang w:eastAsia="he-IL"/>
        </w:rPr>
        <w:t>אינם ניתנות לשינוי או לשליחה חוזרת</w:t>
      </w:r>
      <w:r w:rsidR="00120987">
        <w:rPr>
          <w:rFonts w:cs="David" w:hint="cs"/>
          <w:rtl/>
          <w:lang w:eastAsia="he-IL"/>
        </w:rPr>
        <w:t xml:space="preserve"> ועל כן מופיעות ברשימה נפרדת. מסך </w:t>
      </w:r>
      <w:r w:rsidR="00C9054C">
        <w:rPr>
          <w:rFonts w:cs="David" w:hint="cs"/>
          <w:rtl/>
          <w:lang w:eastAsia="he-IL"/>
        </w:rPr>
        <w:t>זה מאפשר צפייה בתוכן ההודעות שפג תוקפם ובפרטיהם (כגון משתמש יוצר, שעת יצי</w:t>
      </w:r>
      <w:r w:rsidR="00A66DF4">
        <w:rPr>
          <w:rFonts w:cs="David" w:hint="cs"/>
          <w:rtl/>
          <w:lang w:eastAsia="he-IL"/>
        </w:rPr>
        <w:t>רה, תאריך יצירה וכו') אך אינו מאפשר למשתמש לבצע שינויים בפרטי ההודעה או בתוכנה.</w:t>
      </w:r>
      <w:r w:rsidR="00C9054C">
        <w:rPr>
          <w:rFonts w:cs="David" w:hint="cs"/>
          <w:rtl/>
          <w:lang w:eastAsia="he-IL"/>
        </w:rPr>
        <w:t xml:space="preserve"> </w:t>
      </w:r>
    </w:p>
    <w:p w14:paraId="50BE9E38" w14:textId="77777777" w:rsidR="00150585" w:rsidRPr="00CB5392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B539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8722" w:type="dxa"/>
        <w:tblInd w:w="37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1E48AC" w:rsidRPr="00CB5392" w14:paraId="50BE9E3C" w14:textId="77777777" w:rsidTr="005F3957">
        <w:tc>
          <w:tcPr>
            <w:tcW w:w="1107" w:type="dxa"/>
            <w:shd w:val="clear" w:color="auto" w:fill="F2F2F2" w:themeFill="background1" w:themeFillShade="F2"/>
            <w:hideMark/>
          </w:tcPr>
          <w:p w14:paraId="50BE9E39" w14:textId="77777777" w:rsidR="001E48AC" w:rsidRPr="00CB5392" w:rsidRDefault="001E48AC" w:rsidP="005F3957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CB5392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50BE9E3A" w14:textId="77777777" w:rsidR="001E48AC" w:rsidRPr="00CB5392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50BE9E3B" w14:textId="77777777" w:rsidR="001E48AC" w:rsidRPr="00CB5392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CB5392" w14:paraId="50BE9E42" w14:textId="77777777" w:rsidTr="001E48AC">
        <w:trPr>
          <w:trHeight w:val="70"/>
        </w:trPr>
        <w:tc>
          <w:tcPr>
            <w:tcW w:w="1107" w:type="dxa"/>
            <w:tcBorders>
              <w:bottom w:val="single" w:sz="4" w:space="0" w:color="auto"/>
            </w:tcBorders>
          </w:tcPr>
          <w:p w14:paraId="50BE9E3D" w14:textId="77777777" w:rsidR="001E48AC" w:rsidRPr="00CB5392" w:rsidRDefault="00C03854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CB5392">
              <w:rPr>
                <w:rFonts w:cs="David" w:hint="cs"/>
                <w:rtl/>
                <w:lang w:eastAsia="he-IL"/>
              </w:rPr>
              <w:t>54</w:t>
            </w: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50BE9E3E" w14:textId="77777777" w:rsidR="001E48AC" w:rsidRPr="00CB5392" w:rsidRDefault="00C03854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CB5392">
              <w:rPr>
                <w:rFonts w:cs="David" w:hint="cs"/>
                <w:rtl/>
                <w:lang w:eastAsia="he-IL"/>
              </w:rPr>
              <w:t>הודעות מערכת</w:t>
            </w:r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50BE9E3F" w14:textId="77777777" w:rsidR="00161A34" w:rsidRDefault="000E34E0" w:rsidP="00161A34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מ</w:t>
            </w:r>
            <w:r w:rsidR="00161A34">
              <w:rPr>
                <w:rFonts w:cs="David" w:hint="cs"/>
                <w:rtl/>
                <w:lang w:eastAsia="he-IL"/>
              </w:rPr>
              <w:t>תוך צפייה בהודעות שתוייקו בשתי האופנים הבאים:</w:t>
            </w:r>
          </w:p>
          <w:p w14:paraId="50BE9E40" w14:textId="77777777" w:rsidR="00161A34" w:rsidRDefault="00161A34" w:rsidP="00161A34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1. </w:t>
            </w:r>
            <w:r w:rsidR="000E34E0">
              <w:rPr>
                <w:rFonts w:cs="David" w:hint="cs"/>
                <w:rtl/>
                <w:lang w:eastAsia="he-IL"/>
              </w:rPr>
              <w:t>לחיצה כפולה</w:t>
            </w:r>
            <w:r>
              <w:rPr>
                <w:rFonts w:cs="David" w:hint="cs"/>
                <w:rtl/>
                <w:lang w:eastAsia="he-IL"/>
              </w:rPr>
              <w:t xml:space="preserve"> על שורת ההודעה הרצוייה.</w:t>
            </w:r>
          </w:p>
          <w:p w14:paraId="50BE9E41" w14:textId="77777777" w:rsidR="00C03854" w:rsidRPr="00CB5392" w:rsidRDefault="00161A34" w:rsidP="00161A34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2.על</w:t>
            </w:r>
            <w:r w:rsidR="000E34E0">
              <w:rPr>
                <w:rFonts w:cs="David" w:hint="cs"/>
                <w:rtl/>
                <w:lang w:eastAsia="he-IL"/>
              </w:rPr>
              <w:t xml:space="preserve"> </w:t>
            </w:r>
            <w:r w:rsidR="000E34E0" w:rsidRPr="00CB5392">
              <w:rPr>
                <w:rFonts w:cs="David" w:hint="cs"/>
                <w:rtl/>
                <w:lang w:eastAsia="he-IL"/>
              </w:rPr>
              <w:t>ידי</w:t>
            </w:r>
            <w:r w:rsidR="000E34E0">
              <w:rPr>
                <w:rFonts w:cs="David" w:hint="cs"/>
                <w:rtl/>
                <w:lang w:eastAsia="he-IL"/>
              </w:rPr>
              <w:t xml:space="preserve"> סימון </w:t>
            </w:r>
            <w:r w:rsidR="000E34E0">
              <w:rPr>
                <w:rFonts w:cs="David" w:hint="cs"/>
                <w:lang w:eastAsia="he-IL"/>
              </w:rPr>
              <w:t>C</w:t>
            </w:r>
            <w:r w:rsidR="000E34E0">
              <w:rPr>
                <w:rFonts w:cs="David"/>
                <w:lang w:eastAsia="he-IL"/>
              </w:rPr>
              <w:t>heck box</w:t>
            </w:r>
            <w:r w:rsidR="000E34E0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 xml:space="preserve">ליד ההודעה הרצוייה </w:t>
            </w:r>
            <w:r w:rsidR="000E34E0">
              <w:rPr>
                <w:rFonts w:cs="David" w:hint="cs"/>
                <w:rtl/>
                <w:lang w:eastAsia="he-IL"/>
              </w:rPr>
              <w:t>ולחיצה על "הצג"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</w:tr>
    </w:tbl>
    <w:p w14:paraId="50BE9E43" w14:textId="77777777" w:rsidR="00150585" w:rsidRPr="00CB5392" w:rsidRDefault="00150585" w:rsidP="00150585">
      <w:pPr>
        <w:rPr>
          <w:rFonts w:cs="David"/>
          <w:lang w:eastAsia="he-IL"/>
        </w:rPr>
      </w:pPr>
    </w:p>
    <w:p w14:paraId="50BE9E44" w14:textId="77777777" w:rsidR="00150585" w:rsidRPr="00CB5392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B539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50BE9E45" w14:textId="77777777" w:rsidR="00150585" w:rsidRPr="00CB5392" w:rsidRDefault="006A0704" w:rsidP="006A0704">
      <w:pPr>
        <w:ind w:left="720"/>
        <w:rPr>
          <w:rFonts w:cs="David"/>
          <w:rtl/>
          <w:lang w:eastAsia="he-IL"/>
        </w:rPr>
      </w:pPr>
      <w:r w:rsidRPr="00CB5392">
        <w:rPr>
          <w:rFonts w:cs="David" w:hint="cs"/>
          <w:rtl/>
          <w:lang w:eastAsia="he-IL"/>
        </w:rPr>
        <w:t>אין.</w:t>
      </w:r>
    </w:p>
    <w:p w14:paraId="50BE9E46" w14:textId="77777777" w:rsidR="0001204D" w:rsidRPr="00CB5392" w:rsidRDefault="0001204D" w:rsidP="00C0385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B539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50BE9E47" w14:textId="77777777" w:rsidR="0001204D" w:rsidRPr="00CB5392" w:rsidRDefault="00C03854" w:rsidP="0001204D">
      <w:pPr>
        <w:ind w:left="720"/>
        <w:rPr>
          <w:rFonts w:cs="David"/>
          <w:rtl/>
          <w:lang w:eastAsia="he-IL"/>
        </w:rPr>
      </w:pPr>
      <w:r w:rsidRPr="00CB5392">
        <w:rPr>
          <w:rFonts w:cs="David" w:hint="cs"/>
          <w:rtl/>
          <w:lang w:eastAsia="he-IL"/>
        </w:rPr>
        <w:t xml:space="preserve">מסך </w:t>
      </w:r>
      <w:r w:rsidR="0001204D" w:rsidRPr="00CB5392">
        <w:rPr>
          <w:rFonts w:cs="David" w:hint="cs"/>
          <w:lang w:eastAsia="he-IL"/>
        </w:rPr>
        <w:t>MODAL</w:t>
      </w:r>
    </w:p>
    <w:p w14:paraId="50BE9E48" w14:textId="77777777" w:rsidR="00B13F07" w:rsidRPr="00CB5392" w:rsidRDefault="00B13F07" w:rsidP="0001204D">
      <w:pPr>
        <w:ind w:left="720"/>
        <w:rPr>
          <w:rFonts w:cs="David"/>
          <w:rtl/>
          <w:lang w:eastAsia="he-IL"/>
        </w:rPr>
      </w:pPr>
    </w:p>
    <w:p w14:paraId="50BE9E49" w14:textId="77777777" w:rsidR="003821A2" w:rsidRPr="00CB539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B539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50BE9E4A" w14:textId="77777777" w:rsidR="00150585" w:rsidRPr="00CB5392" w:rsidRDefault="002437E7" w:rsidP="00150585">
      <w:pPr>
        <w:rPr>
          <w:rFonts w:cs="David"/>
          <w:lang w:eastAsia="he-IL"/>
        </w:rPr>
      </w:pPr>
      <w:r>
        <w:rPr>
          <w:noProof/>
        </w:rPr>
        <w:drawing>
          <wp:inline distT="0" distB="0" distL="0" distR="0" wp14:anchorId="50BE9F25" wp14:editId="50BE9F26">
            <wp:extent cx="4391025" cy="36861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E9E4B" w14:textId="77777777" w:rsidR="004E288D" w:rsidRPr="00CB5392" w:rsidRDefault="004E288D" w:rsidP="00875D7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 w:rsidRPr="00CB5392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50BE9E4D" w14:textId="0869E805" w:rsidR="004E288D" w:rsidRPr="002179B9" w:rsidRDefault="002179B9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2179B9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lastRenderedPageBreak/>
        <w:t>מרכיבי המסך</w:t>
      </w:r>
    </w:p>
    <w:p w14:paraId="50BE9E4E" w14:textId="77777777" w:rsidR="004E288D" w:rsidRPr="00CB5392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B539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72"/>
        <w:gridCol w:w="1652"/>
        <w:gridCol w:w="3260"/>
        <w:gridCol w:w="2552"/>
      </w:tblGrid>
      <w:tr w:rsidR="00B054CA" w:rsidRPr="00CB5392" w14:paraId="50BE9E53" w14:textId="77777777" w:rsidTr="002B4020">
        <w:tc>
          <w:tcPr>
            <w:tcW w:w="0" w:type="auto"/>
          </w:tcPr>
          <w:p w14:paraId="50BE9E4F" w14:textId="77777777" w:rsidR="00B054CA" w:rsidRPr="00CB5392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50BE9E50" w14:textId="77777777" w:rsidR="00B054CA" w:rsidRPr="00CB5392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50BE9E51" w14:textId="77777777" w:rsidR="00B054CA" w:rsidRPr="00CB5392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50BE9E52" w14:textId="77777777" w:rsidR="00B054CA" w:rsidRPr="00CB5392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875D71" w:rsidRPr="00CB5392" w14:paraId="50BE9E58" w14:textId="77777777" w:rsidTr="002B4020">
        <w:tc>
          <w:tcPr>
            <w:tcW w:w="0" w:type="auto"/>
          </w:tcPr>
          <w:p w14:paraId="50BE9E54" w14:textId="77777777" w:rsidR="00875D71" w:rsidRPr="00CB5392" w:rsidRDefault="00875D71" w:rsidP="00875D7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סגירת מסך</w:t>
            </w:r>
          </w:p>
        </w:tc>
        <w:tc>
          <w:tcPr>
            <w:tcW w:w="1652" w:type="dxa"/>
          </w:tcPr>
          <w:p w14:paraId="50BE9E55" w14:textId="77777777" w:rsidR="00875D71" w:rsidRPr="00CB5392" w:rsidRDefault="00875D71" w:rsidP="00875D7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/>
                <w:noProof/>
                <w:sz w:val="22"/>
                <w:szCs w:val="22"/>
              </w:rPr>
              <w:drawing>
                <wp:inline distT="0" distB="0" distL="0" distR="0" wp14:anchorId="50BE9F27" wp14:editId="50BE9F28">
                  <wp:extent cx="171450" cy="14287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50BE9E56" w14:textId="77777777" w:rsidR="00875D71" w:rsidRPr="00CB5392" w:rsidRDefault="00875D71" w:rsidP="00875D7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סגירת המסך וחזרה למסך קודם</w:t>
            </w:r>
          </w:p>
        </w:tc>
        <w:tc>
          <w:tcPr>
            <w:tcW w:w="2552" w:type="dxa"/>
          </w:tcPr>
          <w:p w14:paraId="50BE9E57" w14:textId="77777777" w:rsidR="00875D71" w:rsidRPr="00CB5392" w:rsidRDefault="00875D71" w:rsidP="00875D71">
            <w:pPr>
              <w:rPr>
                <w:rFonts w:cs="David"/>
                <w:b/>
                <w:bCs/>
                <w:lang w:eastAsia="he-IL"/>
              </w:rPr>
            </w:pPr>
          </w:p>
        </w:tc>
      </w:tr>
      <w:tr w:rsidR="00875D71" w:rsidRPr="00CB5392" w14:paraId="50BE9E5D" w14:textId="77777777" w:rsidTr="002B4020">
        <w:tc>
          <w:tcPr>
            <w:tcW w:w="0" w:type="auto"/>
          </w:tcPr>
          <w:p w14:paraId="50BE9E59" w14:textId="77777777" w:rsidR="00875D71" w:rsidRPr="00CB5392" w:rsidRDefault="00875D71" w:rsidP="00875D7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שמור</w:t>
            </w:r>
          </w:p>
        </w:tc>
        <w:tc>
          <w:tcPr>
            <w:tcW w:w="1652" w:type="dxa"/>
          </w:tcPr>
          <w:p w14:paraId="50BE9E5A" w14:textId="77777777" w:rsidR="00875D71" w:rsidRPr="00CB5392" w:rsidRDefault="00875D71" w:rsidP="00875D7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/>
                <w:noProof/>
              </w:rPr>
              <w:drawing>
                <wp:inline distT="0" distB="0" distL="0" distR="0" wp14:anchorId="50BE9F29" wp14:editId="50BE9F2A">
                  <wp:extent cx="209550" cy="1905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50BE9E5B" w14:textId="77777777" w:rsidR="00875D71" w:rsidRPr="00CB5392" w:rsidRDefault="00DB0D56" w:rsidP="00875D7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שמירת השינוייםוחזרה למסך הקודם  </w:t>
            </w:r>
          </w:p>
        </w:tc>
        <w:tc>
          <w:tcPr>
            <w:tcW w:w="2552" w:type="dxa"/>
          </w:tcPr>
          <w:p w14:paraId="50BE9E5C" w14:textId="77777777" w:rsidR="00875D71" w:rsidRPr="00CB5392" w:rsidRDefault="00875D71" w:rsidP="00875D7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שמור (8</w:t>
            </w:r>
            <w:r w:rsidRPr="00CB5392">
              <w:rPr>
                <w:rFonts w:cs="David" w:hint="cs"/>
                <w:sz w:val="22"/>
                <w:szCs w:val="22"/>
                <w:lang w:eastAsia="he-IL"/>
              </w:rPr>
              <w:t>F</w:t>
            </w: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)</w:t>
            </w:r>
          </w:p>
        </w:tc>
      </w:tr>
      <w:tr w:rsidR="00875D71" w:rsidRPr="00CB5392" w14:paraId="50BE9E62" w14:textId="77777777" w:rsidTr="002B4020">
        <w:tc>
          <w:tcPr>
            <w:tcW w:w="0" w:type="auto"/>
          </w:tcPr>
          <w:p w14:paraId="50BE9E5E" w14:textId="77777777" w:rsidR="00875D71" w:rsidRPr="00CB5392" w:rsidRDefault="00875D71" w:rsidP="00875D7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בטל</w:t>
            </w:r>
          </w:p>
        </w:tc>
        <w:tc>
          <w:tcPr>
            <w:tcW w:w="1652" w:type="dxa"/>
          </w:tcPr>
          <w:p w14:paraId="50BE9E5F" w14:textId="77777777" w:rsidR="00875D71" w:rsidRPr="00CB5392" w:rsidRDefault="00875D71" w:rsidP="00875D7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/>
                <w:noProof/>
              </w:rPr>
              <w:drawing>
                <wp:inline distT="0" distB="0" distL="0" distR="0" wp14:anchorId="50BE9F2B" wp14:editId="50BE9F2C">
                  <wp:extent cx="190500" cy="18097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50BE9E60" w14:textId="77777777" w:rsidR="00875D71" w:rsidRPr="00CB5392" w:rsidRDefault="00875D71" w:rsidP="00875D7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סגירת המסך וחזרה למסך קודם</w:t>
            </w:r>
          </w:p>
        </w:tc>
        <w:tc>
          <w:tcPr>
            <w:tcW w:w="2552" w:type="dxa"/>
          </w:tcPr>
          <w:p w14:paraId="50BE9E61" w14:textId="77777777" w:rsidR="00875D71" w:rsidRPr="00CB5392" w:rsidRDefault="00875D71" w:rsidP="00875D7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בטל (12</w:t>
            </w:r>
            <w:r w:rsidRPr="00CB5392">
              <w:rPr>
                <w:rFonts w:cs="David" w:hint="cs"/>
                <w:sz w:val="22"/>
                <w:szCs w:val="22"/>
                <w:lang w:eastAsia="he-IL"/>
              </w:rPr>
              <w:t>F</w:t>
            </w: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)</w:t>
            </w:r>
          </w:p>
        </w:tc>
      </w:tr>
      <w:tr w:rsidR="00DB0D56" w:rsidRPr="00CB5392" w14:paraId="50BE9E68" w14:textId="77777777" w:rsidTr="002B4020">
        <w:tc>
          <w:tcPr>
            <w:tcW w:w="0" w:type="auto"/>
          </w:tcPr>
          <w:p w14:paraId="50BE9E63" w14:textId="77777777" w:rsidR="00DB0D56" w:rsidRPr="001B3BD8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1B3BD8">
              <w:rPr>
                <w:rFonts w:cs="David" w:hint="cs"/>
                <w:sz w:val="22"/>
                <w:szCs w:val="22"/>
                <w:rtl/>
                <w:lang w:eastAsia="he-IL"/>
              </w:rPr>
              <w:t>פתיחת טבלה</w:t>
            </w:r>
          </w:p>
        </w:tc>
        <w:tc>
          <w:tcPr>
            <w:tcW w:w="1652" w:type="dxa"/>
          </w:tcPr>
          <w:p w14:paraId="50BE9E64" w14:textId="77777777" w:rsidR="00DB0D56" w:rsidRPr="001B3BD8" w:rsidRDefault="00DB0D56" w:rsidP="00DB0D56">
            <w:pPr>
              <w:rPr>
                <w:rFonts w:cs="David"/>
                <w:noProof/>
              </w:rPr>
            </w:pPr>
            <w:r w:rsidRPr="001B3BD8">
              <w:rPr>
                <w:rFonts w:cs="David"/>
                <w:noProof/>
              </w:rPr>
              <w:drawing>
                <wp:inline distT="0" distB="0" distL="0" distR="0" wp14:anchorId="50BE9F2D" wp14:editId="50BE9F2E">
                  <wp:extent cx="171450" cy="190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50BE9E65" w14:textId="77777777" w:rsidR="00DB0D56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1B3BD8">
              <w:rPr>
                <w:rFonts w:cs="David" w:hint="cs"/>
                <w:sz w:val="22"/>
                <w:szCs w:val="22"/>
                <w:rtl/>
                <w:lang w:eastAsia="he-IL"/>
              </w:rPr>
              <w:t>פתיחת טבלת בחירה סטנדרטית</w:t>
            </w:r>
            <w:r w:rsidRPr="001B3BD8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1B3BD8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ערכי הטבלה יוגדרו בהתאם לשדה ממנה תפתח הטבלה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. </w:t>
            </w:r>
          </w:p>
          <w:p w14:paraId="50BE9E66" w14:textId="77777777" w:rsidR="00DB0D56" w:rsidRPr="001B3BD8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* במסך זה הכפתור יופיע</w:t>
            </w:r>
            <w:r w:rsidR="00120987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בשדות המתאימים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וטבלת הבחירה תיפת</w:t>
            </w:r>
            <w:r w:rsidR="00120987">
              <w:rPr>
                <w:rFonts w:cs="David" w:hint="cs"/>
                <w:sz w:val="22"/>
                <w:szCs w:val="22"/>
                <w:rtl/>
                <w:lang w:eastAsia="he-IL"/>
              </w:rPr>
              <w:t>ח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בהתאם לשדה, אך לא ניתן יהיה לשנות את </w:t>
            </w:r>
            <w:r w:rsidR="00120987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תוכן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השדות</w:t>
            </w:r>
            <w:r w:rsidR="00120987"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</w:p>
        </w:tc>
        <w:tc>
          <w:tcPr>
            <w:tcW w:w="2552" w:type="dxa"/>
          </w:tcPr>
          <w:p w14:paraId="50BE9E67" w14:textId="77777777" w:rsidR="00DB0D56" w:rsidRPr="001B3BD8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50BE9E69" w14:textId="77777777" w:rsidR="00243249" w:rsidRPr="00CB5392" w:rsidRDefault="00243249" w:rsidP="00243249">
      <w:pPr>
        <w:rPr>
          <w:rFonts w:cs="David"/>
          <w:rtl/>
          <w:lang w:eastAsia="he-IL"/>
        </w:rPr>
      </w:pPr>
    </w:p>
    <w:p w14:paraId="50BE9E6A" w14:textId="77777777" w:rsidR="00243249" w:rsidRPr="00CB5392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B539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ayout w:type="fixed"/>
        <w:tblLook w:val="04A0" w:firstRow="1" w:lastRow="0" w:firstColumn="1" w:lastColumn="0" w:noHBand="0" w:noVBand="1"/>
      </w:tblPr>
      <w:tblGrid>
        <w:gridCol w:w="868"/>
        <w:gridCol w:w="746"/>
        <w:gridCol w:w="842"/>
        <w:gridCol w:w="1380"/>
        <w:gridCol w:w="993"/>
        <w:gridCol w:w="850"/>
        <w:gridCol w:w="1251"/>
        <w:gridCol w:w="1624"/>
        <w:gridCol w:w="811"/>
      </w:tblGrid>
      <w:tr w:rsidR="00154548" w:rsidRPr="00CB5392" w14:paraId="50BE9E78" w14:textId="77777777" w:rsidTr="00DB0D56">
        <w:tc>
          <w:tcPr>
            <w:tcW w:w="868" w:type="dxa"/>
          </w:tcPr>
          <w:p w14:paraId="50BE9E6B" w14:textId="77777777" w:rsidR="00154548" w:rsidRPr="00CB539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14:paraId="50BE9E6C" w14:textId="77777777" w:rsidR="00154548" w:rsidRPr="00CB539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42" w:type="dxa"/>
          </w:tcPr>
          <w:p w14:paraId="50BE9E6D" w14:textId="77777777" w:rsidR="00154548" w:rsidRPr="00CB539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50BE9E6E" w14:textId="77777777" w:rsidR="00154548" w:rsidRPr="00CB5392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CB5392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50BE9E6F" w14:textId="77777777" w:rsidR="00154548" w:rsidRPr="00CB5392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CB5392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50BE9E70" w14:textId="77777777" w:rsidR="00154548" w:rsidRPr="00CB5392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CB5392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50BE9E71" w14:textId="77777777" w:rsidR="00154548" w:rsidRPr="00CB539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380" w:type="dxa"/>
          </w:tcPr>
          <w:p w14:paraId="50BE9E72" w14:textId="77777777" w:rsidR="00154548" w:rsidRPr="00CB539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93" w:type="dxa"/>
          </w:tcPr>
          <w:p w14:paraId="50BE9E73" w14:textId="77777777" w:rsidR="00154548" w:rsidRPr="00CB539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50" w:type="dxa"/>
          </w:tcPr>
          <w:p w14:paraId="50BE9E74" w14:textId="77777777" w:rsidR="00154548" w:rsidRPr="00CB539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251" w:type="dxa"/>
          </w:tcPr>
          <w:p w14:paraId="50BE9E75" w14:textId="77777777" w:rsidR="00154548" w:rsidRPr="00CB539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624" w:type="dxa"/>
          </w:tcPr>
          <w:p w14:paraId="50BE9E76" w14:textId="77777777" w:rsidR="00154548" w:rsidRPr="00CB539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11" w:type="dxa"/>
          </w:tcPr>
          <w:p w14:paraId="50BE9E77" w14:textId="77777777" w:rsidR="00154548" w:rsidRPr="00CB5392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B5392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CB5392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DB0D56" w:rsidRPr="00CB5392" w14:paraId="50BE9E83" w14:textId="77777777" w:rsidTr="00DB0D56">
        <w:tc>
          <w:tcPr>
            <w:tcW w:w="868" w:type="dxa"/>
          </w:tcPr>
          <w:p w14:paraId="50BE9E79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טקסט הודעת מערכת (שורה 1)</w:t>
            </w:r>
          </w:p>
        </w:tc>
        <w:tc>
          <w:tcPr>
            <w:tcW w:w="746" w:type="dxa"/>
          </w:tcPr>
          <w:p w14:paraId="50BE9E7A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42" w:type="dxa"/>
          </w:tcPr>
          <w:p w14:paraId="50BE9E7B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80" w:type="dxa"/>
          </w:tcPr>
          <w:p w14:paraId="50BE9E7C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תוכן הודעת המערכת</w:t>
            </w:r>
          </w:p>
          <w:p w14:paraId="50BE9E7D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</w:tcPr>
          <w:p w14:paraId="50BE9E7E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50BE9E7F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1" w:type="dxa"/>
          </w:tcPr>
          <w:p w14:paraId="50BE9E80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עד 70 תווים </w:t>
            </w:r>
          </w:p>
        </w:tc>
        <w:tc>
          <w:tcPr>
            <w:tcW w:w="1624" w:type="dxa"/>
          </w:tcPr>
          <w:p w14:paraId="50BE9E81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1" w:type="dxa"/>
          </w:tcPr>
          <w:p w14:paraId="50BE9E82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</w:p>
        </w:tc>
      </w:tr>
      <w:tr w:rsidR="00DB0D56" w:rsidRPr="00CB5392" w14:paraId="50BE9E8D" w14:textId="77777777" w:rsidTr="00DB0D56">
        <w:tc>
          <w:tcPr>
            <w:tcW w:w="868" w:type="dxa"/>
          </w:tcPr>
          <w:p w14:paraId="50BE9E84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טקסט הודעת מערכת (שורה 2)</w:t>
            </w:r>
          </w:p>
        </w:tc>
        <w:tc>
          <w:tcPr>
            <w:tcW w:w="746" w:type="dxa"/>
          </w:tcPr>
          <w:p w14:paraId="50BE9E85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42" w:type="dxa"/>
          </w:tcPr>
          <w:p w14:paraId="50BE9E86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80" w:type="dxa"/>
          </w:tcPr>
          <w:p w14:paraId="50BE9E87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תוכן הודעת המערכת</w:t>
            </w:r>
          </w:p>
        </w:tc>
        <w:tc>
          <w:tcPr>
            <w:tcW w:w="993" w:type="dxa"/>
          </w:tcPr>
          <w:p w14:paraId="50BE9E88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50BE9E89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1" w:type="dxa"/>
          </w:tcPr>
          <w:p w14:paraId="50BE9E8A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עד 70 תווים</w:t>
            </w:r>
          </w:p>
        </w:tc>
        <w:tc>
          <w:tcPr>
            <w:tcW w:w="1624" w:type="dxa"/>
          </w:tcPr>
          <w:p w14:paraId="50BE9E8B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1" w:type="dxa"/>
          </w:tcPr>
          <w:p w14:paraId="50BE9E8C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2</w:t>
            </w:r>
          </w:p>
        </w:tc>
      </w:tr>
      <w:tr w:rsidR="00DB0D56" w:rsidRPr="00CB5392" w14:paraId="50BE9E98" w14:textId="77777777" w:rsidTr="00DB0D56">
        <w:tc>
          <w:tcPr>
            <w:tcW w:w="868" w:type="dxa"/>
          </w:tcPr>
          <w:p w14:paraId="50BE9E8E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טקסט הודעת מערכת (שורה 3)</w:t>
            </w:r>
          </w:p>
        </w:tc>
        <w:tc>
          <w:tcPr>
            <w:tcW w:w="746" w:type="dxa"/>
          </w:tcPr>
          <w:p w14:paraId="50BE9E8F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42" w:type="dxa"/>
          </w:tcPr>
          <w:p w14:paraId="50BE9E90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80" w:type="dxa"/>
          </w:tcPr>
          <w:p w14:paraId="50BE9E91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תוכן הודעת המערכת</w:t>
            </w:r>
          </w:p>
          <w:p w14:paraId="50BE9E92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</w:tcPr>
          <w:p w14:paraId="50BE9E93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50BE9E94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1" w:type="dxa"/>
          </w:tcPr>
          <w:p w14:paraId="50BE9E95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עד 70 תווים</w:t>
            </w:r>
          </w:p>
        </w:tc>
        <w:tc>
          <w:tcPr>
            <w:tcW w:w="1624" w:type="dxa"/>
          </w:tcPr>
          <w:p w14:paraId="50BE9E96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1" w:type="dxa"/>
          </w:tcPr>
          <w:p w14:paraId="50BE9E97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3</w:t>
            </w:r>
          </w:p>
        </w:tc>
      </w:tr>
      <w:tr w:rsidR="00DB0D56" w:rsidRPr="00CB5392" w14:paraId="50BE9EA2" w14:textId="77777777" w:rsidTr="00DB0D56">
        <w:tc>
          <w:tcPr>
            <w:tcW w:w="868" w:type="dxa"/>
          </w:tcPr>
          <w:p w14:paraId="50BE9E99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פרופיל משתמש</w:t>
            </w:r>
          </w:p>
        </w:tc>
        <w:tc>
          <w:tcPr>
            <w:tcW w:w="746" w:type="dxa"/>
          </w:tcPr>
          <w:p w14:paraId="50BE9E9A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42" w:type="dxa"/>
          </w:tcPr>
          <w:p w14:paraId="50BE9E9B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80" w:type="dxa"/>
          </w:tcPr>
          <w:p w14:paraId="50BE9E9C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נמעני</w:t>
            </w: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ההודעה שנבחרו </w:t>
            </w: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ע"פ פר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ופיל משתמש </w:t>
            </w:r>
          </w:p>
        </w:tc>
        <w:tc>
          <w:tcPr>
            <w:tcW w:w="993" w:type="dxa"/>
          </w:tcPr>
          <w:p w14:paraId="50BE9E9D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טבלת פרופילים</w:t>
            </w:r>
          </w:p>
        </w:tc>
        <w:tc>
          <w:tcPr>
            <w:tcW w:w="850" w:type="dxa"/>
          </w:tcPr>
          <w:p w14:paraId="50BE9E9E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1" w:type="dxa"/>
          </w:tcPr>
          <w:p w14:paraId="50BE9E9F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624" w:type="dxa"/>
          </w:tcPr>
          <w:p w14:paraId="50BE9EA0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1" w:type="dxa"/>
          </w:tcPr>
          <w:p w14:paraId="50BE9EA1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4</w:t>
            </w:r>
          </w:p>
        </w:tc>
      </w:tr>
      <w:tr w:rsidR="00DB0D56" w:rsidRPr="00CB5392" w14:paraId="50BE9EAC" w14:textId="77777777" w:rsidTr="00DB0D56">
        <w:tc>
          <w:tcPr>
            <w:tcW w:w="868" w:type="dxa"/>
          </w:tcPr>
          <w:p w14:paraId="50BE9EA3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סוג מרפאה </w:t>
            </w:r>
          </w:p>
        </w:tc>
        <w:tc>
          <w:tcPr>
            <w:tcW w:w="746" w:type="dxa"/>
          </w:tcPr>
          <w:p w14:paraId="50BE9EA4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42" w:type="dxa"/>
          </w:tcPr>
          <w:p w14:paraId="50BE9EA5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80" w:type="dxa"/>
          </w:tcPr>
          <w:p w14:paraId="50BE9EA6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</w:t>
            </w: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נמעני ההודעה שנבחרו ע"פ סוג המרפאה</w:t>
            </w:r>
          </w:p>
        </w:tc>
        <w:tc>
          <w:tcPr>
            <w:tcW w:w="993" w:type="dxa"/>
          </w:tcPr>
          <w:p w14:paraId="50BE9EA7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טבלת סוגי מרפאות</w:t>
            </w:r>
          </w:p>
        </w:tc>
        <w:tc>
          <w:tcPr>
            <w:tcW w:w="850" w:type="dxa"/>
          </w:tcPr>
          <w:p w14:paraId="50BE9EA8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1" w:type="dxa"/>
          </w:tcPr>
          <w:p w14:paraId="50BE9EA9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624" w:type="dxa"/>
          </w:tcPr>
          <w:p w14:paraId="50BE9EAA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1" w:type="dxa"/>
          </w:tcPr>
          <w:p w14:paraId="50BE9EAB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5</w:t>
            </w:r>
          </w:p>
        </w:tc>
      </w:tr>
      <w:tr w:rsidR="00DB0D56" w:rsidRPr="00CB5392" w14:paraId="50BE9EB6" w14:textId="77777777" w:rsidTr="00DB0D56">
        <w:tc>
          <w:tcPr>
            <w:tcW w:w="868" w:type="dxa"/>
          </w:tcPr>
          <w:p w14:paraId="50BE9EAD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קוד מרפאה</w:t>
            </w:r>
          </w:p>
        </w:tc>
        <w:tc>
          <w:tcPr>
            <w:tcW w:w="746" w:type="dxa"/>
          </w:tcPr>
          <w:p w14:paraId="50BE9EAE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42" w:type="dxa"/>
          </w:tcPr>
          <w:p w14:paraId="50BE9EAF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80" w:type="dxa"/>
          </w:tcPr>
          <w:p w14:paraId="50BE9EB0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נמעני ההודעה שנבחרו</w:t>
            </w: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ע"פ קוד מרפאה</w:t>
            </w:r>
          </w:p>
        </w:tc>
        <w:tc>
          <w:tcPr>
            <w:tcW w:w="993" w:type="dxa"/>
          </w:tcPr>
          <w:p w14:paraId="50BE9EB1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טבלת מרפאות</w:t>
            </w:r>
          </w:p>
        </w:tc>
        <w:tc>
          <w:tcPr>
            <w:tcW w:w="850" w:type="dxa"/>
          </w:tcPr>
          <w:p w14:paraId="50BE9EB2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1" w:type="dxa"/>
          </w:tcPr>
          <w:p w14:paraId="50BE9EB3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624" w:type="dxa"/>
          </w:tcPr>
          <w:p w14:paraId="50BE9EB4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1" w:type="dxa"/>
          </w:tcPr>
          <w:p w14:paraId="50BE9EB5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6</w:t>
            </w:r>
          </w:p>
        </w:tc>
      </w:tr>
      <w:tr w:rsidR="00DB0D56" w:rsidRPr="00CB5392" w14:paraId="50BE9EC0" w14:textId="77777777" w:rsidTr="00DB0D56">
        <w:tc>
          <w:tcPr>
            <w:tcW w:w="868" w:type="dxa"/>
          </w:tcPr>
          <w:p w14:paraId="50BE9EB7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23"/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הרשאה</w:t>
            </w:r>
          </w:p>
        </w:tc>
        <w:tc>
          <w:tcPr>
            <w:tcW w:w="746" w:type="dxa"/>
          </w:tcPr>
          <w:p w14:paraId="50BE9EB8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42" w:type="dxa"/>
          </w:tcPr>
          <w:p w14:paraId="50BE9EB9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80" w:type="dxa"/>
          </w:tcPr>
          <w:p w14:paraId="50BE9EBA" w14:textId="22D1EF66" w:rsidR="00DB0D56" w:rsidRPr="00CB5392" w:rsidRDefault="00DB0D56" w:rsidP="00395E7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הצגת</w:t>
            </w:r>
            <w:ins w:id="24" w:author="Sagie, Guy" w:date="2015-02-18T16:52:00Z">
              <w:r w:rsidR="00395E7C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שם </w:t>
              </w:r>
            </w:ins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del w:id="25" w:author="Sagie, Guy" w:date="2015-02-18T16:52:00Z">
              <w:r w:rsidRPr="00CB5392" w:rsidDel="00395E7C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הרשאת </w:delText>
              </w:r>
            </w:del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המשתמש שיצר את ההודעה</w:t>
            </w:r>
          </w:p>
        </w:tc>
        <w:tc>
          <w:tcPr>
            <w:tcW w:w="993" w:type="dxa"/>
          </w:tcPr>
          <w:p w14:paraId="50BE9EBB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50BE9EBC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1" w:type="dxa"/>
          </w:tcPr>
          <w:p w14:paraId="50BE9EBD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  <w:commentRangeEnd w:id="23"/>
            <w:r w:rsidR="00395E7C">
              <w:rPr>
                <w:rStyle w:val="CommentReference"/>
                <w:rtl/>
              </w:rPr>
              <w:commentReference w:id="23"/>
            </w:r>
          </w:p>
        </w:tc>
        <w:tc>
          <w:tcPr>
            <w:tcW w:w="1624" w:type="dxa"/>
          </w:tcPr>
          <w:p w14:paraId="50BE9EBE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1" w:type="dxa"/>
          </w:tcPr>
          <w:p w14:paraId="50BE9EBF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7</w:t>
            </w:r>
          </w:p>
        </w:tc>
      </w:tr>
      <w:tr w:rsidR="00DB0D56" w:rsidRPr="00CB5392" w14:paraId="50BE9ECA" w14:textId="77777777" w:rsidTr="00DB0D56">
        <w:tc>
          <w:tcPr>
            <w:tcW w:w="868" w:type="dxa"/>
          </w:tcPr>
          <w:p w14:paraId="50BE9EC1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נוצר בתאריך (תאריך)</w:t>
            </w:r>
          </w:p>
        </w:tc>
        <w:tc>
          <w:tcPr>
            <w:tcW w:w="746" w:type="dxa"/>
          </w:tcPr>
          <w:p w14:paraId="50BE9EC2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842" w:type="dxa"/>
          </w:tcPr>
          <w:p w14:paraId="50BE9EC3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80" w:type="dxa"/>
          </w:tcPr>
          <w:p w14:paraId="50BE9EC4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יצירת ההודעה</w:t>
            </w: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</w:p>
        </w:tc>
        <w:tc>
          <w:tcPr>
            <w:tcW w:w="993" w:type="dxa"/>
          </w:tcPr>
          <w:p w14:paraId="50BE9EC5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50BE9EC6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1" w:type="dxa"/>
          </w:tcPr>
          <w:p w14:paraId="50BE9EC7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תאריך </w:t>
            </w:r>
            <w:r w:rsidRPr="00CB5392">
              <w:rPr>
                <w:rFonts w:cs="David" w:hint="cs"/>
                <w:sz w:val="22"/>
                <w:szCs w:val="22"/>
                <w:lang w:eastAsia="he-IL"/>
              </w:rPr>
              <w:lastRenderedPageBreak/>
              <w:t>DD.MM.YYYY</w:t>
            </w:r>
          </w:p>
        </w:tc>
        <w:tc>
          <w:tcPr>
            <w:tcW w:w="1624" w:type="dxa"/>
          </w:tcPr>
          <w:p w14:paraId="50BE9EC8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1" w:type="dxa"/>
          </w:tcPr>
          <w:p w14:paraId="50BE9EC9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8</w:t>
            </w:r>
          </w:p>
        </w:tc>
      </w:tr>
      <w:tr w:rsidR="00DB0D56" w:rsidRPr="00CB5392" w14:paraId="50BE9ED4" w14:textId="77777777" w:rsidTr="00DB0D56">
        <w:tc>
          <w:tcPr>
            <w:tcW w:w="868" w:type="dxa"/>
          </w:tcPr>
          <w:p w14:paraId="50BE9ECB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נוצר בתאריך (שעה)</w:t>
            </w:r>
          </w:p>
        </w:tc>
        <w:tc>
          <w:tcPr>
            <w:tcW w:w="746" w:type="dxa"/>
          </w:tcPr>
          <w:p w14:paraId="50BE9ECC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842" w:type="dxa"/>
          </w:tcPr>
          <w:p w14:paraId="50BE9ECD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80" w:type="dxa"/>
          </w:tcPr>
          <w:p w14:paraId="50BE9ECE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שעת יצירת ההודעה.</w:t>
            </w:r>
          </w:p>
        </w:tc>
        <w:tc>
          <w:tcPr>
            <w:tcW w:w="993" w:type="dxa"/>
          </w:tcPr>
          <w:p w14:paraId="50BE9ECF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50BE9ED0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1" w:type="dxa"/>
          </w:tcPr>
          <w:p w14:paraId="50BE9ED1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שעה </w:t>
            </w:r>
            <w:r w:rsidRPr="00CB5392">
              <w:rPr>
                <w:rFonts w:cs="David" w:hint="cs"/>
                <w:sz w:val="22"/>
                <w:szCs w:val="22"/>
                <w:lang w:eastAsia="he-IL"/>
              </w:rPr>
              <w:t>SS</w:t>
            </w: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:</w:t>
            </w:r>
            <w:r w:rsidRPr="00CB5392">
              <w:rPr>
                <w:rFonts w:cs="David" w:hint="cs"/>
                <w:sz w:val="22"/>
                <w:szCs w:val="22"/>
                <w:lang w:eastAsia="he-IL"/>
              </w:rPr>
              <w:t>MM</w:t>
            </w: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:</w:t>
            </w:r>
            <w:r w:rsidRPr="00CB5392">
              <w:rPr>
                <w:rFonts w:cs="David" w:hint="cs"/>
                <w:sz w:val="22"/>
                <w:szCs w:val="22"/>
                <w:lang w:eastAsia="he-IL"/>
              </w:rPr>
              <w:t>HH</w:t>
            </w:r>
          </w:p>
        </w:tc>
        <w:tc>
          <w:tcPr>
            <w:tcW w:w="1624" w:type="dxa"/>
          </w:tcPr>
          <w:p w14:paraId="50BE9ED2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1" w:type="dxa"/>
          </w:tcPr>
          <w:p w14:paraId="50BE9ED3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9</w:t>
            </w:r>
          </w:p>
        </w:tc>
      </w:tr>
      <w:tr w:rsidR="00DB0D56" w:rsidRPr="00CB5392" w14:paraId="50BE9EDE" w14:textId="77777777" w:rsidTr="00DB0D56">
        <w:tc>
          <w:tcPr>
            <w:tcW w:w="868" w:type="dxa"/>
          </w:tcPr>
          <w:p w14:paraId="50BE9ED5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פג תוקף ב -</w:t>
            </w:r>
          </w:p>
        </w:tc>
        <w:tc>
          <w:tcPr>
            <w:tcW w:w="746" w:type="dxa"/>
          </w:tcPr>
          <w:p w14:paraId="50BE9ED6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842" w:type="dxa"/>
          </w:tcPr>
          <w:p w14:paraId="50BE9ED7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80" w:type="dxa"/>
          </w:tcPr>
          <w:p w14:paraId="50BE9ED8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</w:t>
            </w: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תפוגת תוקף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ההודעה</w:t>
            </w:r>
          </w:p>
        </w:tc>
        <w:tc>
          <w:tcPr>
            <w:tcW w:w="993" w:type="dxa"/>
          </w:tcPr>
          <w:p w14:paraId="50BE9ED9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50BE9EDA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1" w:type="dxa"/>
          </w:tcPr>
          <w:p w14:paraId="50BE9EDB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תאריך </w:t>
            </w:r>
            <w:r w:rsidRPr="00CB5392">
              <w:rPr>
                <w:rFonts w:cs="David" w:hint="cs"/>
                <w:sz w:val="22"/>
                <w:szCs w:val="22"/>
                <w:lang w:eastAsia="he-IL"/>
              </w:rPr>
              <w:t>DD.MM.YYYY</w:t>
            </w:r>
          </w:p>
        </w:tc>
        <w:tc>
          <w:tcPr>
            <w:tcW w:w="1624" w:type="dxa"/>
          </w:tcPr>
          <w:p w14:paraId="50BE9EDC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1" w:type="dxa"/>
          </w:tcPr>
          <w:p w14:paraId="50BE9EDD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10</w:t>
            </w:r>
          </w:p>
        </w:tc>
      </w:tr>
      <w:tr w:rsidR="00DB0D56" w:rsidRPr="00CB5392" w14:paraId="50BE9EE8" w14:textId="77777777" w:rsidTr="00DB0D56">
        <w:tc>
          <w:tcPr>
            <w:tcW w:w="868" w:type="dxa"/>
          </w:tcPr>
          <w:p w14:paraId="50BE9EDF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פג תוקף ב-</w:t>
            </w:r>
          </w:p>
        </w:tc>
        <w:tc>
          <w:tcPr>
            <w:tcW w:w="746" w:type="dxa"/>
          </w:tcPr>
          <w:p w14:paraId="50BE9EE0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842" w:type="dxa"/>
          </w:tcPr>
          <w:p w14:paraId="50BE9EE1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80" w:type="dxa"/>
          </w:tcPr>
          <w:p w14:paraId="50BE9EE2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שעת </w:t>
            </w: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תפוגת תוקף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ההודעה</w:t>
            </w:r>
          </w:p>
        </w:tc>
        <w:tc>
          <w:tcPr>
            <w:tcW w:w="993" w:type="dxa"/>
          </w:tcPr>
          <w:p w14:paraId="50BE9EE3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50BE9EE4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1" w:type="dxa"/>
          </w:tcPr>
          <w:p w14:paraId="50BE9EE5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שעה </w:t>
            </w:r>
            <w:r w:rsidRPr="00CB5392">
              <w:rPr>
                <w:rFonts w:cs="David" w:hint="cs"/>
                <w:sz w:val="22"/>
                <w:szCs w:val="22"/>
                <w:lang w:eastAsia="he-IL"/>
              </w:rPr>
              <w:t>SS</w:t>
            </w: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:</w:t>
            </w:r>
            <w:r w:rsidRPr="00CB5392">
              <w:rPr>
                <w:rFonts w:cs="David" w:hint="cs"/>
                <w:sz w:val="22"/>
                <w:szCs w:val="22"/>
                <w:lang w:eastAsia="he-IL"/>
              </w:rPr>
              <w:t>MM</w:t>
            </w: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:</w:t>
            </w:r>
            <w:r w:rsidRPr="00CB5392">
              <w:rPr>
                <w:rFonts w:cs="David" w:hint="cs"/>
                <w:sz w:val="22"/>
                <w:szCs w:val="22"/>
                <w:lang w:eastAsia="he-IL"/>
              </w:rPr>
              <w:t>HH</w:t>
            </w:r>
          </w:p>
        </w:tc>
        <w:tc>
          <w:tcPr>
            <w:tcW w:w="1624" w:type="dxa"/>
          </w:tcPr>
          <w:p w14:paraId="50BE9EE6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1" w:type="dxa"/>
          </w:tcPr>
          <w:p w14:paraId="50BE9EE7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11</w:t>
            </w:r>
          </w:p>
        </w:tc>
      </w:tr>
      <w:tr w:rsidR="00DB0D56" w:rsidRPr="00CB5392" w14:paraId="50BE9EF2" w14:textId="77777777" w:rsidTr="00DB0D56">
        <w:tc>
          <w:tcPr>
            <w:tcW w:w="868" w:type="dxa"/>
          </w:tcPr>
          <w:p w14:paraId="50BE9EE9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נמחק ב- </w:t>
            </w:r>
          </w:p>
        </w:tc>
        <w:tc>
          <w:tcPr>
            <w:tcW w:w="746" w:type="dxa"/>
          </w:tcPr>
          <w:p w14:paraId="50BE9EEA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842" w:type="dxa"/>
          </w:tcPr>
          <w:p w14:paraId="50BE9EEB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80" w:type="dxa"/>
          </w:tcPr>
          <w:p w14:paraId="50BE9EEC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מחיקת ההודעה</w:t>
            </w:r>
          </w:p>
        </w:tc>
        <w:tc>
          <w:tcPr>
            <w:tcW w:w="993" w:type="dxa"/>
          </w:tcPr>
          <w:p w14:paraId="50BE9EED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50BE9EEE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1" w:type="dxa"/>
          </w:tcPr>
          <w:p w14:paraId="50BE9EEF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תאריך </w:t>
            </w:r>
            <w:r w:rsidRPr="00CB5392">
              <w:rPr>
                <w:rFonts w:cs="David" w:hint="cs"/>
                <w:sz w:val="22"/>
                <w:szCs w:val="22"/>
                <w:lang w:eastAsia="he-IL"/>
              </w:rPr>
              <w:t>DD.MM.YYY</w:t>
            </w:r>
          </w:p>
        </w:tc>
        <w:tc>
          <w:tcPr>
            <w:tcW w:w="1624" w:type="dxa"/>
          </w:tcPr>
          <w:p w14:paraId="50BE9EF0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1" w:type="dxa"/>
          </w:tcPr>
          <w:p w14:paraId="50BE9EF1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12</w:t>
            </w:r>
          </w:p>
        </w:tc>
      </w:tr>
      <w:tr w:rsidR="00DB0D56" w:rsidRPr="00CB5392" w14:paraId="50BE9EFC" w14:textId="77777777" w:rsidTr="00DB0D56">
        <w:tc>
          <w:tcPr>
            <w:tcW w:w="868" w:type="dxa"/>
          </w:tcPr>
          <w:p w14:paraId="50BE9EF3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נמחק ב-</w:t>
            </w:r>
          </w:p>
        </w:tc>
        <w:tc>
          <w:tcPr>
            <w:tcW w:w="746" w:type="dxa"/>
          </w:tcPr>
          <w:p w14:paraId="50BE9EF4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842" w:type="dxa"/>
          </w:tcPr>
          <w:p w14:paraId="50BE9EF5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80" w:type="dxa"/>
          </w:tcPr>
          <w:p w14:paraId="50BE9EF6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שעת מחיקת ההודעה</w:t>
            </w:r>
          </w:p>
        </w:tc>
        <w:tc>
          <w:tcPr>
            <w:tcW w:w="993" w:type="dxa"/>
          </w:tcPr>
          <w:p w14:paraId="50BE9EF7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50BE9EF8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1" w:type="dxa"/>
          </w:tcPr>
          <w:p w14:paraId="50BE9EF9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שעה </w:t>
            </w:r>
            <w:r w:rsidRPr="00CB5392">
              <w:rPr>
                <w:rFonts w:cs="David" w:hint="cs"/>
                <w:sz w:val="22"/>
                <w:szCs w:val="22"/>
                <w:lang w:eastAsia="he-IL"/>
              </w:rPr>
              <w:t>SS</w:t>
            </w: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:</w:t>
            </w:r>
            <w:r w:rsidRPr="00CB5392">
              <w:rPr>
                <w:rFonts w:cs="David" w:hint="cs"/>
                <w:sz w:val="22"/>
                <w:szCs w:val="22"/>
                <w:lang w:eastAsia="he-IL"/>
              </w:rPr>
              <w:t>MM</w:t>
            </w: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:</w:t>
            </w:r>
            <w:r w:rsidRPr="00CB5392">
              <w:rPr>
                <w:rFonts w:cs="David" w:hint="cs"/>
                <w:sz w:val="22"/>
                <w:szCs w:val="22"/>
                <w:lang w:eastAsia="he-IL"/>
              </w:rPr>
              <w:t>HH</w:t>
            </w:r>
          </w:p>
        </w:tc>
        <w:tc>
          <w:tcPr>
            <w:tcW w:w="1624" w:type="dxa"/>
          </w:tcPr>
          <w:p w14:paraId="50BE9EFA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1" w:type="dxa"/>
          </w:tcPr>
          <w:p w14:paraId="50BE9EFB" w14:textId="77777777" w:rsidR="00DB0D56" w:rsidRPr="00CB5392" w:rsidRDefault="00DB0D56" w:rsidP="00DB0D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B5392">
              <w:rPr>
                <w:rFonts w:cs="David" w:hint="cs"/>
                <w:sz w:val="22"/>
                <w:szCs w:val="22"/>
                <w:rtl/>
                <w:lang w:eastAsia="he-IL"/>
              </w:rPr>
              <w:t>13</w:t>
            </w:r>
          </w:p>
        </w:tc>
      </w:tr>
    </w:tbl>
    <w:p w14:paraId="50BE9EFD" w14:textId="77777777" w:rsidR="00243249" w:rsidRPr="00CB5392" w:rsidRDefault="00243249" w:rsidP="00243249">
      <w:pPr>
        <w:rPr>
          <w:rFonts w:cs="David"/>
          <w:rtl/>
          <w:lang w:eastAsia="he-IL"/>
        </w:rPr>
      </w:pPr>
    </w:p>
    <w:p w14:paraId="50BE9EFE" w14:textId="77777777" w:rsidR="00CB5392" w:rsidRPr="00CB5392" w:rsidRDefault="00CB5392" w:rsidP="00243249">
      <w:pPr>
        <w:rPr>
          <w:rFonts w:cs="David"/>
          <w:rtl/>
          <w:lang w:eastAsia="he-IL"/>
        </w:rPr>
      </w:pPr>
    </w:p>
    <w:p w14:paraId="50BE9EFF" w14:textId="77777777" w:rsidR="00CB5392" w:rsidRPr="00CB5392" w:rsidRDefault="00CB5392" w:rsidP="00243249">
      <w:pPr>
        <w:rPr>
          <w:rFonts w:cs="David"/>
          <w:rtl/>
          <w:lang w:eastAsia="he-IL"/>
        </w:rPr>
      </w:pPr>
    </w:p>
    <w:p w14:paraId="50BE9F00" w14:textId="77777777" w:rsidR="00243249" w:rsidRPr="00CB5392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B539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14:paraId="50BE9F01" w14:textId="77777777" w:rsidR="00243249" w:rsidRPr="00CB5392" w:rsidRDefault="00DB0D56" w:rsidP="00F05B4E">
      <w:pPr>
        <w:ind w:left="84" w:firstLine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50BE9F02" w14:textId="77777777" w:rsidR="00243249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B539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50278F17" w14:textId="3A9F4C68" w:rsidR="00F05B4E" w:rsidRPr="00F05B4E" w:rsidRDefault="00F05B4E" w:rsidP="00F05B4E">
      <w:pPr>
        <w:ind w:left="84" w:firstLine="720"/>
        <w:rPr>
          <w:rFonts w:cs="David"/>
          <w:rtl/>
          <w:lang w:eastAsia="he-IL"/>
        </w:rPr>
      </w:pPr>
      <w:r w:rsidRPr="00F05B4E">
        <w:rPr>
          <w:rFonts w:cs="David" w:hint="cs"/>
          <w:rtl/>
          <w:lang w:eastAsia="he-IL"/>
        </w:rPr>
        <w:t>הרשאה בהתאם לפרופיל מנהל מערכת</w:t>
      </w:r>
      <w:r>
        <w:rPr>
          <w:rFonts w:cs="David" w:hint="cs"/>
          <w:rtl/>
          <w:lang w:eastAsia="he-IL"/>
        </w:rPr>
        <w:t>.</w:t>
      </w:r>
    </w:p>
    <w:p w14:paraId="50BE9F24" w14:textId="61F6B84B" w:rsidR="00CB5392" w:rsidRPr="00CB5392" w:rsidRDefault="00CB5392" w:rsidP="00F05B4E">
      <w:pPr>
        <w:ind w:left="84" w:firstLine="720"/>
        <w:rPr>
          <w:rFonts w:cs="David"/>
          <w:rtl/>
          <w:lang w:eastAsia="he-IL"/>
        </w:rPr>
      </w:pPr>
    </w:p>
    <w:sectPr w:rsidR="00CB5392" w:rsidRPr="00CB5392" w:rsidSect="00634FF2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6" w:author="Sagie, Guy" w:date="2014-10-28T15:19:00Z" w:initials="SG">
    <w:p w14:paraId="3056DC58" w14:textId="592EF347" w:rsidR="00E833FE" w:rsidRDefault="00E833F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1436</w:t>
      </w:r>
    </w:p>
  </w:comment>
  <w:comment w:id="20" w:author="Sagie, Guy" w:date="2014-10-28T15:23:00Z" w:initials="SG">
    <w:p w14:paraId="11F5700E" w14:textId="3F071AFB" w:rsidR="00E833FE" w:rsidRDefault="00E833F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תוקן </w:t>
      </w:r>
      <w:r>
        <w:rPr>
          <w:rFonts w:hint="cs"/>
          <w:rtl/>
        </w:rPr>
        <w:t>בהתאם להערת לקוח 1437</w:t>
      </w:r>
    </w:p>
  </w:comment>
  <w:comment w:id="23" w:author="Sagie, Guy" w:date="2015-02-18T16:53:00Z" w:initials="SG">
    <w:p w14:paraId="797422F0" w14:textId="340D6032" w:rsidR="00395E7C" w:rsidRDefault="00395E7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1439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56DC58" w15:done="0"/>
  <w15:commentEx w15:paraId="11F5700E" w15:done="0"/>
  <w15:commentEx w15:paraId="797422F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D8BABA" w14:textId="77777777" w:rsidR="003D229D" w:rsidRDefault="003D229D" w:rsidP="000275D4">
      <w:r>
        <w:separator/>
      </w:r>
    </w:p>
  </w:endnote>
  <w:endnote w:type="continuationSeparator" w:id="0">
    <w:p w14:paraId="11D1843A" w14:textId="77777777" w:rsidR="003D229D" w:rsidRDefault="003D229D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E9F35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50BE9F38" wp14:editId="50BE9F39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BE9F3A" wp14:editId="50BE9F3B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9DEAFA" w14:textId="77777777" w:rsidR="003D229D" w:rsidRDefault="003D229D" w:rsidP="000275D4">
      <w:r>
        <w:separator/>
      </w:r>
    </w:p>
  </w:footnote>
  <w:footnote w:type="continuationSeparator" w:id="0">
    <w:p w14:paraId="11464608" w14:textId="77777777" w:rsidR="003D229D" w:rsidRDefault="003D229D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E9F33" w14:textId="77777777" w:rsidR="000275D4" w:rsidRPr="00262713" w:rsidRDefault="000275D4" w:rsidP="00875D71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50BE9F36" wp14:editId="50BE9F37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875D71">
      <w:rPr>
        <w:rFonts w:cs="David" w:hint="cs"/>
        <w:sz w:val="18"/>
        <w:szCs w:val="20"/>
        <w:rtl/>
        <w:lang w:eastAsia="he-IL"/>
      </w:rPr>
      <w:t>שינוי הודעות מערכת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50BE9F34" w14:textId="577EE40D" w:rsidR="000275D4" w:rsidRPr="000275D4" w:rsidRDefault="009B449C" w:rsidP="00ED402B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26" w:author="Sagie, Guy" w:date="2014-10-28T15:18:00Z">
      <w:r w:rsidR="001E48AC" w:rsidDel="00E833FE">
        <w:rPr>
          <w:rFonts w:cs="David" w:hint="cs"/>
          <w:sz w:val="18"/>
          <w:szCs w:val="20"/>
          <w:rtl/>
          <w:lang w:eastAsia="he-IL"/>
        </w:rPr>
        <w:delText>1.</w:delText>
      </w:r>
    </w:del>
    <w:ins w:id="27" w:author="Sagie, Guy" w:date="2015-02-18T16:56:00Z">
      <w:r w:rsidR="00ED402B">
        <w:rPr>
          <w:rFonts w:cs="David" w:hint="cs"/>
          <w:sz w:val="18"/>
          <w:szCs w:val="20"/>
          <w:rtl/>
          <w:lang w:eastAsia="he-IL"/>
        </w:rPr>
        <w:t>3</w:t>
      </w:r>
    </w:ins>
    <w:ins w:id="28" w:author="Sagie, Guy" w:date="2014-10-28T15:18:00Z">
      <w:r w:rsidR="00E833FE">
        <w:rPr>
          <w:rFonts w:cs="David" w:hint="cs"/>
          <w:sz w:val="18"/>
          <w:szCs w:val="20"/>
          <w:rtl/>
          <w:lang w:eastAsia="he-IL"/>
        </w:rPr>
        <w:t>.0</w:t>
      </w:r>
    </w:ins>
    <w:del w:id="29" w:author="Sagie, Guy" w:date="2014-10-28T15:18:00Z">
      <w:r w:rsidR="001E48AC" w:rsidDel="00E833FE">
        <w:rPr>
          <w:rFonts w:cs="David" w:hint="cs"/>
          <w:sz w:val="18"/>
          <w:szCs w:val="20"/>
          <w:rtl/>
          <w:lang w:eastAsia="he-IL"/>
        </w:rPr>
        <w:delText>0</w:delText>
      </w:r>
    </w:del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875D71">
      <w:rPr>
        <w:rFonts w:cs="David" w:hint="cs"/>
        <w:sz w:val="18"/>
        <w:szCs w:val="20"/>
        <w:rtl/>
        <w:lang w:eastAsia="he-IL"/>
      </w:rPr>
      <w:t xml:space="preserve"> </w:t>
    </w:r>
    <w:del w:id="30" w:author="Sagie, Guy" w:date="2014-10-28T15:18:00Z">
      <w:r w:rsidR="00875D71" w:rsidDel="00E833FE">
        <w:rPr>
          <w:rFonts w:cs="David" w:hint="cs"/>
          <w:sz w:val="18"/>
          <w:szCs w:val="20"/>
          <w:rtl/>
          <w:lang w:eastAsia="he-IL"/>
        </w:rPr>
        <w:delText>26/08/2014</w:delText>
      </w:r>
    </w:del>
    <w:ins w:id="31" w:author="Sagie, Guy" w:date="2015-02-18T16:56:00Z">
      <w:r w:rsidR="00ED402B">
        <w:rPr>
          <w:rFonts w:cs="David" w:hint="cs"/>
          <w:sz w:val="18"/>
          <w:szCs w:val="20"/>
          <w:rtl/>
          <w:lang w:eastAsia="he-IL"/>
        </w:rPr>
        <w:t>1</w:t>
      </w:r>
    </w:ins>
    <w:ins w:id="32" w:author="Sagie, Guy" w:date="2014-10-28T15:18:00Z">
      <w:r w:rsidR="00E833FE">
        <w:rPr>
          <w:rFonts w:cs="David" w:hint="cs"/>
          <w:sz w:val="18"/>
          <w:szCs w:val="20"/>
          <w:rtl/>
          <w:lang w:eastAsia="he-IL"/>
        </w:rPr>
        <w:t>8.</w:t>
      </w:r>
    </w:ins>
    <w:ins w:id="33" w:author="Sagie, Guy" w:date="2015-02-18T16:56:00Z">
      <w:r w:rsidR="00ED402B">
        <w:rPr>
          <w:rFonts w:cs="David" w:hint="cs"/>
          <w:sz w:val="18"/>
          <w:szCs w:val="20"/>
          <w:rtl/>
          <w:lang w:eastAsia="he-IL"/>
        </w:rPr>
        <w:t>02</w:t>
      </w:r>
    </w:ins>
    <w:ins w:id="34" w:author="Sagie, Guy" w:date="2014-10-28T15:18:00Z">
      <w:r w:rsidR="00E833FE">
        <w:rPr>
          <w:rFonts w:cs="David" w:hint="cs"/>
          <w:sz w:val="18"/>
          <w:szCs w:val="20"/>
          <w:rtl/>
          <w:lang w:eastAsia="he-IL"/>
        </w:rPr>
        <w:t>.201</w:t>
      </w:r>
    </w:ins>
    <w:ins w:id="35" w:author="Sagie, Guy" w:date="2015-02-18T16:56:00Z">
      <w:r w:rsidR="00ED402B">
        <w:rPr>
          <w:rFonts w:cs="David" w:hint="cs"/>
          <w:sz w:val="18"/>
          <w:szCs w:val="20"/>
          <w:rtl/>
          <w:lang w:eastAsia="he-IL"/>
        </w:rPr>
        <w:t>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ED402B">
      <w:rPr>
        <w:rFonts w:cs="David"/>
        <w:noProof/>
        <w:sz w:val="18"/>
        <w:szCs w:val="20"/>
        <w:rtl/>
        <w:lang w:eastAsia="he-IL"/>
      </w:rPr>
      <w:t>2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ED402B">
      <w:rPr>
        <w:rFonts w:cs="David"/>
        <w:noProof/>
        <w:sz w:val="18"/>
        <w:szCs w:val="20"/>
        <w:rtl/>
        <w:lang w:eastAsia="he-IL"/>
      </w:rPr>
      <w:t>6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384B"/>
    <w:rsid w:val="000275D4"/>
    <w:rsid w:val="000355DD"/>
    <w:rsid w:val="00042A59"/>
    <w:rsid w:val="00066381"/>
    <w:rsid w:val="00070CFF"/>
    <w:rsid w:val="00092AC9"/>
    <w:rsid w:val="000B1EF0"/>
    <w:rsid w:val="000B68A8"/>
    <w:rsid w:val="000B7E33"/>
    <w:rsid w:val="000C7771"/>
    <w:rsid w:val="000E34E0"/>
    <w:rsid w:val="001060E6"/>
    <w:rsid w:val="00120987"/>
    <w:rsid w:val="00145719"/>
    <w:rsid w:val="00150585"/>
    <w:rsid w:val="001518EC"/>
    <w:rsid w:val="00154548"/>
    <w:rsid w:val="001552C0"/>
    <w:rsid w:val="00161A34"/>
    <w:rsid w:val="00196743"/>
    <w:rsid w:val="001A55ED"/>
    <w:rsid w:val="001D16C5"/>
    <w:rsid w:val="001E05BB"/>
    <w:rsid w:val="001E48AC"/>
    <w:rsid w:val="002179B9"/>
    <w:rsid w:val="00243249"/>
    <w:rsid w:val="002437E7"/>
    <w:rsid w:val="002B1909"/>
    <w:rsid w:val="0030796C"/>
    <w:rsid w:val="0032454F"/>
    <w:rsid w:val="00331A00"/>
    <w:rsid w:val="003375FC"/>
    <w:rsid w:val="00350CBA"/>
    <w:rsid w:val="003821A2"/>
    <w:rsid w:val="00395E7C"/>
    <w:rsid w:val="003D229D"/>
    <w:rsid w:val="003D67C2"/>
    <w:rsid w:val="003E6CA8"/>
    <w:rsid w:val="00422305"/>
    <w:rsid w:val="004D1C18"/>
    <w:rsid w:val="004E288D"/>
    <w:rsid w:val="00510BD1"/>
    <w:rsid w:val="0052134D"/>
    <w:rsid w:val="00534A9D"/>
    <w:rsid w:val="005377B8"/>
    <w:rsid w:val="00575B45"/>
    <w:rsid w:val="005D031E"/>
    <w:rsid w:val="00602733"/>
    <w:rsid w:val="00605C8A"/>
    <w:rsid w:val="00634FF2"/>
    <w:rsid w:val="0065250A"/>
    <w:rsid w:val="00652D92"/>
    <w:rsid w:val="006A0704"/>
    <w:rsid w:val="006D3E19"/>
    <w:rsid w:val="00711F72"/>
    <w:rsid w:val="007204A7"/>
    <w:rsid w:val="00751815"/>
    <w:rsid w:val="007626C8"/>
    <w:rsid w:val="0077688B"/>
    <w:rsid w:val="00777100"/>
    <w:rsid w:val="007A1935"/>
    <w:rsid w:val="007A2209"/>
    <w:rsid w:val="007A3D4D"/>
    <w:rsid w:val="007B365C"/>
    <w:rsid w:val="007B5543"/>
    <w:rsid w:val="007E71C4"/>
    <w:rsid w:val="007E7D98"/>
    <w:rsid w:val="00801FB6"/>
    <w:rsid w:val="00804953"/>
    <w:rsid w:val="008100D1"/>
    <w:rsid w:val="0083765B"/>
    <w:rsid w:val="00861A61"/>
    <w:rsid w:val="00875D71"/>
    <w:rsid w:val="00875DC1"/>
    <w:rsid w:val="008A06B2"/>
    <w:rsid w:val="008B12E7"/>
    <w:rsid w:val="008D510E"/>
    <w:rsid w:val="0090296E"/>
    <w:rsid w:val="00904A56"/>
    <w:rsid w:val="00933511"/>
    <w:rsid w:val="0094205B"/>
    <w:rsid w:val="0094357A"/>
    <w:rsid w:val="00951E92"/>
    <w:rsid w:val="009520C6"/>
    <w:rsid w:val="009978B5"/>
    <w:rsid w:val="009B449C"/>
    <w:rsid w:val="009B5C27"/>
    <w:rsid w:val="009B7EA9"/>
    <w:rsid w:val="009C16A9"/>
    <w:rsid w:val="009F0B6E"/>
    <w:rsid w:val="009F30F3"/>
    <w:rsid w:val="00A00C2B"/>
    <w:rsid w:val="00A41DB2"/>
    <w:rsid w:val="00A55A4D"/>
    <w:rsid w:val="00A66DF4"/>
    <w:rsid w:val="00AC01EB"/>
    <w:rsid w:val="00AD53C8"/>
    <w:rsid w:val="00AD6F89"/>
    <w:rsid w:val="00AE1A03"/>
    <w:rsid w:val="00AF7790"/>
    <w:rsid w:val="00B054CA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C03854"/>
    <w:rsid w:val="00C30CBD"/>
    <w:rsid w:val="00C41D51"/>
    <w:rsid w:val="00C55A09"/>
    <w:rsid w:val="00C6782C"/>
    <w:rsid w:val="00C81DBE"/>
    <w:rsid w:val="00C9054C"/>
    <w:rsid w:val="00C91E17"/>
    <w:rsid w:val="00CB5392"/>
    <w:rsid w:val="00CD600C"/>
    <w:rsid w:val="00CD64AA"/>
    <w:rsid w:val="00CF5EBB"/>
    <w:rsid w:val="00D13142"/>
    <w:rsid w:val="00D22708"/>
    <w:rsid w:val="00D55FC5"/>
    <w:rsid w:val="00D93E3C"/>
    <w:rsid w:val="00DA0AE6"/>
    <w:rsid w:val="00DA3F68"/>
    <w:rsid w:val="00DB0D56"/>
    <w:rsid w:val="00DE68B9"/>
    <w:rsid w:val="00DF3A81"/>
    <w:rsid w:val="00E03335"/>
    <w:rsid w:val="00E07D7D"/>
    <w:rsid w:val="00E10507"/>
    <w:rsid w:val="00E2016F"/>
    <w:rsid w:val="00E325FB"/>
    <w:rsid w:val="00E60220"/>
    <w:rsid w:val="00E80CE2"/>
    <w:rsid w:val="00E833FE"/>
    <w:rsid w:val="00E937AB"/>
    <w:rsid w:val="00EC2B28"/>
    <w:rsid w:val="00EC4F39"/>
    <w:rsid w:val="00ED402B"/>
    <w:rsid w:val="00EF3C5F"/>
    <w:rsid w:val="00F05B4E"/>
    <w:rsid w:val="00F133AC"/>
    <w:rsid w:val="00F26F3C"/>
    <w:rsid w:val="00F619DD"/>
    <w:rsid w:val="00F704F5"/>
    <w:rsid w:val="00F759FF"/>
    <w:rsid w:val="00F85535"/>
    <w:rsid w:val="00F87787"/>
    <w:rsid w:val="00FA06FB"/>
    <w:rsid w:val="00FB178C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BE9DEF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33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3FE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833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3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3F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3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3F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ACB6C-9B03-49CC-BB5F-054436355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996B98-64E2-4C63-AF5A-63828018CC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69A5F7-0B78-4382-AAD8-5B9CABB2F2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175B6A-A10D-4A96-AA14-3A4EA08F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6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20</cp:revision>
  <dcterms:created xsi:type="dcterms:W3CDTF">2014-08-06T08:40:00Z</dcterms:created>
  <dcterms:modified xsi:type="dcterms:W3CDTF">2015-02-18T14:56:00Z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