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38DF2" w14:textId="0E692372" w:rsidR="00844BCC" w:rsidRPr="002A3C3A" w:rsidRDefault="00514CA5" w:rsidP="00AD5EFD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מרצים אורחים בציר הכלכלי ובציר ההגנה הלאומית</w:t>
      </w:r>
      <w:r w:rsidR="00DB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DB469F"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 w:rsidR="00DB469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משוב משתתפים</w:t>
      </w:r>
    </w:p>
    <w:p w14:paraId="6D395D32" w14:textId="77777777" w:rsidR="00C74718" w:rsidRDefault="00C74718">
      <w:pPr>
        <w:rPr>
          <w:rtl/>
        </w:rPr>
      </w:pPr>
    </w:p>
    <w:p w14:paraId="4CB930AA" w14:textId="351B6388" w:rsidR="00AD5EFD" w:rsidRPr="00220878" w:rsidRDefault="00AD5EFD" w:rsidP="001C1619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220878">
        <w:rPr>
          <w:rFonts w:ascii="David" w:hAnsi="David" w:cs="David"/>
          <w:sz w:val="28"/>
          <w:szCs w:val="28"/>
          <w:rtl/>
        </w:rPr>
        <w:t>ב</w:t>
      </w:r>
      <w:r w:rsidR="007F7092">
        <w:rPr>
          <w:rFonts w:ascii="David" w:hAnsi="David" w:cs="David" w:hint="cs"/>
          <w:sz w:val="28"/>
          <w:szCs w:val="28"/>
          <w:rtl/>
        </w:rPr>
        <w:t xml:space="preserve">מהלך העונה הגלובאלית </w:t>
      </w:r>
      <w:r w:rsidR="002D75E4">
        <w:rPr>
          <w:rFonts w:ascii="David" w:hAnsi="David" w:cs="David" w:hint="cs"/>
          <w:sz w:val="28"/>
          <w:szCs w:val="28"/>
          <w:rtl/>
        </w:rPr>
        <w:t xml:space="preserve">הרצו </w:t>
      </w:r>
      <w:r w:rsidR="00EA3468">
        <w:rPr>
          <w:rFonts w:ascii="David" w:hAnsi="David" w:cs="David" w:hint="cs"/>
          <w:sz w:val="28"/>
          <w:szCs w:val="28"/>
          <w:rtl/>
        </w:rPr>
        <w:t>מגוון</w:t>
      </w:r>
      <w:r w:rsidR="002D75E4">
        <w:rPr>
          <w:rFonts w:ascii="David" w:hAnsi="David" w:cs="David" w:hint="cs"/>
          <w:sz w:val="28"/>
          <w:szCs w:val="28"/>
          <w:rtl/>
        </w:rPr>
        <w:t xml:space="preserve"> מרצים </w:t>
      </w:r>
      <w:r w:rsidR="001C1619">
        <w:rPr>
          <w:rFonts w:ascii="David" w:hAnsi="David" w:cs="David" w:hint="cs"/>
          <w:sz w:val="28"/>
          <w:szCs w:val="28"/>
          <w:rtl/>
        </w:rPr>
        <w:t>בציר הכלכלי ובציר ההגנה הלאומית</w:t>
      </w:r>
      <w:r w:rsidR="002D75E4">
        <w:rPr>
          <w:rFonts w:ascii="David" w:hAnsi="David" w:cs="David" w:hint="cs"/>
          <w:sz w:val="28"/>
          <w:szCs w:val="28"/>
          <w:rtl/>
        </w:rPr>
        <w:t xml:space="preserve"> במב"ל</w:t>
      </w:r>
      <w:r w:rsidR="007F7092">
        <w:rPr>
          <w:rFonts w:ascii="David" w:hAnsi="David" w:cs="David" w:hint="cs"/>
          <w:sz w:val="28"/>
          <w:szCs w:val="28"/>
          <w:rtl/>
        </w:rPr>
        <w:t>.</w:t>
      </w:r>
    </w:p>
    <w:p w14:paraId="778CBA01" w14:textId="02297B11" w:rsidR="00AD5EFD" w:rsidRPr="00220878" w:rsidRDefault="00AD5EFD" w:rsidP="006107F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220878">
        <w:rPr>
          <w:rFonts w:ascii="David" w:hAnsi="David" w:cs="David"/>
          <w:sz w:val="28"/>
          <w:szCs w:val="28"/>
          <w:rtl/>
        </w:rPr>
        <w:t xml:space="preserve">להלן תוצאות משוב הביקור אשר מולא על ידי 31 מהלומדים במב"ל. </w:t>
      </w:r>
    </w:p>
    <w:p w14:paraId="6CC8A6CE" w14:textId="77777777" w:rsidR="00C74718" w:rsidRDefault="00C74718">
      <w:pPr>
        <w:rPr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551"/>
        <w:gridCol w:w="972"/>
        <w:gridCol w:w="937"/>
        <w:gridCol w:w="836"/>
      </w:tblGrid>
      <w:tr w:rsidR="006107F0" w14:paraId="00B69208" w14:textId="4850403E" w:rsidTr="00E93181">
        <w:tc>
          <w:tcPr>
            <w:tcW w:w="5551" w:type="dxa"/>
          </w:tcPr>
          <w:p w14:paraId="68B42325" w14:textId="77777777" w:rsidR="006107F0" w:rsidRPr="007B0031" w:rsidRDefault="006107F0" w:rsidP="006107F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 w:rsidRPr="007B0031">
              <w:rPr>
                <w:rFonts w:ascii="David" w:hAnsi="David" w:cs="David"/>
                <w:sz w:val="28"/>
                <w:szCs w:val="28"/>
                <w:rtl/>
              </w:rPr>
              <w:t>השאלה</w:t>
            </w:r>
          </w:p>
        </w:tc>
        <w:tc>
          <w:tcPr>
            <w:tcW w:w="972" w:type="dxa"/>
          </w:tcPr>
          <w:p w14:paraId="70F3D11E" w14:textId="77777777" w:rsidR="006107F0" w:rsidRDefault="006107F0" w:rsidP="006107F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1B53B73" w14:textId="54AA722B" w:rsidR="006107F0" w:rsidRPr="007B0031" w:rsidRDefault="006107F0" w:rsidP="006107F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937" w:type="dxa"/>
          </w:tcPr>
          <w:p w14:paraId="29EAC8A5" w14:textId="77777777" w:rsidR="006107F0" w:rsidRDefault="006107F0" w:rsidP="006107F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0616996" w14:textId="2F20206F" w:rsidR="006107F0" w:rsidRPr="007B0031" w:rsidRDefault="006107F0" w:rsidP="006107F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836" w:type="dxa"/>
          </w:tcPr>
          <w:p w14:paraId="7E890887" w14:textId="77777777" w:rsidR="006107F0" w:rsidRDefault="006107F0" w:rsidP="006107F0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9BD651D" w14:textId="6A192AD0" w:rsidR="006107F0" w:rsidRPr="007B0031" w:rsidRDefault="006107F0" w:rsidP="006107F0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</w:tr>
      <w:tr w:rsidR="006107F0" w14:paraId="48295D5C" w14:textId="01DCD42B" w:rsidTr="00E93181">
        <w:tc>
          <w:tcPr>
            <w:tcW w:w="6523" w:type="dxa"/>
            <w:gridSpan w:val="2"/>
          </w:tcPr>
          <w:p w14:paraId="770CFBEB" w14:textId="39EA9325" w:rsidR="006107F0" w:rsidRPr="007B0031" w:rsidRDefault="006107F0" w:rsidP="007B0031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הערכת המרצים בציר הכלכלי</w:t>
            </w:r>
          </w:p>
        </w:tc>
        <w:tc>
          <w:tcPr>
            <w:tcW w:w="937" w:type="dxa"/>
          </w:tcPr>
          <w:p w14:paraId="028FED41" w14:textId="77777777" w:rsidR="006107F0" w:rsidRDefault="006107F0" w:rsidP="007B0031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14:paraId="0FC425CE" w14:textId="77777777" w:rsidR="006107F0" w:rsidRDefault="006107F0" w:rsidP="007B0031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E93181" w14:paraId="46F93EB1" w14:textId="72EAFB72" w:rsidTr="00917373">
        <w:tc>
          <w:tcPr>
            <w:tcW w:w="5551" w:type="dxa"/>
            <w:vAlign w:val="bottom"/>
          </w:tcPr>
          <w:p w14:paraId="75EF6284" w14:textId="4805CF41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פרופ' שלום שירמן - מלחמות סחר וגלובליזציה</w:t>
            </w:r>
          </w:p>
        </w:tc>
        <w:tc>
          <w:tcPr>
            <w:tcW w:w="972" w:type="dxa"/>
            <w:vAlign w:val="bottom"/>
          </w:tcPr>
          <w:p w14:paraId="7BA368D2" w14:textId="7D1E00E1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45%</w:t>
            </w:r>
          </w:p>
        </w:tc>
        <w:tc>
          <w:tcPr>
            <w:tcW w:w="937" w:type="dxa"/>
            <w:vAlign w:val="center"/>
          </w:tcPr>
          <w:p w14:paraId="5F3C62ED" w14:textId="3F943A06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836" w:type="dxa"/>
            <w:vAlign w:val="center"/>
          </w:tcPr>
          <w:p w14:paraId="3BBD2A51" w14:textId="4B1AC7CF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26%</w:t>
            </w:r>
          </w:p>
        </w:tc>
      </w:tr>
      <w:tr w:rsidR="00E93181" w14:paraId="2266D316" w14:textId="630D4076" w:rsidTr="00917373">
        <w:tc>
          <w:tcPr>
            <w:tcW w:w="5551" w:type="dxa"/>
            <w:vAlign w:val="bottom"/>
          </w:tcPr>
          <w:p w14:paraId="62E6F69F" w14:textId="131161F9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אלי קוק - קפיטליזם ואי שיוויון</w:t>
            </w:r>
          </w:p>
        </w:tc>
        <w:tc>
          <w:tcPr>
            <w:tcW w:w="972" w:type="dxa"/>
            <w:vAlign w:val="bottom"/>
          </w:tcPr>
          <w:p w14:paraId="5190284C" w14:textId="499FCFCD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937" w:type="dxa"/>
            <w:vAlign w:val="center"/>
          </w:tcPr>
          <w:p w14:paraId="2261E337" w14:textId="3482C282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  <w:tc>
          <w:tcPr>
            <w:tcW w:w="836" w:type="dxa"/>
            <w:vAlign w:val="center"/>
          </w:tcPr>
          <w:p w14:paraId="0E6EE34F" w14:textId="5D703AF8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</w:tr>
      <w:tr w:rsidR="00E93181" w14:paraId="467AF3C0" w14:textId="4F130B84" w:rsidTr="00917373">
        <w:tc>
          <w:tcPr>
            <w:tcW w:w="5551" w:type="dxa"/>
            <w:vAlign w:val="bottom"/>
          </w:tcPr>
          <w:p w14:paraId="5DBCC6E9" w14:textId="158E5CCF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אלכס קומן - מגמות בכלכלה</w:t>
            </w:r>
          </w:p>
        </w:tc>
        <w:tc>
          <w:tcPr>
            <w:tcW w:w="972" w:type="dxa"/>
            <w:vAlign w:val="bottom"/>
          </w:tcPr>
          <w:p w14:paraId="2E27C345" w14:textId="2EBFC166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937" w:type="dxa"/>
            <w:vAlign w:val="center"/>
          </w:tcPr>
          <w:p w14:paraId="308A244E" w14:textId="176CD643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836" w:type="dxa"/>
            <w:vAlign w:val="center"/>
          </w:tcPr>
          <w:p w14:paraId="28AD9B2D" w14:textId="35933614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</w:tr>
      <w:tr w:rsidR="006107F0" w14:paraId="4BF8B013" w14:textId="2726C71F" w:rsidTr="00E93181">
        <w:tc>
          <w:tcPr>
            <w:tcW w:w="6523" w:type="dxa"/>
            <w:gridSpan w:val="2"/>
          </w:tcPr>
          <w:p w14:paraId="31F62BBD" w14:textId="14CFF0C7" w:rsidR="006107F0" w:rsidRPr="007B0031" w:rsidRDefault="006107F0" w:rsidP="007B0031">
            <w:pPr>
              <w:spacing w:line="360" w:lineRule="auto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הערכת המרצים בהגנה לאומית</w:t>
            </w:r>
          </w:p>
        </w:tc>
        <w:tc>
          <w:tcPr>
            <w:tcW w:w="937" w:type="dxa"/>
          </w:tcPr>
          <w:p w14:paraId="07C40CBA" w14:textId="77777777" w:rsidR="006107F0" w:rsidRPr="00E93181" w:rsidRDefault="006107F0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836" w:type="dxa"/>
          </w:tcPr>
          <w:p w14:paraId="15B1A577" w14:textId="77777777" w:rsidR="006107F0" w:rsidRPr="00E93181" w:rsidRDefault="006107F0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</w:p>
        </w:tc>
      </w:tr>
      <w:tr w:rsidR="00E93181" w14:paraId="346A8AE3" w14:textId="5B25785B" w:rsidTr="00A736CF">
        <w:tc>
          <w:tcPr>
            <w:tcW w:w="5551" w:type="dxa"/>
            <w:vAlign w:val="bottom"/>
          </w:tcPr>
          <w:p w14:paraId="1E87AE82" w14:textId="069D7D2D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שגיא פולקה - הסונה</w:t>
            </w:r>
          </w:p>
        </w:tc>
        <w:tc>
          <w:tcPr>
            <w:tcW w:w="972" w:type="dxa"/>
            <w:vAlign w:val="bottom"/>
          </w:tcPr>
          <w:p w14:paraId="563E7064" w14:textId="6529755F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48%</w:t>
            </w:r>
          </w:p>
        </w:tc>
        <w:tc>
          <w:tcPr>
            <w:tcW w:w="937" w:type="dxa"/>
            <w:vAlign w:val="center"/>
          </w:tcPr>
          <w:p w14:paraId="4ADCF4B5" w14:textId="189399A4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39%</w:t>
            </w:r>
          </w:p>
        </w:tc>
        <w:tc>
          <w:tcPr>
            <w:tcW w:w="836" w:type="dxa"/>
            <w:vAlign w:val="center"/>
          </w:tcPr>
          <w:p w14:paraId="478728C1" w14:textId="56C1CE08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</w:tr>
      <w:tr w:rsidR="00E93181" w14:paraId="7E4C2F36" w14:textId="27334AF5" w:rsidTr="00A736CF">
        <w:tc>
          <w:tcPr>
            <w:tcW w:w="5551" w:type="dxa"/>
            <w:vAlign w:val="bottom"/>
          </w:tcPr>
          <w:p w14:paraId="765F0924" w14:textId="0D6E6847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פרופ' מאיר ליטווק - מאבקי השיעה בסונה</w:t>
            </w:r>
          </w:p>
        </w:tc>
        <w:tc>
          <w:tcPr>
            <w:tcW w:w="972" w:type="dxa"/>
            <w:vAlign w:val="bottom"/>
          </w:tcPr>
          <w:p w14:paraId="36EEB2C0" w14:textId="5133BA8D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77%</w:t>
            </w:r>
          </w:p>
        </w:tc>
        <w:tc>
          <w:tcPr>
            <w:tcW w:w="937" w:type="dxa"/>
            <w:vAlign w:val="center"/>
          </w:tcPr>
          <w:p w14:paraId="5DE7E33D" w14:textId="7179E1BF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16%</w:t>
            </w:r>
          </w:p>
        </w:tc>
        <w:tc>
          <w:tcPr>
            <w:tcW w:w="836" w:type="dxa"/>
            <w:vAlign w:val="center"/>
          </w:tcPr>
          <w:p w14:paraId="75CF607C" w14:textId="6409EE22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6%</w:t>
            </w:r>
          </w:p>
        </w:tc>
      </w:tr>
      <w:tr w:rsidR="00E93181" w14:paraId="19B51BEB" w14:textId="2FB559D4" w:rsidTr="00A736CF">
        <w:tc>
          <w:tcPr>
            <w:tcW w:w="5551" w:type="dxa"/>
            <w:vAlign w:val="bottom"/>
          </w:tcPr>
          <w:p w14:paraId="4BBC250D" w14:textId="0F8BF066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ד"ר רז צימט - הסער השיעי</w:t>
            </w:r>
          </w:p>
        </w:tc>
        <w:tc>
          <w:tcPr>
            <w:tcW w:w="972" w:type="dxa"/>
            <w:vAlign w:val="bottom"/>
          </w:tcPr>
          <w:p w14:paraId="0BE63613" w14:textId="3A2E00C3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77%</w:t>
            </w:r>
          </w:p>
        </w:tc>
        <w:tc>
          <w:tcPr>
            <w:tcW w:w="937" w:type="dxa"/>
            <w:vAlign w:val="center"/>
          </w:tcPr>
          <w:p w14:paraId="03714FA1" w14:textId="6BD64CED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19%</w:t>
            </w:r>
          </w:p>
        </w:tc>
        <w:tc>
          <w:tcPr>
            <w:tcW w:w="836" w:type="dxa"/>
            <w:vAlign w:val="center"/>
          </w:tcPr>
          <w:p w14:paraId="5B43D954" w14:textId="6C017766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3%</w:t>
            </w:r>
          </w:p>
        </w:tc>
      </w:tr>
      <w:tr w:rsidR="00E93181" w14:paraId="5D3D605C" w14:textId="54F55803" w:rsidTr="00A736CF">
        <w:tc>
          <w:tcPr>
            <w:tcW w:w="5551" w:type="dxa"/>
            <w:vAlign w:val="bottom"/>
          </w:tcPr>
          <w:p w14:paraId="53FCD5DE" w14:textId="2FEE78A6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מר מוטי שפירא - השירות</w:t>
            </w:r>
          </w:p>
        </w:tc>
        <w:tc>
          <w:tcPr>
            <w:tcW w:w="972" w:type="dxa"/>
            <w:vAlign w:val="bottom"/>
          </w:tcPr>
          <w:p w14:paraId="25A59B23" w14:textId="5D2DC3E3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937" w:type="dxa"/>
            <w:vAlign w:val="center"/>
          </w:tcPr>
          <w:p w14:paraId="3A796B8D" w14:textId="175219B6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836" w:type="dxa"/>
            <w:vAlign w:val="center"/>
          </w:tcPr>
          <w:p w14:paraId="633E4587" w14:textId="0F4E7739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19%</w:t>
            </w:r>
          </w:p>
        </w:tc>
      </w:tr>
      <w:tr w:rsidR="00E93181" w14:paraId="66B31DE8" w14:textId="66FE2F19" w:rsidTr="00A736CF">
        <w:tc>
          <w:tcPr>
            <w:tcW w:w="5551" w:type="dxa"/>
            <w:vAlign w:val="bottom"/>
          </w:tcPr>
          <w:p w14:paraId="16A690AD" w14:textId="49DB2B40" w:rsidR="00E93181" w:rsidRPr="007B0031" w:rsidRDefault="00E93181" w:rsidP="00E93181">
            <w:pPr>
              <w:spacing w:line="360" w:lineRule="auto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מר מאיר בן שבת - המל"ל</w:t>
            </w:r>
          </w:p>
        </w:tc>
        <w:tc>
          <w:tcPr>
            <w:tcW w:w="972" w:type="dxa"/>
            <w:vAlign w:val="bottom"/>
          </w:tcPr>
          <w:p w14:paraId="0F08FBDE" w14:textId="11D26D80" w:rsidR="00E93181" w:rsidRPr="00E143A2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6</w:t>
            </w:r>
            <w:r>
              <w:rPr>
                <w:rFonts w:ascii="David" w:hAnsi="David" w:cs="David"/>
                <w:color w:val="000000"/>
                <w:sz w:val="28"/>
                <w:szCs w:val="28"/>
              </w:rPr>
              <w:t>5</w:t>
            </w:r>
            <w:r w:rsidRPr="00601723">
              <w:rPr>
                <w:rFonts w:ascii="David" w:hAnsi="David" w:cs="David"/>
                <w:color w:val="000000"/>
                <w:sz w:val="28"/>
                <w:szCs w:val="28"/>
              </w:rPr>
              <w:t>%</w:t>
            </w:r>
          </w:p>
        </w:tc>
        <w:tc>
          <w:tcPr>
            <w:tcW w:w="937" w:type="dxa"/>
            <w:vAlign w:val="center"/>
          </w:tcPr>
          <w:p w14:paraId="629619A6" w14:textId="43B1071A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23%</w:t>
            </w:r>
          </w:p>
        </w:tc>
        <w:tc>
          <w:tcPr>
            <w:tcW w:w="836" w:type="dxa"/>
            <w:vAlign w:val="center"/>
          </w:tcPr>
          <w:p w14:paraId="4061B0DE" w14:textId="5040803A" w:rsidR="00E93181" w:rsidRPr="00601723" w:rsidRDefault="00E93181" w:rsidP="00E93181">
            <w:pPr>
              <w:bidi w:val="0"/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E93181">
              <w:rPr>
                <w:rFonts w:ascii="David" w:hAnsi="David" w:cs="David"/>
                <w:color w:val="000000"/>
                <w:sz w:val="28"/>
                <w:szCs w:val="28"/>
              </w:rPr>
              <w:t>13%</w:t>
            </w:r>
          </w:p>
        </w:tc>
      </w:tr>
    </w:tbl>
    <w:p w14:paraId="520DB0F0" w14:textId="77777777" w:rsidR="00AD5EFD" w:rsidRDefault="00AD5EFD" w:rsidP="009E1F3A">
      <w:pPr>
        <w:rPr>
          <w:rtl/>
        </w:rPr>
      </w:pPr>
    </w:p>
    <w:p w14:paraId="12FD7587" w14:textId="77777777" w:rsidR="008C5B3C" w:rsidRPr="00AC0FA8" w:rsidRDefault="00B9263D" w:rsidP="00676501">
      <w:pPr>
        <w:pStyle w:val="a4"/>
        <w:numPr>
          <w:ilvl w:val="0"/>
          <w:numId w:val="1"/>
        </w:numPr>
        <w:spacing w:line="360" w:lineRule="auto"/>
        <w:ind w:left="509" w:hanging="425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לשימור</w:t>
      </w:r>
    </w:p>
    <w:p w14:paraId="67C68E6D" w14:textId="031871BB" w:rsidR="008E155E" w:rsidRDefault="00DD1B56" w:rsidP="00514CA5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באופן כללי ההערות המילוליות לשימור התייחסו לגיוון של המרצים ובכירותם:</w:t>
      </w:r>
      <w:r w:rsidR="00514CA5">
        <w:rPr>
          <w:rFonts w:ascii="David" w:hAnsi="David" w:cs="David"/>
          <w:sz w:val="28"/>
          <w:szCs w:val="28"/>
          <w:rtl/>
        </w:rPr>
        <w:br/>
      </w:r>
      <w:r>
        <w:rPr>
          <w:rFonts w:ascii="David" w:hAnsi="David" w:cs="David" w:hint="cs"/>
          <w:sz w:val="28"/>
          <w:szCs w:val="28"/>
          <w:rtl/>
        </w:rPr>
        <w:t>"</w:t>
      </w:r>
      <w:r w:rsidR="00164060" w:rsidRPr="00DD1B56">
        <w:rPr>
          <w:rFonts w:ascii="David" w:hAnsi="David" w:cs="David"/>
          <w:i/>
          <w:iCs/>
          <w:sz w:val="28"/>
          <w:szCs w:val="28"/>
          <w:rtl/>
        </w:rPr>
        <w:t>הגיוון של המרצים</w:t>
      </w:r>
      <w:r w:rsidRPr="00DD1B56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164060" w:rsidRPr="00DD1B56">
        <w:rPr>
          <w:rFonts w:ascii="David" w:hAnsi="David" w:cs="David"/>
          <w:i/>
          <w:iCs/>
          <w:sz w:val="28"/>
          <w:szCs w:val="28"/>
          <w:rtl/>
        </w:rPr>
        <w:t>"מרצים מעולים בעלי ידע רחב</w:t>
      </w:r>
      <w:r w:rsidRPr="00DD1B56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164060" w:rsidRPr="00DD1B56">
        <w:rPr>
          <w:rFonts w:ascii="David" w:hAnsi="David" w:cs="David"/>
          <w:i/>
          <w:iCs/>
          <w:sz w:val="28"/>
          <w:szCs w:val="28"/>
          <w:rtl/>
        </w:rPr>
        <w:t>מגוון המרצים ובכירותם</w:t>
      </w:r>
      <w:r w:rsidRPr="00DD1B56">
        <w:rPr>
          <w:rFonts w:ascii="David" w:hAnsi="David" w:cs="David" w:hint="cs"/>
          <w:i/>
          <w:iCs/>
          <w:sz w:val="28"/>
          <w:szCs w:val="28"/>
          <w:rtl/>
        </w:rPr>
        <w:t>,</w:t>
      </w:r>
      <w:r w:rsidR="00164060" w:rsidRPr="00DD1B56">
        <w:rPr>
          <w:rFonts w:ascii="David" w:hAnsi="David" w:cs="David"/>
          <w:i/>
          <w:iCs/>
          <w:sz w:val="28"/>
          <w:szCs w:val="28"/>
        </w:rPr>
        <w:t>The chosen presentaion topics were relevant for the studies on National Security</w:t>
      </w:r>
      <w:r w:rsidR="00164060" w:rsidRPr="00164060">
        <w:rPr>
          <w:rFonts w:ascii="David" w:hAnsi="David" w:cs="David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>"</w:t>
      </w:r>
    </w:p>
    <w:p w14:paraId="2D95EAB2" w14:textId="77777777" w:rsidR="00164060" w:rsidRPr="008E155E" w:rsidRDefault="00164060" w:rsidP="0016406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14:paraId="4752ECC6" w14:textId="77777777" w:rsidR="008C5B3C" w:rsidRPr="00AC0FA8" w:rsidRDefault="00B9263D" w:rsidP="00676501">
      <w:pPr>
        <w:pStyle w:val="a4"/>
        <w:numPr>
          <w:ilvl w:val="0"/>
          <w:numId w:val="1"/>
        </w:numPr>
        <w:spacing w:line="360" w:lineRule="auto"/>
        <w:ind w:left="368"/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נושאים ל</w:t>
      </w:r>
      <w:r w:rsidR="008C5B3C" w:rsidRPr="00AC0FA8">
        <w:rPr>
          <w:rFonts w:ascii="David" w:hAnsi="David" w:cs="David" w:hint="cs"/>
          <w:sz w:val="28"/>
          <w:szCs w:val="28"/>
          <w:u w:val="single"/>
          <w:rtl/>
        </w:rPr>
        <w:t>שיפור</w:t>
      </w:r>
      <w:r w:rsidR="00293901" w:rsidRPr="00AC0FA8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</w:p>
    <w:p w14:paraId="53524776" w14:textId="7B615097" w:rsidR="00B4180D" w:rsidRDefault="00176D8E" w:rsidP="006F1C0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הסוגיה המרכזית </w:t>
      </w:r>
      <w:r w:rsidR="006F1C0F">
        <w:rPr>
          <w:rFonts w:ascii="David" w:hAnsi="David" w:cs="David" w:hint="cs"/>
          <w:sz w:val="28"/>
          <w:szCs w:val="28"/>
          <w:rtl/>
        </w:rPr>
        <w:t xml:space="preserve">לשיפור </w:t>
      </w:r>
      <w:r>
        <w:rPr>
          <w:rFonts w:ascii="David" w:hAnsi="David" w:cs="David" w:hint="cs"/>
          <w:sz w:val="28"/>
          <w:szCs w:val="28"/>
          <w:rtl/>
        </w:rPr>
        <w:t xml:space="preserve">אליה התייחסו המשתתפים הינה </w:t>
      </w:r>
      <w:r w:rsidR="006F1C0F">
        <w:rPr>
          <w:rFonts w:ascii="David" w:hAnsi="David" w:cs="David" w:hint="cs"/>
          <w:sz w:val="28"/>
          <w:szCs w:val="28"/>
          <w:rtl/>
        </w:rPr>
        <w:t>יכולת העברת התוכן של המרצים</w:t>
      </w:r>
      <w:r w:rsidR="00E43A67">
        <w:rPr>
          <w:rFonts w:ascii="David" w:hAnsi="David" w:cs="David" w:hint="cs"/>
          <w:sz w:val="28"/>
          <w:szCs w:val="28"/>
          <w:rtl/>
        </w:rPr>
        <w:t>:</w:t>
      </w:r>
    </w:p>
    <w:p w14:paraId="15D2EDF0" w14:textId="3501F800" w:rsidR="00164060" w:rsidRPr="006F1C0F" w:rsidRDefault="006F1C0F" w:rsidP="006F1C0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6F1C0F">
        <w:rPr>
          <w:rFonts w:ascii="David" w:hAnsi="David" w:cs="David" w:hint="cs"/>
          <w:sz w:val="28"/>
          <w:szCs w:val="28"/>
          <w:rtl/>
        </w:rPr>
        <w:t>"</w:t>
      </w:r>
      <w:r w:rsidR="00164060" w:rsidRPr="006F1C0F">
        <w:rPr>
          <w:rFonts w:ascii="David" w:hAnsi="David" w:cs="David"/>
          <w:i/>
          <w:iCs/>
          <w:sz w:val="28"/>
          <w:szCs w:val="28"/>
          <w:rtl/>
        </w:rPr>
        <w:t xml:space="preserve">חלק מהמרצים היו לא </w:t>
      </w:r>
      <w:r w:rsidRPr="006F1C0F">
        <w:rPr>
          <w:rFonts w:ascii="David" w:hAnsi="David" w:cs="David"/>
          <w:i/>
          <w:iCs/>
          <w:sz w:val="28"/>
          <w:szCs w:val="28"/>
          <w:rtl/>
        </w:rPr>
        <w:t>מובנים, לא מתודיים ולא ברורים</w:t>
      </w:r>
      <w:r w:rsidRPr="006F1C0F">
        <w:rPr>
          <w:rFonts w:ascii="David" w:hAnsi="David" w:cs="David"/>
          <w:i/>
          <w:iCs/>
          <w:sz w:val="28"/>
          <w:szCs w:val="28"/>
        </w:rPr>
        <w:t>;</w:t>
      </w:r>
      <w:r w:rsidRPr="006F1C0F">
        <w:rPr>
          <w:rFonts w:ascii="David" w:hAnsi="David" w:cs="David" w:hint="cs"/>
          <w:i/>
          <w:iCs/>
          <w:sz w:val="28"/>
          <w:szCs w:val="28"/>
          <w:rtl/>
        </w:rPr>
        <w:t xml:space="preserve"> </w:t>
      </w:r>
      <w:r w:rsidR="00164060" w:rsidRPr="006F1C0F">
        <w:rPr>
          <w:rFonts w:ascii="David" w:hAnsi="David" w:cs="David"/>
          <w:i/>
          <w:iCs/>
          <w:sz w:val="28"/>
          <w:szCs w:val="28"/>
          <w:rtl/>
        </w:rPr>
        <w:t>יותר זמן לשיח ושאל</w:t>
      </w:r>
      <w:r w:rsidRPr="006F1C0F">
        <w:rPr>
          <w:rFonts w:ascii="David" w:hAnsi="David" w:cs="David"/>
          <w:i/>
          <w:iCs/>
          <w:sz w:val="28"/>
          <w:szCs w:val="28"/>
          <w:rtl/>
        </w:rPr>
        <w:t>ות</w:t>
      </w:r>
      <w:r w:rsidRPr="006F1C0F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164060" w:rsidRPr="006F1C0F">
        <w:rPr>
          <w:rFonts w:ascii="David" w:hAnsi="David" w:cs="David"/>
          <w:i/>
          <w:iCs/>
          <w:sz w:val="28"/>
          <w:szCs w:val="28"/>
          <w:rtl/>
        </w:rPr>
        <w:t>יכולת העברה בינונית ואפילו נמוכה לחלק מהמרצים על אף בכירותם</w:t>
      </w:r>
      <w:r w:rsidRPr="006F1C0F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="00164060" w:rsidRPr="006F1C0F">
        <w:rPr>
          <w:rFonts w:ascii="David" w:hAnsi="David" w:cs="David"/>
          <w:i/>
          <w:iCs/>
          <w:sz w:val="28"/>
          <w:szCs w:val="28"/>
          <w:rtl/>
        </w:rPr>
        <w:lastRenderedPageBreak/>
        <w:t>מיקום ההרצאות אחרי ארוחת צהריים בייחוד אם יכולת העברה נמוכה</w:t>
      </w:r>
      <w:r w:rsidRPr="006F1C0F">
        <w:rPr>
          <w:rFonts w:ascii="David" w:hAnsi="David" w:cs="David" w:hint="cs"/>
          <w:i/>
          <w:iCs/>
          <w:sz w:val="28"/>
          <w:szCs w:val="28"/>
          <w:rtl/>
        </w:rPr>
        <w:t xml:space="preserve">, </w:t>
      </w:r>
      <w:r w:rsidRPr="006F1C0F">
        <w:rPr>
          <w:rFonts w:ascii="David" w:hAnsi="David" w:cs="David"/>
          <w:i/>
          <w:iCs/>
          <w:sz w:val="28"/>
          <w:szCs w:val="28"/>
          <w:rtl/>
        </w:rPr>
        <w:t>המרצים ברמה מאוד גבוהה בתחום עיסוקם יחד עם זאת לא תמיד בעלי יכולת להעביר את החומר בצורה מעניינת מאתגרת וסוחפת</w:t>
      </w:r>
      <w:r>
        <w:rPr>
          <w:rFonts w:ascii="David" w:hAnsi="David" w:cs="David" w:hint="cs"/>
          <w:sz w:val="28"/>
          <w:szCs w:val="28"/>
          <w:rtl/>
        </w:rPr>
        <w:t>".</w:t>
      </w:r>
    </w:p>
    <w:p w14:paraId="55CD9039" w14:textId="77777777" w:rsidR="00293901" w:rsidRDefault="00074832" w:rsidP="00676501">
      <w:pPr>
        <w:pStyle w:val="a4"/>
        <w:numPr>
          <w:ilvl w:val="0"/>
          <w:numId w:val="1"/>
        </w:numPr>
        <w:spacing w:line="360" w:lineRule="auto"/>
        <w:ind w:left="368" w:hanging="426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בברכה,</w:t>
      </w:r>
    </w:p>
    <w:p w14:paraId="4A22B3B9" w14:textId="77777777" w:rsidR="007E0E18" w:rsidRDefault="007E0E18" w:rsidP="007E0E18">
      <w:pPr>
        <w:pStyle w:val="a4"/>
        <w:spacing w:line="360" w:lineRule="auto"/>
        <w:ind w:left="368"/>
        <w:jc w:val="both"/>
        <w:rPr>
          <w:rFonts w:ascii="David" w:hAnsi="David" w:cs="David"/>
          <w:sz w:val="28"/>
          <w:szCs w:val="28"/>
          <w:rtl/>
        </w:rPr>
      </w:pPr>
    </w:p>
    <w:p w14:paraId="305591F5" w14:textId="77777777" w:rsidR="007E0E18" w:rsidRDefault="007E0E18" w:rsidP="007E0E18">
      <w:pPr>
        <w:pStyle w:val="a4"/>
        <w:spacing w:line="360" w:lineRule="auto"/>
        <w:ind w:left="368"/>
        <w:jc w:val="both"/>
        <w:rPr>
          <w:rFonts w:ascii="David" w:hAnsi="David" w:cs="David"/>
          <w:sz w:val="28"/>
          <w:szCs w:val="28"/>
        </w:rPr>
      </w:pPr>
    </w:p>
    <w:p w14:paraId="5DCD1DFF" w14:textId="77777777" w:rsidR="00074832" w:rsidRPr="00074832" w:rsidRDefault="00074832" w:rsidP="00074832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 xml:space="preserve">ד"ר רום לירז, </w:t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ab/>
      </w:r>
    </w:p>
    <w:p w14:paraId="2104B01B" w14:textId="77777777" w:rsidR="00074832" w:rsidRPr="00E57F36" w:rsidRDefault="00074832" w:rsidP="00E57F36">
      <w:pPr>
        <w:pStyle w:val="a4"/>
        <w:rPr>
          <w:rFonts w:ascii="David" w:hAnsi="David" w:cs="David"/>
          <w:b/>
          <w:bCs/>
          <w:sz w:val="28"/>
          <w:szCs w:val="28"/>
          <w:rtl/>
        </w:rPr>
      </w:pP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/>
          <w:b/>
          <w:bCs/>
          <w:sz w:val="28"/>
          <w:szCs w:val="28"/>
          <w:rtl/>
        </w:rPr>
        <w:tab/>
      </w:r>
      <w:r w:rsidRPr="00074832">
        <w:rPr>
          <w:rFonts w:ascii="David" w:hAnsi="David" w:cs="David" w:hint="cs"/>
          <w:b/>
          <w:bCs/>
          <w:sz w:val="28"/>
          <w:szCs w:val="28"/>
          <w:rtl/>
        </w:rPr>
        <w:t>רע"ן               מלו"פ</w:t>
      </w:r>
    </w:p>
    <w:sectPr w:rsidR="00074832" w:rsidRPr="00E57F36" w:rsidSect="0030196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A319D" w14:textId="77777777" w:rsidR="001C79A9" w:rsidRDefault="001C79A9" w:rsidP="002A3C3A">
      <w:pPr>
        <w:spacing w:after="0" w:line="240" w:lineRule="auto"/>
      </w:pPr>
      <w:r>
        <w:separator/>
      </w:r>
    </w:p>
  </w:endnote>
  <w:endnote w:type="continuationSeparator" w:id="0">
    <w:p w14:paraId="38E483F4" w14:textId="77777777" w:rsidR="001C79A9" w:rsidRDefault="001C79A9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D8E25" w14:textId="77777777" w:rsidR="001C79A9" w:rsidRDefault="001C79A9" w:rsidP="002A3C3A">
      <w:pPr>
        <w:spacing w:after="0" w:line="240" w:lineRule="auto"/>
      </w:pPr>
      <w:r>
        <w:separator/>
      </w:r>
    </w:p>
  </w:footnote>
  <w:footnote w:type="continuationSeparator" w:id="0">
    <w:p w14:paraId="0C036834" w14:textId="77777777" w:rsidR="001C79A9" w:rsidRDefault="001C79A9" w:rsidP="002A3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F0746"/>
    <w:multiLevelType w:val="hybridMultilevel"/>
    <w:tmpl w:val="D8E67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435F3"/>
    <w:rsid w:val="00074832"/>
    <w:rsid w:val="000D62F1"/>
    <w:rsid w:val="00164060"/>
    <w:rsid w:val="00176D8E"/>
    <w:rsid w:val="001C1619"/>
    <w:rsid w:val="001C79A9"/>
    <w:rsid w:val="00220878"/>
    <w:rsid w:val="00264A20"/>
    <w:rsid w:val="00264E7B"/>
    <w:rsid w:val="002928B6"/>
    <w:rsid w:val="00293901"/>
    <w:rsid w:val="002A3C3A"/>
    <w:rsid w:val="002D75E4"/>
    <w:rsid w:val="00301969"/>
    <w:rsid w:val="0031726F"/>
    <w:rsid w:val="00335022"/>
    <w:rsid w:val="0034536F"/>
    <w:rsid w:val="003E6D70"/>
    <w:rsid w:val="004472C5"/>
    <w:rsid w:val="004D0C99"/>
    <w:rsid w:val="00502164"/>
    <w:rsid w:val="00514CA5"/>
    <w:rsid w:val="005D4330"/>
    <w:rsid w:val="00601723"/>
    <w:rsid w:val="006107F0"/>
    <w:rsid w:val="00646795"/>
    <w:rsid w:val="00676501"/>
    <w:rsid w:val="006F1C0F"/>
    <w:rsid w:val="007355B1"/>
    <w:rsid w:val="007B0031"/>
    <w:rsid w:val="007D1357"/>
    <w:rsid w:val="007E0E18"/>
    <w:rsid w:val="007E7A00"/>
    <w:rsid w:val="007F7092"/>
    <w:rsid w:val="00826793"/>
    <w:rsid w:val="00844BCC"/>
    <w:rsid w:val="00872430"/>
    <w:rsid w:val="008C5B3C"/>
    <w:rsid w:val="008D0FAA"/>
    <w:rsid w:val="008E155E"/>
    <w:rsid w:val="008E2A27"/>
    <w:rsid w:val="00915023"/>
    <w:rsid w:val="009A0CD4"/>
    <w:rsid w:val="009E1F3A"/>
    <w:rsid w:val="00A53170"/>
    <w:rsid w:val="00AC0FA8"/>
    <w:rsid w:val="00AC415B"/>
    <w:rsid w:val="00AD5EFD"/>
    <w:rsid w:val="00AF07C5"/>
    <w:rsid w:val="00B4180D"/>
    <w:rsid w:val="00B73E63"/>
    <w:rsid w:val="00B753A3"/>
    <w:rsid w:val="00B9263D"/>
    <w:rsid w:val="00BA5C84"/>
    <w:rsid w:val="00C704AD"/>
    <w:rsid w:val="00C74718"/>
    <w:rsid w:val="00DB3F1C"/>
    <w:rsid w:val="00DB469F"/>
    <w:rsid w:val="00DD1B56"/>
    <w:rsid w:val="00DD29AB"/>
    <w:rsid w:val="00E143A2"/>
    <w:rsid w:val="00E14DEF"/>
    <w:rsid w:val="00E43A67"/>
    <w:rsid w:val="00E57F36"/>
    <w:rsid w:val="00E90E61"/>
    <w:rsid w:val="00E93181"/>
    <w:rsid w:val="00EA21AB"/>
    <w:rsid w:val="00EA3468"/>
    <w:rsid w:val="00EB2C3E"/>
    <w:rsid w:val="00ED7F1F"/>
    <w:rsid w:val="00FC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62ADF"/>
  <w15:chartTrackingRefBased/>
  <w15:docId w15:val="{B3D91FE9-2B8C-4A6C-AEB3-49F5DEF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5EF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2A3C3A"/>
  </w:style>
  <w:style w:type="paragraph" w:styleId="a7">
    <w:name w:val="footer"/>
    <w:basedOn w:val="a"/>
    <w:link w:val="a8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2A3C3A"/>
  </w:style>
  <w:style w:type="paragraph" w:styleId="a9">
    <w:name w:val="Balloon Text"/>
    <w:basedOn w:val="a"/>
    <w:link w:val="aa"/>
    <w:uiPriority w:val="99"/>
    <w:semiHidden/>
    <w:unhideWhenUsed/>
    <w:rsid w:val="002928B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2928B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u23920</cp:lastModifiedBy>
  <cp:revision>2</cp:revision>
  <cp:lastPrinted>2019-11-24T06:32:00Z</cp:lastPrinted>
  <dcterms:created xsi:type="dcterms:W3CDTF">2019-11-24T06:32:00Z</dcterms:created>
  <dcterms:modified xsi:type="dcterms:W3CDTF">2019-11-24T06:32:00Z</dcterms:modified>
</cp:coreProperties>
</file>