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57DE3" w14:textId="378DDF84" w:rsidR="002954E0" w:rsidRPr="009F0115" w:rsidRDefault="0038760B" w:rsidP="009F0115">
      <w:pPr>
        <w:spacing w:after="240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9F0115">
        <w:rPr>
          <w:rFonts w:ascii="Tahoma" w:hAnsi="Tahoma" w:cs="Tahoma"/>
          <w:b/>
          <w:bCs/>
          <w:sz w:val="24"/>
          <w:szCs w:val="24"/>
          <w:rtl/>
        </w:rPr>
        <w:t xml:space="preserve">רשימת </w:t>
      </w:r>
      <w:r w:rsidR="002C4DDE" w:rsidRPr="009F0115">
        <w:rPr>
          <w:rFonts w:ascii="Tahoma" w:hAnsi="Tahoma" w:cs="Tahoma"/>
          <w:b/>
          <w:bCs/>
          <w:sz w:val="24"/>
          <w:szCs w:val="24"/>
          <w:rtl/>
        </w:rPr>
        <w:t>מנטורים לתלמידי מב</w:t>
      </w:r>
      <w:r w:rsidR="000B7542" w:rsidRPr="009F0115">
        <w:rPr>
          <w:rFonts w:ascii="Tahoma" w:hAnsi="Tahoma" w:cs="Tahoma"/>
          <w:b/>
          <w:bCs/>
          <w:sz w:val="24"/>
          <w:szCs w:val="24"/>
          <w:rtl/>
        </w:rPr>
        <w:t>"</w:t>
      </w:r>
      <w:r w:rsidR="002C4DDE" w:rsidRPr="009F0115">
        <w:rPr>
          <w:rFonts w:ascii="Tahoma" w:hAnsi="Tahoma" w:cs="Tahoma"/>
          <w:b/>
          <w:bCs/>
          <w:sz w:val="24"/>
          <w:szCs w:val="24"/>
          <w:rtl/>
        </w:rPr>
        <w:t xml:space="preserve">ל </w:t>
      </w:r>
      <w:r w:rsidR="009F0115" w:rsidRPr="009F0115">
        <w:rPr>
          <w:rFonts w:ascii="Tahoma" w:hAnsi="Tahoma" w:cs="Tahoma"/>
          <w:b/>
          <w:bCs/>
          <w:sz w:val="24"/>
          <w:szCs w:val="24"/>
          <w:rtl/>
        </w:rPr>
        <w:t>מ"ה</w:t>
      </w:r>
      <w:r w:rsidR="008D65C9">
        <w:rPr>
          <w:rFonts w:ascii="Tahoma" w:hAnsi="Tahoma" w:cs="Tahoma" w:hint="cs"/>
          <w:b/>
          <w:bCs/>
          <w:sz w:val="24"/>
          <w:szCs w:val="24"/>
          <w:rtl/>
        </w:rPr>
        <w:t>- 14.10.2017</w:t>
      </w:r>
      <w:bookmarkStart w:id="0" w:name="_GoBack"/>
      <w:bookmarkEnd w:id="0"/>
    </w:p>
    <w:tbl>
      <w:tblPr>
        <w:tblStyle w:val="a3"/>
        <w:bidiVisual/>
        <w:tblW w:w="9301" w:type="dxa"/>
        <w:jc w:val="center"/>
        <w:tblLook w:val="04A0" w:firstRow="1" w:lastRow="0" w:firstColumn="1" w:lastColumn="0" w:noHBand="0" w:noVBand="1"/>
      </w:tblPr>
      <w:tblGrid>
        <w:gridCol w:w="1508"/>
        <w:gridCol w:w="7793"/>
      </w:tblGrid>
      <w:tr w:rsidR="009F0115" w14:paraId="213CC0B7" w14:textId="77777777" w:rsidTr="00A40B12">
        <w:trPr>
          <w:tblHeader/>
          <w:jc w:val="center"/>
        </w:trPr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4E8B419C" w14:textId="77777777" w:rsidR="009F0115" w:rsidRPr="009F0115" w:rsidRDefault="009F0115" w:rsidP="002B0E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9F011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דרגה (מיל')</w:t>
            </w:r>
          </w:p>
          <w:p w14:paraId="4F60D6D6" w14:textId="77777777" w:rsidR="009F0115" w:rsidRPr="009F0115" w:rsidRDefault="009F0115" w:rsidP="002B0E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9F011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ומשפחה</w:t>
            </w:r>
          </w:p>
        </w:tc>
        <w:tc>
          <w:tcPr>
            <w:tcW w:w="7793" w:type="dxa"/>
            <w:shd w:val="clear" w:color="auto" w:fill="F2F2F2" w:themeFill="background1" w:themeFillShade="F2"/>
            <w:vAlign w:val="center"/>
          </w:tcPr>
          <w:p w14:paraId="511EAF6D" w14:textId="77777777" w:rsidR="009F0115" w:rsidRPr="009F0115" w:rsidRDefault="009F0115" w:rsidP="002B0E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9F011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אחרון/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br/>
            </w:r>
            <w:r w:rsidRPr="009F0115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תחומי עיסוק אזרחיים</w:t>
            </w:r>
          </w:p>
        </w:tc>
      </w:tr>
      <w:tr w:rsidR="004D7E0F" w14:paraId="22B6C2A7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32B9F756" w14:textId="2A46C0ED" w:rsidR="004D7E0F" w:rsidRPr="002B0EFB" w:rsidRDefault="004D7E0F" w:rsidP="0054254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אפרים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הלוי </w:t>
            </w:r>
          </w:p>
        </w:tc>
        <w:tc>
          <w:tcPr>
            <w:tcW w:w="7793" w:type="dxa"/>
            <w:vAlign w:val="center"/>
          </w:tcPr>
          <w:p w14:paraId="23526354" w14:textId="77777777" w:rsidR="004D7E0F" w:rsidRPr="009F0115" w:rsidRDefault="004D7E0F" w:rsidP="002B0EFB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rtl/>
              </w:rPr>
              <w:t>ראש המוסד</w:t>
            </w:r>
          </w:p>
          <w:p w14:paraId="2AB95320" w14:textId="77777777" w:rsidR="004D7E0F" w:rsidRPr="009F0115" w:rsidRDefault="004D7E0F" w:rsidP="002B0EFB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rtl/>
              </w:rPr>
              <w:t>אושיה לאומית ובינ"ל</w:t>
            </w:r>
          </w:p>
        </w:tc>
      </w:tr>
      <w:tr w:rsidR="004D7E0F" w14:paraId="0011C5DF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4FFE36AD" w14:textId="77777777" w:rsidR="004D7E0F" w:rsidRDefault="004D7E0F" w:rsidP="004D7E0F">
            <w:pPr>
              <w:spacing w:line="276" w:lineRule="auto"/>
              <w:jc w:val="center"/>
              <w:rPr>
                <w:rFonts w:ascii="David" w:hAnsi="David" w:cs="David" w:hint="cs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66846489" w14:textId="12D6A9B7" w:rsidR="004D7E0F" w:rsidRPr="004D7E0F" w:rsidRDefault="004D7E0F" w:rsidP="004D7E0F">
            <w:pPr>
              <w:spacing w:line="276" w:lineRule="auto"/>
              <w:rPr>
                <w:rFonts w:ascii="David" w:eastAsia="Times New Roman" w:hAnsi="David" w:cs="David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>באמצעות איל גובר</w:t>
            </w:r>
          </w:p>
        </w:tc>
      </w:tr>
      <w:tr w:rsidR="004D7E0F" w14:paraId="1648C587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585633D8" w14:textId="77777777" w:rsidR="004D7E0F" w:rsidRPr="002B0EFB" w:rsidRDefault="004D7E0F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>רב גונדר</w:t>
            </w:r>
          </w:p>
          <w:p w14:paraId="7E0FC1A1" w14:textId="5BD6C434" w:rsidR="004D7E0F" w:rsidRPr="002B0EFB" w:rsidRDefault="004D7E0F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אורית </w:t>
            </w:r>
            <w:proofErr w:type="spellStart"/>
            <w:r w:rsidRPr="002B0EFB">
              <w:rPr>
                <w:rFonts w:ascii="David" w:hAnsi="David" w:cs="David"/>
                <w:b/>
                <w:bCs/>
                <w:rtl/>
              </w:rPr>
              <w:t>אדאטו</w:t>
            </w:r>
            <w:proofErr w:type="spellEnd"/>
            <w:r w:rsidRPr="002B0EFB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7793" w:type="dxa"/>
            <w:vAlign w:val="center"/>
          </w:tcPr>
          <w:p w14:paraId="624F464C" w14:textId="6CD7DBF5" w:rsidR="004D7E0F" w:rsidRPr="009F0115" w:rsidRDefault="004D7E0F" w:rsidP="004D7E0F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rtl/>
              </w:rPr>
              <w:t>קצינת חן ראשית</w:t>
            </w:r>
            <w:r>
              <w:rPr>
                <w:rFonts w:ascii="David" w:hAnsi="David" w:cs="David" w:hint="cs"/>
                <w:rtl/>
              </w:rPr>
              <w:t xml:space="preserve">, </w:t>
            </w:r>
            <w:r w:rsidRPr="009F0115">
              <w:rPr>
                <w:rFonts w:ascii="David" w:hAnsi="David" w:cs="David"/>
                <w:rtl/>
              </w:rPr>
              <w:t>נציבת שב"ס</w:t>
            </w:r>
            <w:r>
              <w:rPr>
                <w:rFonts w:ascii="David" w:hAnsi="David" w:cs="David" w:hint="cs"/>
                <w:rtl/>
              </w:rPr>
              <w:t xml:space="preserve">, </w:t>
            </w:r>
            <w:r w:rsidRPr="009F0115">
              <w:rPr>
                <w:rFonts w:ascii="David" w:hAnsi="David" w:cs="David"/>
                <w:rtl/>
              </w:rPr>
              <w:t>בעלת ומנכ"לית חברת ייעוץ בינ"ל בתחומי אכיפת החוק לרבות בתחום הטרור, אסטרטגיה ארגונית ובין ארגונית, ברמה לאומית ובינלאומית. פעילה בתחום המגדר והגישור.</w:t>
            </w:r>
          </w:p>
        </w:tc>
      </w:tr>
      <w:tr w:rsidR="004D7E0F" w14:paraId="5FB18C66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0BD80650" w14:textId="77777777" w:rsidR="004D7E0F" w:rsidRPr="002B0EFB" w:rsidRDefault="004D7E0F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7976DAB7" w14:textId="398B7E7C" w:rsidR="004D7E0F" w:rsidRPr="006E4633" w:rsidRDefault="004D7E0F" w:rsidP="009E7EC0">
            <w:pPr>
              <w:rPr>
                <w:rFonts w:ascii="David" w:eastAsia="Times New Roman" w:hAnsi="David" w:cs="David"/>
                <w:color w:val="4472C4" w:themeColor="accent1"/>
                <w:rtl/>
              </w:rPr>
            </w:pPr>
            <w:r w:rsidRPr="006E4633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 w:rsidRPr="006E4633">
              <w:rPr>
                <w:rFonts w:ascii="David" w:eastAsia="Times New Roman" w:hAnsi="David" w:cs="David"/>
                <w:color w:val="4472C4" w:themeColor="accent1"/>
                <w:rtl/>
              </w:rPr>
              <w:t>054-6250919</w:t>
            </w:r>
            <w:r w:rsidRPr="006E4633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, </w:t>
            </w:r>
            <w:hyperlink r:id="rId6" w:history="1">
              <w:r w:rsidRPr="006E4633">
                <w:rPr>
                  <w:rFonts w:ascii="David" w:eastAsia="Times New Roman" w:hAnsi="David" w:cs="David"/>
                  <w:color w:val="4472C4" w:themeColor="accent1"/>
                </w:rPr>
                <w:t>adato3@bezeqint.net</w:t>
              </w:r>
            </w:hyperlink>
            <w:r w:rsidR="009E7EC0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, </w:t>
            </w:r>
            <w:r w:rsidRPr="006E4633">
              <w:rPr>
                <w:rFonts w:ascii="David" w:eastAsia="Times New Roman" w:hAnsi="David" w:cs="David"/>
                <w:color w:val="4472C4" w:themeColor="accent1"/>
                <w:rtl/>
              </w:rPr>
              <w:t>אזור המרכז/שפל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ה</w:t>
            </w:r>
            <w:r w:rsidR="009E7EC0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 או</w:t>
            </w:r>
            <w:r w:rsidRPr="006E4633">
              <w:rPr>
                <w:rFonts w:ascii="David" w:eastAsia="Times New Roman" w:hAnsi="David" w:cs="David"/>
                <w:color w:val="4472C4" w:themeColor="accent1"/>
                <w:rtl/>
              </w:rPr>
              <w:t xml:space="preserve"> אזור טבעון/עמק יזרעאל</w:t>
            </w:r>
          </w:p>
        </w:tc>
      </w:tr>
      <w:tr w:rsidR="004D7E0F" w14:paraId="0471521A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00CE7F73" w14:textId="39D74C38" w:rsidR="004D7E0F" w:rsidRPr="002B0EFB" w:rsidRDefault="004D7E0F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אלוף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אורן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שחור </w:t>
            </w:r>
          </w:p>
          <w:p w14:paraId="0CFC031F" w14:textId="77777777" w:rsidR="004D7E0F" w:rsidRPr="002B0EFB" w:rsidRDefault="004D7E0F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01285C80" w14:textId="6DF0FDC4" w:rsidR="004D7E0F" w:rsidRPr="009F0115" w:rsidRDefault="004D7E0F" w:rsidP="004D7E0F">
            <w:pPr>
              <w:spacing w:line="276" w:lineRule="auto"/>
              <w:rPr>
                <w:rFonts w:ascii="David" w:hAnsi="David" w:cs="David" w:hint="cs"/>
                <w:rtl/>
              </w:rPr>
            </w:pP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קמנ"ר</w:t>
            </w:r>
            <w:proofErr w:type="spellEnd"/>
            <w:r w:rsidRPr="009F0115">
              <w:rPr>
                <w:rFonts w:ascii="David" w:eastAsia="Times New Roman" w:hAnsi="David" w:cs="David"/>
                <w:rtl/>
              </w:rPr>
              <w:t>, מתאם הפעולות בשטחים, נציג צה"ל במו"מ בינ"ל.</w:t>
            </w:r>
            <w:r>
              <w:rPr>
                <w:rFonts w:ascii="David" w:eastAsia="Times New Roman" w:hAnsi="David" w:cs="David" w:hint="cs"/>
                <w:rtl/>
              </w:rPr>
              <w:t xml:space="preserve"> </w:t>
            </w:r>
            <w:r w:rsidRPr="009F0115">
              <w:rPr>
                <w:rFonts w:ascii="David" w:eastAsia="Times New Roman" w:hAnsi="David" w:cs="David"/>
                <w:rtl/>
              </w:rPr>
              <w:t>יו"ר מועצת המנהלים של עמידר, יו"ר קצ"א, סגן נ</w:t>
            </w:r>
            <w:r>
              <w:rPr>
                <w:rFonts w:ascii="David" w:eastAsia="Times New Roman" w:hAnsi="David" w:cs="David" w:hint="cs"/>
                <w:rtl/>
              </w:rPr>
              <w:t>שי</w:t>
            </w:r>
            <w:r w:rsidRPr="009F0115">
              <w:rPr>
                <w:rFonts w:ascii="David" w:eastAsia="Times New Roman" w:hAnsi="David" w:cs="David"/>
                <w:rtl/>
              </w:rPr>
              <w:t xml:space="preserve">א לשכות המסחר, </w:t>
            </w:r>
            <w:r w:rsidRPr="009F0115">
              <w:rPr>
                <w:rFonts w:ascii="David" w:hAnsi="David" w:cs="David"/>
                <w:shd w:val="clear" w:color="auto" w:fill="FFFFFF"/>
                <w:rtl/>
              </w:rPr>
              <w:t>נשיא</w:t>
            </w:r>
            <w:r w:rsidRPr="009F0115">
              <w:rPr>
                <w:rFonts w:ascii="David" w:hAnsi="David" w:cs="David"/>
                <w:shd w:val="clear" w:color="auto" w:fill="FFFFFF"/>
              </w:rPr>
              <w:t>ICC ISRAEL - </w:t>
            </w:r>
            <w:hyperlink r:id="rId7" w:tooltip="לשכת המסחר הבינלאומית" w:history="1">
              <w:r w:rsidRPr="009F0115">
                <w:rPr>
                  <w:rStyle w:val="Hyperlink"/>
                  <w:rFonts w:ascii="David" w:hAnsi="David" w:cs="David"/>
                  <w:color w:val="auto"/>
                  <w:u w:val="none"/>
                  <w:shd w:val="clear" w:color="auto" w:fill="FFFFFF"/>
                  <w:rtl/>
                </w:rPr>
                <w:t>לשכת המסחר הבינלאומית</w:t>
              </w:r>
            </w:hyperlink>
            <w:r w:rsidRPr="009F0115">
              <w:rPr>
                <w:rFonts w:ascii="David" w:hAnsi="David" w:cs="David"/>
                <w:shd w:val="clear" w:color="auto" w:fill="FFFFFF"/>
              </w:rPr>
              <w:t> </w:t>
            </w:r>
            <w:r w:rsidRPr="009F0115">
              <w:rPr>
                <w:rFonts w:ascii="David" w:hAnsi="David" w:cs="David"/>
                <w:shd w:val="clear" w:color="auto" w:fill="FFFFFF"/>
                <w:rtl/>
              </w:rPr>
              <w:t>(מאז 2003) ולשעבר חבר הוועד המנהל של</w:t>
            </w:r>
            <w:r w:rsidRPr="009F0115">
              <w:rPr>
                <w:rFonts w:ascii="David" w:hAnsi="David" w:cs="David"/>
                <w:shd w:val="clear" w:color="auto" w:fill="FFFFFF"/>
              </w:rPr>
              <w:t xml:space="preserve"> ICC </w:t>
            </w:r>
            <w:r w:rsidRPr="009F0115">
              <w:rPr>
                <w:rFonts w:ascii="David" w:hAnsi="David" w:cs="David"/>
                <w:shd w:val="clear" w:color="auto" w:fill="FFFFFF"/>
                <w:rtl/>
              </w:rPr>
              <w:t xml:space="preserve">העולמי. כיום סגן נשיא לשכת המסחר דרך המשי בסין, </w:t>
            </w:r>
            <w:r>
              <w:rPr>
                <w:rFonts w:ascii="David" w:hAnsi="David" w:cs="David" w:hint="cs"/>
                <w:shd w:val="clear" w:color="auto" w:fill="FFFFFF"/>
                <w:rtl/>
              </w:rPr>
              <w:t>ב</w:t>
            </w:r>
            <w:r w:rsidRPr="009F0115">
              <w:rPr>
                <w:rFonts w:ascii="David" w:hAnsi="David" w:cs="David"/>
                <w:shd w:val="clear" w:color="auto" w:fill="FFFFFF"/>
                <w:rtl/>
              </w:rPr>
              <w:t>ה חברות כ-60 מדינות מרחבי העולם. חבר בחבר הנאמנים של </w:t>
            </w:r>
            <w:hyperlink r:id="rId8" w:tooltip="אוניברסיטת אריאל" w:history="1">
              <w:r w:rsidRPr="009F0115">
                <w:rPr>
                  <w:rStyle w:val="Hyperlink"/>
                  <w:rFonts w:ascii="David" w:hAnsi="David" w:cs="David"/>
                  <w:color w:val="auto"/>
                  <w:u w:val="none"/>
                  <w:shd w:val="clear" w:color="auto" w:fill="FFFFFF"/>
                  <w:rtl/>
                </w:rPr>
                <w:t>אוניברסיטת אריא</w:t>
              </w:r>
              <w:r>
                <w:rPr>
                  <w:rStyle w:val="Hyperlink"/>
                  <w:rFonts w:ascii="David" w:hAnsi="David" w:cs="David" w:hint="cs"/>
                  <w:color w:val="auto"/>
                  <w:u w:val="none"/>
                  <w:shd w:val="clear" w:color="auto" w:fill="FFFFFF"/>
                  <w:rtl/>
                </w:rPr>
                <w:t>ל,</w:t>
              </w:r>
            </w:hyperlink>
            <w:r w:rsidRPr="009F0115">
              <w:rPr>
                <w:rFonts w:ascii="David" w:eastAsia="Times New Roman" w:hAnsi="David" w:cs="David"/>
                <w:rtl/>
              </w:rPr>
              <w:t xml:space="preserve"> </w:t>
            </w:r>
          </w:p>
        </w:tc>
      </w:tr>
      <w:tr w:rsidR="004D7E0F" w14:paraId="0D4B1346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6972E885" w14:textId="77777777" w:rsidR="004D7E0F" w:rsidRPr="002B0EFB" w:rsidRDefault="004D7E0F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784F17A5" w14:textId="721F9109" w:rsidR="004D7E0F" w:rsidRPr="006E4633" w:rsidRDefault="004D7E0F" w:rsidP="004D7E0F">
            <w:pPr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6E4633">
              <w:rPr>
                <w:rFonts w:ascii="David" w:eastAsia="Times New Roman" w:hAnsi="David" w:cs="David" w:hint="cs"/>
                <w:color w:val="4472C4" w:themeColor="accent1"/>
                <w:rtl/>
              </w:rPr>
              <w:t>קשר: גברת יוליה- 03-563119</w:t>
            </w:r>
            <w:r w:rsidR="005134EC">
              <w:rPr>
                <w:rFonts w:ascii="David" w:eastAsia="Times New Roman" w:hAnsi="David" w:cs="David" w:hint="cs"/>
                <w:color w:val="4472C4" w:themeColor="accent1"/>
                <w:rtl/>
              </w:rPr>
              <w:t>, מרכז ת"א</w:t>
            </w:r>
          </w:p>
        </w:tc>
      </w:tr>
      <w:tr w:rsidR="004D7E0F" w14:paraId="085718B5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4E72C55E" w14:textId="77777777" w:rsidR="004D7E0F" w:rsidRDefault="004D7E0F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אל"מ </w:t>
            </w:r>
          </w:p>
          <w:p w14:paraId="0A675A62" w14:textId="240A7DD8" w:rsidR="004D7E0F" w:rsidRPr="002B0EFB" w:rsidRDefault="004D7E0F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אריק </w:t>
            </w:r>
            <w:proofErr w:type="spellStart"/>
            <w:r w:rsidRPr="002B0EFB">
              <w:rPr>
                <w:rFonts w:ascii="David" w:hAnsi="David" w:cs="David"/>
                <w:b/>
                <w:bCs/>
                <w:rtl/>
              </w:rPr>
              <w:t>דווידי</w:t>
            </w:r>
            <w:proofErr w:type="spellEnd"/>
            <w:r w:rsidRPr="002B0EFB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7793" w:type="dxa"/>
            <w:vAlign w:val="center"/>
          </w:tcPr>
          <w:p w14:paraId="257B5ACC" w14:textId="65BAA875" w:rsidR="004D7E0F" w:rsidRPr="009F0115" w:rsidRDefault="004D7E0F" w:rsidP="004D7E0F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eastAsia="Times New Roman" w:hAnsi="David" w:cs="David"/>
                <w:rtl/>
              </w:rPr>
              <w:t>מתפקידיו בצה"ל: מבקר הצבא, מח"ט טנקים, ס. מפקד אוגדת שריון</w:t>
            </w:r>
            <w:r w:rsidRPr="009F0115">
              <w:rPr>
                <w:rFonts w:ascii="David" w:hAnsi="David" w:cs="David"/>
                <w:rtl/>
              </w:rPr>
              <w:t xml:space="preserve"> </w:t>
            </w:r>
            <w:r w:rsidRPr="009F0115">
              <w:rPr>
                <w:rFonts w:ascii="David" w:eastAsia="Times New Roman" w:hAnsi="David" w:cs="David"/>
                <w:rtl/>
              </w:rPr>
              <w:t>ושופט בבית הדין לערעורים של צה"ל</w:t>
            </w:r>
            <w:r w:rsidRPr="009F0115">
              <w:rPr>
                <w:rFonts w:ascii="David" w:hAnsi="David" w:cs="David"/>
                <w:rtl/>
              </w:rPr>
              <w:t xml:space="preserve">, בנוסף </w:t>
            </w:r>
            <w:proofErr w:type="spellStart"/>
            <w:r w:rsidRPr="009F0115">
              <w:rPr>
                <w:rFonts w:ascii="David" w:hAnsi="David" w:cs="David"/>
                <w:rtl/>
              </w:rPr>
              <w:t>למב"ל</w:t>
            </w:r>
            <w:proofErr w:type="spellEnd"/>
            <w:r w:rsidRPr="009F0115">
              <w:rPr>
                <w:rFonts w:ascii="David" w:hAnsi="David" w:cs="David"/>
                <w:rtl/>
              </w:rPr>
              <w:t xml:space="preserve"> </w:t>
            </w:r>
            <w:r w:rsidRPr="009F0115">
              <w:rPr>
                <w:rFonts w:ascii="David" w:eastAsia="Times New Roman" w:hAnsi="David" w:cs="David"/>
                <w:rtl/>
              </w:rPr>
              <w:t xml:space="preserve">בוגר האקדמיה הצבאית </w:t>
            </w: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בהמבורג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. </w:t>
            </w:r>
            <w:r w:rsidRPr="009F0115">
              <w:rPr>
                <w:rFonts w:ascii="David" w:eastAsia="Times New Roman" w:hAnsi="David" w:cs="David"/>
                <w:rtl/>
              </w:rPr>
              <w:t>מנכ"ל ויו"ר של </w:t>
            </w:r>
            <w:r w:rsidRPr="009F0115">
              <w:rPr>
                <w:rFonts w:ascii="David" w:eastAsia="Times New Roman" w:hAnsi="David" w:cs="David"/>
              </w:rPr>
              <w:t> </w:t>
            </w:r>
            <w:r w:rsidRPr="009F0115">
              <w:rPr>
                <w:rFonts w:ascii="David" w:eastAsia="Times New Roman" w:hAnsi="David" w:cs="David"/>
                <w:rtl/>
              </w:rPr>
              <w:t> הקבוצות</w:t>
            </w:r>
            <w:r w:rsidRPr="009F0115">
              <w:rPr>
                <w:rFonts w:ascii="David" w:eastAsia="Times New Roman" w:hAnsi="David" w:cs="David"/>
              </w:rPr>
              <w:t>  </w:t>
            </w:r>
            <w:r w:rsidRPr="009F0115">
              <w:rPr>
                <w:rFonts w:ascii="David" w:eastAsia="Times New Roman" w:hAnsi="David" w:cs="David"/>
                <w:rtl/>
              </w:rPr>
              <w:t>"</w:t>
            </w:r>
            <w:r w:rsidRPr="009F0115">
              <w:rPr>
                <w:rFonts w:ascii="David" w:eastAsia="Times New Roman" w:hAnsi="David" w:cs="David"/>
              </w:rPr>
              <w:t>ATLRS GROUP </w:t>
            </w:r>
            <w:r w:rsidRPr="009F0115">
              <w:rPr>
                <w:rFonts w:ascii="David" w:eastAsia="Times New Roman" w:hAnsi="David" w:cs="David"/>
                <w:rtl/>
              </w:rPr>
              <w:t>" ו-  </w:t>
            </w:r>
            <w:r w:rsidRPr="009F0115">
              <w:rPr>
                <w:rFonts w:ascii="David" w:eastAsia="Times New Roman" w:hAnsi="David" w:cs="David"/>
              </w:rPr>
              <w:t>"</w:t>
            </w:r>
            <w:r w:rsidRPr="009F0115">
              <w:rPr>
                <w:rFonts w:ascii="David" w:eastAsia="Times New Roman" w:hAnsi="David" w:cs="David"/>
                <w:i/>
                <w:iCs/>
              </w:rPr>
              <w:t>E.G.G </w:t>
            </w:r>
            <w:r w:rsidRPr="009F0115">
              <w:rPr>
                <w:rFonts w:ascii="David" w:eastAsia="Times New Roman" w:hAnsi="David" w:cs="David"/>
              </w:rPr>
              <w:t>"</w:t>
            </w:r>
            <w:r w:rsidRPr="009F0115">
              <w:rPr>
                <w:rFonts w:ascii="David" w:eastAsia="Times New Roman" w:hAnsi="David" w:cs="David"/>
                <w:rtl/>
              </w:rPr>
              <w:t>.</w:t>
            </w:r>
            <w:r w:rsidRPr="009F0115">
              <w:rPr>
                <w:rFonts w:ascii="David" w:hAnsi="David" w:cs="David"/>
                <w:rtl/>
              </w:rPr>
              <w:t xml:space="preserve"> </w:t>
            </w:r>
            <w:r w:rsidRPr="009F0115">
              <w:rPr>
                <w:rFonts w:ascii="David" w:eastAsia="Times New Roman" w:hAnsi="David" w:cs="David"/>
                <w:rtl/>
              </w:rPr>
              <w:t>בעל חברות פרטיות , דירקטור במספר חברות בארץ ובחו"ל. מעורב במיזמים רבים בתחום המים ( אח</w:t>
            </w:r>
            <w:r>
              <w:rPr>
                <w:rFonts w:ascii="David" w:eastAsia="Times New Roman" w:hAnsi="David" w:cs="David" w:hint="cs"/>
                <w:rtl/>
              </w:rPr>
              <w:t>ד</w:t>
            </w:r>
            <w:r w:rsidRPr="009F0115">
              <w:rPr>
                <w:rFonts w:ascii="David" w:eastAsia="Times New Roman" w:hAnsi="David" w:cs="David"/>
                <w:rtl/>
              </w:rPr>
              <w:t xml:space="preserve"> הפטנטים הרשומים על שמו הוא הליך ייצור מים מהאוויר ) , הטכנולוגיה, אנרגיה, ביטחון והגנה במדינות רבות בעולם. מנהל פרויקטים ביטחוניים רבים ( </w:t>
            </w:r>
            <w:r w:rsidRPr="009F0115">
              <w:rPr>
                <w:rFonts w:ascii="David" w:eastAsia="Times New Roman" w:hAnsi="David" w:cs="David"/>
              </w:rPr>
              <w:t>SAFE CITIES  </w:t>
            </w:r>
            <w:r w:rsidRPr="009F0115">
              <w:rPr>
                <w:rFonts w:ascii="David" w:eastAsia="Times New Roman" w:hAnsi="David" w:cs="David"/>
                <w:rtl/>
              </w:rPr>
              <w:t>&amp;</w:t>
            </w:r>
            <w:r w:rsidRPr="009F0115">
              <w:rPr>
                <w:rFonts w:ascii="David" w:eastAsia="Times New Roman" w:hAnsi="David" w:cs="David"/>
              </w:rPr>
              <w:t>(SMART </w:t>
            </w:r>
            <w:r w:rsidRPr="009F0115">
              <w:rPr>
                <w:rFonts w:ascii="David" w:eastAsia="Times New Roman" w:hAnsi="David" w:cs="David"/>
                <w:rtl/>
              </w:rPr>
              <w:t>, שותף להקמת מיזמים ביטחוניים הקשורים לביטחון המולדת (</w:t>
            </w:r>
            <w:r w:rsidRPr="009F0115">
              <w:rPr>
                <w:rFonts w:ascii="David" w:eastAsia="Times New Roman" w:hAnsi="David" w:cs="David"/>
              </w:rPr>
              <w:t>HLS</w:t>
            </w:r>
            <w:r w:rsidRPr="009F0115">
              <w:rPr>
                <w:rFonts w:ascii="David" w:eastAsia="Times New Roman" w:hAnsi="David" w:cs="David"/>
                <w:rtl/>
              </w:rPr>
              <w:t> ) במספר מדינות בעולם בשנים האחרונות. מייסד , דירקטור וחבר בוועדה המייעצת של </w:t>
            </w:r>
            <w:proofErr w:type="spellStart"/>
            <w:r w:rsidRPr="009F0115">
              <w:rPr>
                <w:rFonts w:ascii="David" w:eastAsia="Times New Roman" w:hAnsi="David" w:cs="David"/>
              </w:rPr>
              <w:t>i</w:t>
            </w:r>
            <w:proofErr w:type="spellEnd"/>
            <w:r w:rsidRPr="009F0115">
              <w:rPr>
                <w:rFonts w:ascii="David" w:eastAsia="Times New Roman" w:hAnsi="David" w:cs="David"/>
              </w:rPr>
              <w:t>-HLS</w:t>
            </w:r>
            <w:r w:rsidRPr="009F0115">
              <w:rPr>
                <w:rFonts w:ascii="David" w:eastAsia="Times New Roman" w:hAnsi="David" w:cs="David"/>
                <w:rtl/>
              </w:rPr>
              <w:t> , חבר בוועדה המייעצת של </w:t>
            </w:r>
            <w:r w:rsidRPr="009F0115">
              <w:rPr>
                <w:rFonts w:ascii="David" w:eastAsia="Times New Roman" w:hAnsi="David" w:cs="David"/>
              </w:rPr>
              <w:t>ISDEF</w:t>
            </w:r>
            <w:r w:rsidRPr="009F0115">
              <w:rPr>
                <w:rFonts w:ascii="David" w:eastAsia="Times New Roman" w:hAnsi="David" w:cs="David"/>
                <w:rtl/>
              </w:rPr>
              <w:t> .</w:t>
            </w:r>
          </w:p>
        </w:tc>
      </w:tr>
      <w:tr w:rsidR="004D7E0F" w14:paraId="161DF730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47E3EE6D" w14:textId="77777777" w:rsidR="004D7E0F" w:rsidRDefault="004D7E0F" w:rsidP="004D7E0F">
            <w:pPr>
              <w:spacing w:line="276" w:lineRule="auto"/>
              <w:jc w:val="center"/>
              <w:rPr>
                <w:rFonts w:ascii="David" w:hAnsi="David" w:cs="David" w:hint="cs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0E3EB121" w14:textId="73680D2C" w:rsidR="004D7E0F" w:rsidRPr="006E4633" w:rsidRDefault="004D7E0F" w:rsidP="004D7E0F">
            <w:pPr>
              <w:spacing w:line="259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6E4633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054-8163888, </w:t>
            </w:r>
            <w:r w:rsidRPr="006E4633">
              <w:rPr>
                <w:rFonts w:ascii="David" w:eastAsia="Times New Roman" w:hAnsi="David" w:cs="David"/>
                <w:color w:val="4472C4" w:themeColor="accent1"/>
              </w:rPr>
              <w:t>arik@eti-global.net</w:t>
            </w:r>
            <w:r w:rsidRPr="006E4633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 </w:t>
            </w:r>
          </w:p>
        </w:tc>
      </w:tr>
      <w:tr w:rsidR="009E2EFB" w14:paraId="498A56B9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105B8E01" w14:textId="77777777" w:rsidR="009E2EFB" w:rsidRPr="002B0EFB" w:rsidRDefault="009E2EFB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תא"ל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  <w:t xml:space="preserve">אמנון </w:t>
            </w:r>
            <w:proofErr w:type="spellStart"/>
            <w:r w:rsidRPr="002B0EFB">
              <w:rPr>
                <w:rFonts w:ascii="David" w:hAnsi="David" w:cs="David"/>
                <w:b/>
                <w:bCs/>
                <w:rtl/>
              </w:rPr>
              <w:t>סופרין</w:t>
            </w:r>
            <w:proofErr w:type="spellEnd"/>
          </w:p>
          <w:p w14:paraId="23638353" w14:textId="77777777" w:rsidR="009E2EFB" w:rsidRPr="002B0EFB" w:rsidRDefault="009E2EFB" w:rsidP="004D7E0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503CDA2A" w14:textId="61AE56C6" w:rsidR="009E2EFB" w:rsidRPr="009F0115" w:rsidRDefault="009E2EFB" w:rsidP="004D7E0F">
            <w:pPr>
              <w:pStyle w:val="NormalWeb"/>
              <w:shd w:val="clear" w:color="auto" w:fill="FFFFFF"/>
              <w:bidi/>
              <w:spacing w:before="0" w:beforeAutospacing="0" w:after="0" w:afterAutospacing="0"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sz w:val="22"/>
                <w:szCs w:val="22"/>
                <w:rtl/>
              </w:rPr>
              <w:t>לוחם גולני במלחמת יום כיפור, תפקידי מודיעין בכירים לרבות מקים חיל מודיעין השדה ומפקדו הראשון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. </w:t>
            </w:r>
            <w:r w:rsidRPr="009F0115">
              <w:rPr>
                <w:rFonts w:ascii="David" w:hAnsi="David" w:cs="David"/>
                <w:sz w:val="22"/>
                <w:szCs w:val="22"/>
                <w:rtl/>
              </w:rPr>
              <w:t>ראש אגף מודיעין במוסד עד 2008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. </w:t>
            </w:r>
            <w:r w:rsidRPr="009F0115">
              <w:rPr>
                <w:rFonts w:ascii="David" w:hAnsi="David" w:cs="David"/>
                <w:rtl/>
              </w:rPr>
              <w:t xml:space="preserve">מייעץ לתעשיות ביטחוניות בתחום ה- </w:t>
            </w:r>
            <w:r w:rsidRPr="009F0115">
              <w:rPr>
                <w:rFonts w:ascii="David" w:hAnsi="David" w:cs="David"/>
              </w:rPr>
              <w:t>HLS</w:t>
            </w:r>
            <w:r w:rsidRPr="009F0115">
              <w:rPr>
                <w:rFonts w:ascii="David" w:hAnsi="David" w:cs="David"/>
                <w:rtl/>
              </w:rPr>
              <w:t>. מרצה מבוקש בנושאי ביטחון לאומי ומודיעין.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9F0115">
              <w:rPr>
                <w:rFonts w:ascii="David" w:hAnsi="David" w:cs="David"/>
                <w:rtl/>
              </w:rPr>
              <w:t>דוקטורנט באוניברסיטת העברית בנושא "קבלת החלטות על יציאה למלחמה, ובמהלך המלחמה במדינה דמוקרטית</w:t>
            </w:r>
            <w:r w:rsidRPr="009F0115">
              <w:rPr>
                <w:rFonts w:ascii="David" w:hAnsi="David" w:cs="David"/>
              </w:rPr>
              <w:t>".</w:t>
            </w:r>
            <w:r w:rsidRPr="009F0115">
              <w:rPr>
                <w:rFonts w:ascii="David" w:hAnsi="David" w:cs="David"/>
                <w:rtl/>
              </w:rPr>
              <w:t xml:space="preserve"> תחומי מומחיות: ביטחון לאומי, ביטחון מולדת (</w:t>
            </w:r>
            <w:r w:rsidRPr="009F0115">
              <w:rPr>
                <w:rFonts w:ascii="David" w:hAnsi="David" w:cs="David"/>
              </w:rPr>
              <w:t>HLS</w:t>
            </w:r>
            <w:r w:rsidRPr="009F0115">
              <w:rPr>
                <w:rFonts w:ascii="David" w:hAnsi="David" w:cs="David"/>
                <w:rtl/>
              </w:rPr>
              <w:t>), מודיעין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</w:tr>
      <w:tr w:rsidR="009E2EFB" w14:paraId="57F21B0B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3BD740AC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4BD8D1B6" w14:textId="5EC5B0EC" w:rsidR="009E2EFB" w:rsidRPr="009E2EFB" w:rsidRDefault="009E2EFB" w:rsidP="009E2EFB">
            <w:pPr>
              <w:pStyle w:val="NormalWeb"/>
              <w:shd w:val="clear" w:color="auto" w:fill="FFFFFF"/>
              <w:bidi/>
              <w:spacing w:before="0" w:beforeAutospacing="0" w:after="0" w:afterAutospacing="0" w:line="276" w:lineRule="auto"/>
              <w:rPr>
                <w:rFonts w:ascii="David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hAnsi="David" w:cs="David" w:hint="cs"/>
                <w:color w:val="4472C4" w:themeColor="accent1"/>
                <w:rtl/>
              </w:rPr>
              <w:t xml:space="preserve">052-2244859, </w:t>
            </w:r>
            <w:r w:rsidRPr="009E2EFB">
              <w:rPr>
                <w:color w:val="4472C4" w:themeColor="accent1"/>
              </w:rPr>
              <w:t>amnonsof@013.net.il</w:t>
            </w:r>
            <w:r>
              <w:rPr>
                <w:rFonts w:ascii="David" w:hAnsi="David" w:cs="David" w:hint="cs"/>
                <w:color w:val="4472C4" w:themeColor="accent1"/>
                <w:rtl/>
              </w:rPr>
              <w:t>, רעות, נתב"ג</w:t>
            </w:r>
          </w:p>
        </w:tc>
      </w:tr>
      <w:tr w:rsidR="009E2EFB" w14:paraId="05AF18FE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5B2DCC66" w14:textId="3C5C3B52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ד"ר תא"ל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שמואל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בן צבי (מולי) </w:t>
            </w:r>
          </w:p>
        </w:tc>
        <w:tc>
          <w:tcPr>
            <w:tcW w:w="7793" w:type="dxa"/>
            <w:vAlign w:val="center"/>
          </w:tcPr>
          <w:p w14:paraId="2C63A49E" w14:textId="6EAEAABA" w:rsidR="009E2EFB" w:rsidRPr="009F0115" w:rsidRDefault="009E2EFB" w:rsidP="009E2EFB">
            <w:pPr>
              <w:spacing w:line="276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תפקיד אחרון בצה"ל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יועץ כספי לרמטכ"ל. באזרחות - </w:t>
            </w:r>
            <w:r w:rsidRPr="009F0115">
              <w:rPr>
                <w:rFonts w:ascii="David" w:hAnsi="David" w:cs="David" w:hint="cs"/>
                <w:rtl/>
              </w:rPr>
              <w:t>דירקטור</w:t>
            </w:r>
            <w:r w:rsidRPr="009F0115">
              <w:rPr>
                <w:rFonts w:ascii="David" w:hAnsi="David" w:cs="David"/>
                <w:rtl/>
              </w:rPr>
              <w:t xml:space="preserve"> בבנק לאומי וחבר בוועדת ביקורת , ועדת ניהול סיכונים וועדת אסטרטגיה. דירקטור או </w:t>
            </w:r>
            <w:r w:rsidRPr="009F0115">
              <w:rPr>
                <w:rFonts w:ascii="David" w:hAnsi="David" w:cs="David"/>
              </w:rPr>
              <w:t xml:space="preserve">member of advisory board </w:t>
            </w:r>
            <w:r w:rsidRPr="009F0115">
              <w:rPr>
                <w:rFonts w:ascii="David" w:hAnsi="David" w:cs="David"/>
                <w:rtl/>
              </w:rPr>
              <w:t xml:space="preserve"> בחברות נוספות  ו</w:t>
            </w:r>
            <w:r>
              <w:rPr>
                <w:rFonts w:ascii="David" w:hAnsi="David" w:cs="David" w:hint="cs"/>
                <w:rtl/>
              </w:rPr>
              <w:t>חבר ה</w:t>
            </w:r>
            <w:r w:rsidRPr="009F0115">
              <w:rPr>
                <w:rFonts w:ascii="David" w:hAnsi="David" w:cs="David"/>
                <w:rtl/>
              </w:rPr>
              <w:t xml:space="preserve">הנהלה הישראלית של עמותת היזמות ( </w:t>
            </w:r>
            <w:r w:rsidRPr="009F0115">
              <w:rPr>
                <w:rFonts w:ascii="David" w:hAnsi="David" w:cs="David"/>
              </w:rPr>
              <w:t>GEN</w:t>
            </w:r>
            <w:r w:rsidRPr="009F0115">
              <w:rPr>
                <w:rFonts w:ascii="David" w:hAnsi="David" w:cs="David"/>
                <w:rtl/>
              </w:rPr>
              <w:t xml:space="preserve"> ). כיהן בתפקידים ניהוליים בכירים בטבע בין היתר בתפקידי </w:t>
            </w:r>
            <w:r w:rsidRPr="009F0115">
              <w:rPr>
                <w:rFonts w:ascii="David" w:hAnsi="David" w:cs="David"/>
              </w:rPr>
              <w:t xml:space="preserve">VP Strategy </w:t>
            </w:r>
            <w:r w:rsidRPr="009F0115">
              <w:rPr>
                <w:rFonts w:ascii="David" w:hAnsi="David" w:cs="David"/>
                <w:rtl/>
              </w:rPr>
              <w:t xml:space="preserve"> ו </w:t>
            </w:r>
            <w:r w:rsidRPr="009F0115">
              <w:rPr>
                <w:rFonts w:ascii="David" w:hAnsi="David" w:cs="David"/>
              </w:rPr>
              <w:t>VP</w:t>
            </w:r>
            <w:r w:rsidRPr="009F0115">
              <w:rPr>
                <w:rFonts w:ascii="David" w:hAnsi="David" w:cs="David"/>
                <w:rtl/>
              </w:rPr>
              <w:t xml:space="preserve"> </w:t>
            </w:r>
            <w:r w:rsidRPr="009F0115">
              <w:rPr>
                <w:rFonts w:ascii="David" w:hAnsi="David" w:cs="David"/>
              </w:rPr>
              <w:t>Finance</w:t>
            </w:r>
            <w:r w:rsidRPr="009F0115">
              <w:rPr>
                <w:rFonts w:ascii="David" w:hAnsi="David" w:cs="David"/>
                <w:rtl/>
              </w:rPr>
              <w:t xml:space="preserve">. בעל תואר ד"ר לכלכלה מאוניברסיטת ת"א (1986) , תכנית פוסט דוקטורט </w:t>
            </w:r>
            <w:proofErr w:type="spellStart"/>
            <w:r w:rsidRPr="009F0115">
              <w:rPr>
                <w:rFonts w:ascii="David" w:hAnsi="David" w:cs="David"/>
                <w:rtl/>
              </w:rPr>
              <w:t>באונ</w:t>
            </w:r>
            <w:proofErr w:type="spellEnd"/>
            <w:r w:rsidRPr="009F0115">
              <w:rPr>
                <w:rFonts w:ascii="David" w:hAnsi="David" w:cs="David"/>
                <w:rtl/>
              </w:rPr>
              <w:t xml:space="preserve"> </w:t>
            </w:r>
            <w:proofErr w:type="spellStart"/>
            <w:r w:rsidRPr="009F0115">
              <w:rPr>
                <w:rFonts w:ascii="David" w:hAnsi="David" w:cs="David"/>
              </w:rPr>
              <w:t>MIt</w:t>
            </w:r>
            <w:proofErr w:type="spellEnd"/>
            <w:r w:rsidRPr="009F0115">
              <w:rPr>
                <w:rFonts w:ascii="David" w:hAnsi="David" w:cs="David"/>
              </w:rPr>
              <w:t xml:space="preserve"> </w:t>
            </w:r>
            <w:r w:rsidRPr="009F0115">
              <w:rPr>
                <w:rFonts w:ascii="David" w:hAnsi="David" w:cs="David"/>
                <w:rtl/>
              </w:rPr>
              <w:t>(1988)</w:t>
            </w:r>
            <w:r w:rsidRPr="009F0115">
              <w:rPr>
                <w:rFonts w:ascii="David" w:hAnsi="David" w:cs="David"/>
              </w:rPr>
              <w:t xml:space="preserve"> </w:t>
            </w:r>
            <w:r w:rsidRPr="009F0115">
              <w:rPr>
                <w:rFonts w:ascii="David" w:hAnsi="David" w:cs="David"/>
                <w:rtl/>
              </w:rPr>
              <w:t xml:space="preserve"> , בוגר תכנית הדגל לניהול של ביה"ס למנהל עסקים של </w:t>
            </w:r>
            <w:r w:rsidRPr="009F0115">
              <w:rPr>
                <w:rFonts w:ascii="David" w:hAnsi="David" w:cs="David"/>
              </w:rPr>
              <w:t>Harvard</w:t>
            </w:r>
            <w:r w:rsidRPr="009F0115">
              <w:rPr>
                <w:rFonts w:ascii="David" w:hAnsi="David" w:cs="David"/>
                <w:rtl/>
              </w:rPr>
              <w:t xml:space="preserve"> (</w:t>
            </w:r>
            <w:r w:rsidRPr="009F0115">
              <w:rPr>
                <w:rFonts w:ascii="David" w:hAnsi="David" w:cs="David"/>
              </w:rPr>
              <w:t>AMP 2013</w:t>
            </w:r>
            <w:r w:rsidRPr="009F0115">
              <w:rPr>
                <w:rFonts w:ascii="David" w:hAnsi="David" w:cs="David"/>
                <w:rtl/>
              </w:rPr>
              <w:t>)</w:t>
            </w:r>
          </w:p>
        </w:tc>
      </w:tr>
      <w:tr w:rsidR="009E2EFB" w14:paraId="68742D0E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18009149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68D25783" w14:textId="13F22C85" w:rsidR="009E2EFB" w:rsidRPr="004D7E0F" w:rsidRDefault="009E2EFB" w:rsidP="009E2EFB">
            <w:pPr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054-8885424, </w:t>
            </w:r>
            <w:r w:rsidRPr="004D7E0F">
              <w:rPr>
                <w:rFonts w:eastAsia="Times New Roman"/>
                <w:color w:val="4472C4" w:themeColor="accent1"/>
              </w:rPr>
              <w:t>mulibenzvi@gmail.com</w:t>
            </w: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, מנתניה עד </w:t>
            </w:r>
            <w:proofErr w:type="spellStart"/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>רשל"צ</w:t>
            </w:r>
            <w:proofErr w:type="spellEnd"/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>, כולל גלילות</w:t>
            </w:r>
          </w:p>
        </w:tc>
      </w:tr>
      <w:tr w:rsidR="009E2EFB" w14:paraId="2C3605B6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295E88B7" w14:textId="56DD4852" w:rsidR="009E2EFB" w:rsidRPr="003516D9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3516D9">
              <w:rPr>
                <w:rFonts w:ascii="David" w:hAnsi="David" w:cs="David"/>
                <w:b/>
                <w:bCs/>
                <w:color w:val="FF0000"/>
                <w:rtl/>
              </w:rPr>
              <w:t xml:space="preserve">תא"ל </w:t>
            </w:r>
            <w:r w:rsidRPr="003516D9">
              <w:rPr>
                <w:rFonts w:ascii="David" w:hAnsi="David" w:cs="David"/>
                <w:b/>
                <w:bCs/>
                <w:color w:val="FF0000"/>
                <w:rtl/>
              </w:rPr>
              <w:br/>
            </w:r>
            <w:r w:rsidRPr="003516D9">
              <w:rPr>
                <w:rFonts w:ascii="David" w:hAnsi="David" w:cs="David" w:hint="cs"/>
                <w:b/>
                <w:bCs/>
                <w:color w:val="FF0000"/>
                <w:rtl/>
              </w:rPr>
              <w:t xml:space="preserve">און </w:t>
            </w:r>
            <w:proofErr w:type="spellStart"/>
            <w:r w:rsidRPr="003516D9">
              <w:rPr>
                <w:rFonts w:ascii="David" w:hAnsi="David" w:cs="David"/>
                <w:b/>
                <w:bCs/>
                <w:color w:val="FF0000"/>
                <w:rtl/>
              </w:rPr>
              <w:t>רגוניס</w:t>
            </w:r>
            <w:proofErr w:type="spellEnd"/>
            <w:r w:rsidRPr="003516D9">
              <w:rPr>
                <w:rFonts w:ascii="David" w:hAnsi="David" w:cs="David"/>
                <w:b/>
                <w:bCs/>
                <w:color w:val="FF0000"/>
                <w:rtl/>
              </w:rPr>
              <w:t xml:space="preserve"> </w:t>
            </w:r>
          </w:p>
        </w:tc>
        <w:tc>
          <w:tcPr>
            <w:tcW w:w="7793" w:type="dxa"/>
            <w:vAlign w:val="center"/>
          </w:tcPr>
          <w:p w14:paraId="2AAF900D" w14:textId="2DE4DBB5" w:rsidR="009E2EFB" w:rsidRPr="003516D9" w:rsidRDefault="009E2EFB" w:rsidP="009E2EFB">
            <w:pPr>
              <w:spacing w:line="276" w:lineRule="auto"/>
              <w:rPr>
                <w:rFonts w:ascii="David" w:hAnsi="David" w:cs="David"/>
                <w:color w:val="FF0000"/>
                <w:rtl/>
              </w:rPr>
            </w:pPr>
            <w:r w:rsidRPr="003516D9">
              <w:rPr>
                <w:rFonts w:ascii="David" w:hAnsi="David" w:cs="David"/>
                <w:color w:val="FF0000"/>
                <w:rtl/>
              </w:rPr>
              <w:t>מנכ"ל "מי עדן", חבר בוועד הנהלת הוועד האולימפי, מומחה בתחום כלכלה ומשאבי אנוש</w:t>
            </w:r>
          </w:p>
        </w:tc>
      </w:tr>
      <w:tr w:rsidR="009E2EFB" w14:paraId="6302EEFA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5E4621E4" w14:textId="77777777" w:rsidR="009E2EFB" w:rsidRPr="003516D9" w:rsidRDefault="009E2EFB" w:rsidP="009E2EFB">
            <w:pPr>
              <w:spacing w:line="276" w:lineRule="auto"/>
              <w:jc w:val="center"/>
              <w:rPr>
                <w:rFonts w:ascii="David" w:hAnsi="David" w:cs="David" w:hint="cs"/>
                <w:b/>
                <w:bCs/>
                <w:color w:val="FF0000"/>
                <w:rtl/>
              </w:rPr>
            </w:pPr>
          </w:p>
        </w:tc>
        <w:tc>
          <w:tcPr>
            <w:tcW w:w="7793" w:type="dxa"/>
            <w:vAlign w:val="center"/>
          </w:tcPr>
          <w:p w14:paraId="438F141A" w14:textId="4C7FA2A4" w:rsidR="009E2EFB" w:rsidRPr="009E2EFB" w:rsidRDefault="009E2EFB" w:rsidP="009E2EFB">
            <w:pPr>
              <w:spacing w:line="276" w:lineRule="auto"/>
              <w:rPr>
                <w:rFonts w:ascii="David" w:eastAsia="Times New Roman" w:hAnsi="David" w:cs="David" w:hint="cs"/>
                <w:color w:val="FF0000"/>
                <w:rtl/>
              </w:rPr>
            </w:pPr>
            <w:r w:rsidRPr="009E2EFB">
              <w:rPr>
                <w:rFonts w:ascii="David" w:eastAsia="Times New Roman" w:hAnsi="David" w:cs="David" w:hint="cs"/>
                <w:color w:val="FF0000"/>
                <w:rtl/>
              </w:rPr>
              <w:t xml:space="preserve">קשר: </w:t>
            </w:r>
            <w:r w:rsidRPr="009E2EFB">
              <w:rPr>
                <w:rFonts w:ascii="David" w:eastAsia="Times New Roman" w:hAnsi="David" w:cs="David"/>
                <w:color w:val="FF0000"/>
              </w:rPr>
              <w:t>054-5660011</w:t>
            </w:r>
            <w:r w:rsidRPr="009E2EFB">
              <w:rPr>
                <w:rFonts w:ascii="David" w:eastAsia="Times New Roman" w:hAnsi="David" w:cs="David" w:hint="cs"/>
                <w:color w:val="FF0000"/>
                <w:rtl/>
              </w:rPr>
              <w:t xml:space="preserve">, </w:t>
            </w:r>
            <w:r w:rsidRPr="009E2EFB">
              <w:rPr>
                <w:color w:val="FF0000"/>
              </w:rPr>
              <w:t>onn.ragonis@gmail.com</w:t>
            </w:r>
            <w:r w:rsidRPr="009E2EFB">
              <w:rPr>
                <w:rFonts w:ascii="David" w:eastAsia="Times New Roman" w:hAnsi="David" w:cs="David" w:hint="cs"/>
                <w:color w:val="FF0000"/>
                <w:rtl/>
              </w:rPr>
              <w:t>, אזור המרכז</w:t>
            </w:r>
          </w:p>
        </w:tc>
      </w:tr>
      <w:tr w:rsidR="009E2EFB" w14:paraId="725EF8B7" w14:textId="77777777" w:rsidTr="002B0EFB">
        <w:trPr>
          <w:trHeight w:val="1147"/>
          <w:jc w:val="center"/>
        </w:trPr>
        <w:tc>
          <w:tcPr>
            <w:tcW w:w="1508" w:type="dxa"/>
            <w:vMerge w:val="restart"/>
            <w:vAlign w:val="center"/>
          </w:tcPr>
          <w:p w14:paraId="2F85D96E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>גולן פרי</w:t>
            </w:r>
          </w:p>
        </w:tc>
        <w:tc>
          <w:tcPr>
            <w:tcW w:w="7793" w:type="dxa"/>
            <w:vAlign w:val="center"/>
          </w:tcPr>
          <w:p w14:paraId="5650BC91" w14:textId="26C39582" w:rsidR="009E2EFB" w:rsidRPr="009F0115" w:rsidRDefault="009E2EFB" w:rsidP="009E2EFB">
            <w:pPr>
              <w:shd w:val="clear" w:color="auto" w:fill="FFFFFF"/>
              <w:spacing w:line="276" w:lineRule="auto"/>
              <w:rPr>
                <w:rFonts w:ascii="David" w:eastAsia="Times New Roman" w:hAnsi="David" w:cs="David"/>
                <w:rtl/>
              </w:rPr>
            </w:pPr>
            <w:r>
              <w:rPr>
                <w:rFonts w:ascii="David" w:eastAsia="Times New Roman" w:hAnsi="David" w:cs="David" w:hint="cs"/>
                <w:rtl/>
              </w:rPr>
              <w:t xml:space="preserve">שב"כ - </w:t>
            </w:r>
            <w:r w:rsidRPr="009F0115">
              <w:rPr>
                <w:rFonts w:ascii="David" w:eastAsia="Times New Roman" w:hAnsi="David" w:cs="David"/>
                <w:rtl/>
              </w:rPr>
              <w:t xml:space="preserve">ראש מרחב דרום </w:t>
            </w:r>
            <w:r>
              <w:rPr>
                <w:rFonts w:ascii="David" w:eastAsia="Times New Roman" w:hAnsi="David" w:cs="David" w:hint="cs"/>
                <w:rtl/>
              </w:rPr>
              <w:t xml:space="preserve">בשב"כ </w:t>
            </w:r>
            <w:r w:rsidRPr="009F0115">
              <w:rPr>
                <w:rFonts w:ascii="David" w:eastAsia="Times New Roman" w:hAnsi="David" w:cs="David"/>
                <w:rtl/>
              </w:rPr>
              <w:t>(מקביל</w:t>
            </w:r>
            <w:r>
              <w:rPr>
                <w:rFonts w:ascii="David" w:eastAsia="Times New Roman" w:hAnsi="David" w:cs="David" w:hint="cs"/>
                <w:rtl/>
              </w:rPr>
              <w:t xml:space="preserve"> </w:t>
            </w:r>
            <w:r w:rsidRPr="009F0115">
              <w:rPr>
                <w:rFonts w:ascii="David" w:eastAsia="Times New Roman" w:hAnsi="David" w:cs="David"/>
                <w:rtl/>
              </w:rPr>
              <w:t>לאלוף ), ראש אגף המטה לסיכול טרור ערבי ואיראני כולל אחריות על חטיבת המחקר של השירות מפקד אזור השומרון מפקד אזור ירושלים יהודה כסגן ראש אגף</w:t>
            </w:r>
            <w:r>
              <w:rPr>
                <w:rFonts w:ascii="David" w:eastAsia="Times New Roman" w:hAnsi="David" w:cs="David" w:hint="cs"/>
                <w:rtl/>
              </w:rPr>
              <w:t xml:space="preserve">. </w:t>
            </w:r>
            <w:r w:rsidRPr="009F0115">
              <w:rPr>
                <w:rFonts w:ascii="David" w:eastAsia="Times New Roman" w:hAnsi="David" w:cs="David"/>
                <w:rtl/>
              </w:rPr>
              <w:t>מרצה על הגיאופוליטיקה של המזרח התיכון ,תנועות אסלאמיות קיצוניות בארץ ובחו"ל, סיכול טרור באמצעות מודיעין</w:t>
            </w:r>
            <w:r>
              <w:rPr>
                <w:rFonts w:ascii="David" w:eastAsia="Times New Roman" w:hAnsi="David" w:cs="David" w:hint="cs"/>
                <w:rtl/>
              </w:rPr>
              <w:t xml:space="preserve">. כיום </w:t>
            </w:r>
            <w:r w:rsidRPr="009F0115">
              <w:rPr>
                <w:rFonts w:ascii="David" w:eastAsia="Times New Roman" w:hAnsi="David" w:cs="David"/>
                <w:rtl/>
              </w:rPr>
              <w:t>איש עסקים</w:t>
            </w:r>
          </w:p>
        </w:tc>
      </w:tr>
      <w:tr w:rsidR="009E2EFB" w14:paraId="2A84EA60" w14:textId="77777777" w:rsidTr="00567521">
        <w:trPr>
          <w:trHeight w:val="213"/>
          <w:jc w:val="center"/>
        </w:trPr>
        <w:tc>
          <w:tcPr>
            <w:tcW w:w="1508" w:type="dxa"/>
            <w:vMerge/>
            <w:vAlign w:val="center"/>
          </w:tcPr>
          <w:p w14:paraId="5FD537E4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11CE183F" w14:textId="79ACBE2E" w:rsidR="009E2EFB" w:rsidRPr="009E2EFB" w:rsidRDefault="009E2EFB" w:rsidP="009E2EFB">
            <w:pPr>
              <w:shd w:val="clear" w:color="auto" w:fill="FFFFFF"/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 w:rsidRPr="009E2EFB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054-7941499, </w:t>
            </w:r>
            <w:r w:rsidRPr="009E2EFB">
              <w:rPr>
                <w:color w:val="4472C4" w:themeColor="accent1"/>
              </w:rPr>
              <w:t>peri-golan@barak.net.il</w:t>
            </w:r>
            <w:r w:rsidRPr="009E2EFB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, אשקלון עד </w:t>
            </w:r>
            <w:proofErr w:type="spellStart"/>
            <w:r w:rsidRPr="009E2EFB">
              <w:rPr>
                <w:rFonts w:ascii="David" w:eastAsia="Times New Roman" w:hAnsi="David" w:cs="David" w:hint="cs"/>
                <w:color w:val="4472C4" w:themeColor="accent1"/>
                <w:rtl/>
              </w:rPr>
              <w:t>רשל"צ</w:t>
            </w:r>
            <w:proofErr w:type="spellEnd"/>
            <w:r w:rsidRPr="009E2EFB">
              <w:rPr>
                <w:rFonts w:ascii="David" w:eastAsia="Times New Roman" w:hAnsi="David" w:cs="David" w:hint="cs"/>
                <w:color w:val="4472C4" w:themeColor="accent1"/>
                <w:rtl/>
              </w:rPr>
              <w:t>, אפשרי גם גלילות</w:t>
            </w:r>
          </w:p>
        </w:tc>
      </w:tr>
      <w:tr w:rsidR="00B022DC" w14:paraId="1786CF8C" w14:textId="77777777" w:rsidTr="00B24786">
        <w:trPr>
          <w:jc w:val="center"/>
        </w:trPr>
        <w:tc>
          <w:tcPr>
            <w:tcW w:w="1508" w:type="dxa"/>
            <w:vMerge w:val="restart"/>
            <w:vAlign w:val="center"/>
          </w:tcPr>
          <w:p w14:paraId="40786FDA" w14:textId="023E34E3" w:rsidR="00B022DC" w:rsidRPr="002B0EFB" w:rsidRDefault="00B022DC" w:rsidP="00B022D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פרופסור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יצחק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אשכנזי </w:t>
            </w:r>
          </w:p>
        </w:tc>
        <w:tc>
          <w:tcPr>
            <w:tcW w:w="7793" w:type="dxa"/>
          </w:tcPr>
          <w:p w14:paraId="6767E346" w14:textId="20D4A35C" w:rsidR="00B022DC" w:rsidRPr="009F0115" w:rsidRDefault="00B022DC" w:rsidP="00B022DC">
            <w:pPr>
              <w:spacing w:line="276" w:lineRule="auto"/>
              <w:rPr>
                <w:rFonts w:ascii="David" w:hAnsi="David" w:cs="David"/>
                <w:rtl/>
              </w:rPr>
            </w:pPr>
            <w:r w:rsidRPr="00B022DC">
              <w:rPr>
                <w:rFonts w:ascii="David" w:eastAsia="Times New Roman" w:hAnsi="David" w:cs="David" w:hint="cs"/>
                <w:rtl/>
              </w:rPr>
              <w:t xml:space="preserve">מומחה בעל שם עולמי בתחום ההיערכות לקראת וההתמודדות עם </w:t>
            </w:r>
            <w:r w:rsidRPr="00B022DC">
              <w:rPr>
                <w:rFonts w:ascii="David" w:eastAsia="Times New Roman" w:hAnsi="David" w:cs="David"/>
                <w:rtl/>
              </w:rPr>
              <w:t>רפואה</w:t>
            </w:r>
            <w:r w:rsidRPr="00B022DC">
              <w:rPr>
                <w:rFonts w:ascii="David" w:eastAsia="Times New Roman" w:hAnsi="David" w:cs="David" w:hint="cs"/>
                <w:rtl/>
              </w:rPr>
              <w:t xml:space="preserve"> בשעת </w:t>
            </w:r>
            <w:r w:rsidRPr="00B022DC">
              <w:rPr>
                <w:rFonts w:ascii="David" w:eastAsia="Times New Roman" w:hAnsi="David" w:cs="David"/>
                <w:rtl/>
              </w:rPr>
              <w:t xml:space="preserve"> אסו</w:t>
            </w:r>
            <w:r w:rsidRPr="00B022DC">
              <w:rPr>
                <w:rFonts w:ascii="David" w:eastAsia="Times New Roman" w:hAnsi="David" w:cs="David" w:hint="cs"/>
                <w:rtl/>
              </w:rPr>
              <w:t>ן</w:t>
            </w:r>
            <w:r w:rsidRPr="00B022DC">
              <w:rPr>
                <w:rFonts w:ascii="David" w:eastAsia="Times New Roman" w:hAnsi="David" w:cs="David"/>
                <w:rtl/>
              </w:rPr>
              <w:t>,</w:t>
            </w:r>
            <w:r w:rsidRPr="00B022DC">
              <w:rPr>
                <w:rFonts w:ascii="David" w:eastAsia="Times New Roman" w:hAnsi="David" w:cs="David" w:hint="cs"/>
                <w:rtl/>
              </w:rPr>
              <w:t xml:space="preserve"> </w:t>
            </w:r>
            <w:r w:rsidRPr="00B022DC">
              <w:rPr>
                <w:rFonts w:ascii="David" w:eastAsia="Times New Roman" w:hAnsi="David" w:cs="David"/>
                <w:rtl/>
              </w:rPr>
              <w:t xml:space="preserve">מנהיגות במצבי משבר, מבצעים הומניטריים, </w:t>
            </w:r>
            <w:r w:rsidRPr="00B022DC">
              <w:rPr>
                <w:rFonts w:ascii="David" w:eastAsia="Times New Roman" w:hAnsi="David" w:cs="David" w:hint="cs"/>
                <w:rtl/>
              </w:rPr>
              <w:t xml:space="preserve">והתמודדות עם </w:t>
            </w:r>
            <w:r w:rsidRPr="00B022DC">
              <w:rPr>
                <w:rFonts w:ascii="David" w:eastAsia="Times New Roman" w:hAnsi="David" w:cs="David"/>
                <w:rtl/>
              </w:rPr>
              <w:t>פיגועי טרור</w:t>
            </w:r>
            <w:r w:rsidRPr="00B022DC">
              <w:rPr>
                <w:rFonts w:ascii="David" w:eastAsia="Times New Roman" w:hAnsi="David" w:cs="David" w:hint="cs"/>
                <w:rtl/>
              </w:rPr>
              <w:t xml:space="preserve"> בהיקף גדול. בעל רקע מעשי ואקדמי רחב, לרבות מעורבות פעילה בזירת ההתרחשויות, בעל תארים גבוהים ממיטב האוניברסיטאות בעולם, יועץ לצבאות וממשלות, פרסם למעלה מ 200 מאמרים במיטב כתבי העת ברחבי העולם.</w:t>
            </w:r>
          </w:p>
        </w:tc>
      </w:tr>
      <w:tr w:rsidR="009E2EFB" w14:paraId="5EDDEB77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1303DD96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165891CC" w14:textId="65379495" w:rsidR="009E2EFB" w:rsidRPr="004D7E0F" w:rsidRDefault="009E2EFB" w:rsidP="009E2EFB">
            <w:pPr>
              <w:spacing w:line="276" w:lineRule="auto"/>
              <w:rPr>
                <w:rFonts w:ascii="David" w:hAnsi="David" w:cs="David" w:hint="cs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>קשר: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 054-5424605, </w:t>
            </w:r>
            <w:r w:rsidRPr="004D7E0F">
              <w:rPr>
                <w:rFonts w:ascii="David" w:eastAsia="Times New Roman" w:hAnsi="David" w:cs="David"/>
                <w:color w:val="4472C4" w:themeColor="accent1"/>
              </w:rPr>
              <w:t>Isaac_ashkenazi@netvision.net.il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יהוד אזור המרכז</w:t>
            </w:r>
          </w:p>
        </w:tc>
      </w:tr>
      <w:tr w:rsidR="009E2EFB" w14:paraId="51CEFF9C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29D4DC8B" w14:textId="16820583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br/>
              <w:t>ישראל לביא</w:t>
            </w:r>
          </w:p>
        </w:tc>
        <w:tc>
          <w:tcPr>
            <w:tcW w:w="7793" w:type="dxa"/>
            <w:vAlign w:val="center"/>
          </w:tcPr>
          <w:p w14:paraId="2B54084B" w14:textId="38E45D36" w:rsidR="009E2EFB" w:rsidRPr="009F0115" w:rsidRDefault="009E2EFB" w:rsidP="009E2EFB">
            <w:pPr>
              <w:spacing w:line="276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לשעבר </w:t>
            </w:r>
            <w:r w:rsidRPr="009F0115">
              <w:rPr>
                <w:rFonts w:ascii="David" w:hAnsi="David" w:cs="David"/>
                <w:rtl/>
              </w:rPr>
              <w:t>ראש אגף המוסד, מומחה בהטמעת תהליכים מודיעיניים בחברות עסקיות ומעורבות בתהליכי שיווק</w:t>
            </w:r>
            <w:r>
              <w:rPr>
                <w:rFonts w:ascii="David" w:hAnsi="David" w:cs="David" w:hint="cs"/>
                <w:rtl/>
              </w:rPr>
              <w:t xml:space="preserve">, </w:t>
            </w:r>
            <w:r w:rsidRPr="009F0115">
              <w:rPr>
                <w:rFonts w:ascii="David" w:hAnsi="David" w:cs="David"/>
                <w:rtl/>
              </w:rPr>
              <w:t>ניהול ותרבות ארגונית, מחבר הספר "בתחבולות תעשה לך עסקים – התורה המודיעינית בשרות תהליכי הניהול וקבלת החלטות".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9F0115">
              <w:rPr>
                <w:rFonts w:ascii="David" w:hAnsi="David" w:cs="David"/>
                <w:rtl/>
              </w:rPr>
              <w:t>כותב מאמרים באתר "זרקור למיומנויות ניהול".</w:t>
            </w:r>
          </w:p>
        </w:tc>
      </w:tr>
      <w:tr w:rsidR="009E2EFB" w14:paraId="6C1E2E0C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541FC025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611B371D" w14:textId="31D5F843" w:rsidR="009E2EFB" w:rsidRPr="006437F6" w:rsidRDefault="009E2EFB" w:rsidP="009E2EFB">
            <w:pPr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 w:rsidRPr="006437F6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054-4742741, </w:t>
            </w:r>
            <w:r w:rsidRPr="006437F6">
              <w:rPr>
                <w:rFonts w:eastAsia="Times New Roman"/>
                <w:color w:val="4472C4" w:themeColor="accent1"/>
              </w:rPr>
              <w:t>shigma@netvision.net.il</w:t>
            </w:r>
            <w:r w:rsidRPr="006437F6">
              <w:rPr>
                <w:rFonts w:ascii="David" w:eastAsia="Times New Roman" w:hAnsi="David" w:cs="David" w:hint="cs"/>
                <w:color w:val="4472C4" w:themeColor="accent1"/>
                <w:rtl/>
              </w:rPr>
              <w:t>, רעננה/אזור המרכז/'גמיש'</w:t>
            </w:r>
          </w:p>
        </w:tc>
      </w:tr>
      <w:tr w:rsidR="009E2EFB" w14:paraId="0F1218B8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0D30DFC3" w14:textId="1F77E06C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תא"ל 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יובל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חלמיש </w:t>
            </w:r>
          </w:p>
        </w:tc>
        <w:tc>
          <w:tcPr>
            <w:tcW w:w="7793" w:type="dxa"/>
            <w:vAlign w:val="center"/>
          </w:tcPr>
          <w:p w14:paraId="5F1A4D3D" w14:textId="0A5D5937" w:rsidR="009E2EFB" w:rsidRPr="009F0115" w:rsidRDefault="009E2EFB" w:rsidP="009E2EFB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rtl/>
              </w:rPr>
              <w:t xml:space="preserve">ראש </w:t>
            </w:r>
            <w:proofErr w:type="spellStart"/>
            <w:r w:rsidRPr="009F0115">
              <w:rPr>
                <w:rFonts w:ascii="David" w:hAnsi="David" w:cs="David"/>
                <w:rtl/>
              </w:rPr>
              <w:t>מוד"ש</w:t>
            </w:r>
            <w:proofErr w:type="spellEnd"/>
            <w:r w:rsidRPr="009F0115">
              <w:rPr>
                <w:rFonts w:ascii="David" w:hAnsi="David" w:cs="David"/>
                <w:rtl/>
              </w:rPr>
              <w:t xml:space="preserve">, </w:t>
            </w:r>
            <w:proofErr w:type="spellStart"/>
            <w:r w:rsidRPr="009F0115">
              <w:rPr>
                <w:rFonts w:ascii="David" w:hAnsi="David" w:cs="David"/>
                <w:rtl/>
              </w:rPr>
              <w:t>קמנ"ר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, </w:t>
            </w:r>
            <w:r w:rsidRPr="009F0115">
              <w:rPr>
                <w:rFonts w:ascii="David" w:hAnsi="David" w:cs="David"/>
                <w:rtl/>
              </w:rPr>
              <w:t xml:space="preserve">ראש אגף מודיעין וביטחון </w:t>
            </w:r>
            <w:proofErr w:type="spellStart"/>
            <w:r w:rsidRPr="009F0115">
              <w:rPr>
                <w:rFonts w:ascii="David" w:hAnsi="David" w:cs="David"/>
                <w:rtl/>
              </w:rPr>
              <w:t>במל"ל</w:t>
            </w:r>
            <w:proofErr w:type="spellEnd"/>
            <w:r w:rsidRPr="009F0115">
              <w:rPr>
                <w:rFonts w:ascii="David" w:hAnsi="David" w:cs="David"/>
                <w:rtl/>
              </w:rPr>
              <w:t xml:space="preserve">, אחראי לתחקירי מאקרו ברמה הלאומית </w:t>
            </w:r>
            <w:r w:rsidRPr="009F0115">
              <w:rPr>
                <w:rFonts w:ascii="David" w:hAnsi="David" w:cs="David" w:hint="cs"/>
                <w:rtl/>
              </w:rPr>
              <w:t>והבינלאומית</w:t>
            </w:r>
            <w:r>
              <w:rPr>
                <w:rFonts w:ascii="David" w:hAnsi="David" w:cs="David" w:hint="cs"/>
                <w:rtl/>
              </w:rPr>
              <w:t xml:space="preserve">. </w:t>
            </w:r>
            <w:r w:rsidRPr="009F0115">
              <w:rPr>
                <w:rFonts w:ascii="David" w:hAnsi="David" w:cs="David"/>
                <w:rtl/>
              </w:rPr>
              <w:t>מנכ"ל כפר נהר הירדן</w:t>
            </w:r>
          </w:p>
        </w:tc>
      </w:tr>
      <w:tr w:rsidR="009E2EFB" w14:paraId="5D0E2614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24BCD0B7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 w:hint="cs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7A9FBC77" w14:textId="70A7EB2B" w:rsidR="009E2EFB" w:rsidRPr="00567521" w:rsidRDefault="009E2EFB" w:rsidP="009E2EFB">
            <w:pPr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 w:rsidRPr="00567521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054-9402322, </w:t>
            </w:r>
            <w:r w:rsidRPr="00567521">
              <w:rPr>
                <w:rFonts w:eastAsia="Times New Roman"/>
                <w:color w:val="4472C4" w:themeColor="accent1"/>
              </w:rPr>
              <w:t>ns_halamish@bezeqint.net</w:t>
            </w:r>
            <w:r w:rsidRPr="00567521">
              <w:rPr>
                <w:rFonts w:ascii="David" w:eastAsia="Times New Roman" w:hAnsi="David" w:cs="David" w:hint="cs"/>
                <w:color w:val="4472C4" w:themeColor="accent1"/>
                <w:rtl/>
              </w:rPr>
              <w:t>, זיכרון-חדרה, חיפה-נתניה</w:t>
            </w:r>
          </w:p>
        </w:tc>
      </w:tr>
      <w:tr w:rsidR="009E2EFB" w14:paraId="2F1A89BF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444B127A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lastRenderedPageBreak/>
              <w:t xml:space="preserve">אל"מ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  <w:t>נתן ברק</w:t>
            </w:r>
          </w:p>
        </w:tc>
        <w:tc>
          <w:tcPr>
            <w:tcW w:w="7793" w:type="dxa"/>
            <w:vAlign w:val="center"/>
          </w:tcPr>
          <w:p w14:paraId="0BA409D9" w14:textId="56229ED1" w:rsidR="009E2EFB" w:rsidRPr="009F0115" w:rsidRDefault="009E2EFB" w:rsidP="009E2EFB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rtl/>
              </w:rPr>
              <w:t>ראש מערך התקשוב בח"י, שלושה פרסי הצטיינות של מפקד החיל בתחום חשיבה יוצרת, פרס הרמטכ"ל, פרס ביטחון ישראל.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542541">
              <w:rPr>
                <w:rFonts w:ascii="David" w:eastAsia="Times New Roman" w:hAnsi="David" w:cs="David"/>
                <w:noProof/>
                <w:rtl/>
              </w:rPr>
              <w:t>הקים את חברת "אמפרסט" מערכות</w:t>
            </w:r>
            <w:r>
              <w:rPr>
                <w:rFonts w:ascii="David" w:eastAsia="Times New Roman" w:hAnsi="David" w:cs="David" w:hint="cs"/>
                <w:noProof/>
                <w:rtl/>
              </w:rPr>
              <w:t>,</w:t>
            </w:r>
            <w:r w:rsidRPr="009F0115">
              <w:rPr>
                <w:rFonts w:ascii="David" w:eastAsia="Times New Roman" w:hAnsi="David" w:cs="David"/>
                <w:noProof/>
                <w:rtl/>
              </w:rPr>
              <w:t xml:space="preserve"> העוסקת בפיתוח מערכות שליטה ובקרה מרכזיות בתחום הביטחוני והאזרחי.</w:t>
            </w:r>
          </w:p>
        </w:tc>
      </w:tr>
      <w:tr w:rsidR="009E2EFB" w14:paraId="4D8FFFD1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7FDE61DE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 w:hint="cs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115D90FD" w14:textId="36186B91" w:rsidR="009E2EFB" w:rsidRPr="009F0115" w:rsidRDefault="009E2EFB" w:rsidP="009E2EFB">
            <w:pPr>
              <w:spacing w:line="276" w:lineRule="auto"/>
              <w:rPr>
                <w:rFonts w:ascii="David" w:hAnsi="David" w:cs="David" w:hint="cs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>קשר: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 054-4999947, </w:t>
            </w:r>
            <w:r w:rsidRPr="00567521">
              <w:rPr>
                <w:rFonts w:ascii="David" w:eastAsia="Times New Roman" w:hAnsi="David" w:cs="David"/>
                <w:color w:val="4472C4" w:themeColor="accent1"/>
              </w:rPr>
              <w:t>natan@mprest.com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רעננה/פתח תקווה</w:t>
            </w:r>
          </w:p>
        </w:tc>
      </w:tr>
      <w:tr w:rsidR="009E2EFB" w14:paraId="28B90E9A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28233BE8" w14:textId="303BDFBB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אל"מ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יואב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תורג'מן </w:t>
            </w:r>
          </w:p>
        </w:tc>
        <w:tc>
          <w:tcPr>
            <w:tcW w:w="7793" w:type="dxa"/>
            <w:vAlign w:val="center"/>
          </w:tcPr>
          <w:p w14:paraId="430B0C73" w14:textId="25F07EBD" w:rsidR="009E2EFB" w:rsidRPr="009F0115" w:rsidRDefault="009E2EFB" w:rsidP="009E2EFB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rtl/>
              </w:rPr>
              <w:t xml:space="preserve">רמ"ח </w:t>
            </w:r>
            <w:proofErr w:type="spellStart"/>
            <w:r w:rsidRPr="009F0115">
              <w:rPr>
                <w:rFonts w:ascii="David" w:hAnsi="David" w:cs="David"/>
                <w:rtl/>
              </w:rPr>
              <w:t>מעל"ח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, </w:t>
            </w:r>
            <w:r w:rsidRPr="009F0115">
              <w:rPr>
                <w:rFonts w:ascii="David" w:hAnsi="David" w:cs="David"/>
                <w:rtl/>
              </w:rPr>
              <w:t>ראש מנהלת החץ</w:t>
            </w:r>
            <w:r>
              <w:rPr>
                <w:rFonts w:ascii="David" w:hAnsi="David" w:cs="David" w:hint="cs"/>
                <w:rtl/>
              </w:rPr>
              <w:t xml:space="preserve">, </w:t>
            </w:r>
            <w:r w:rsidRPr="009F0115">
              <w:rPr>
                <w:rFonts w:ascii="David" w:hAnsi="David" w:cs="David"/>
                <w:rtl/>
              </w:rPr>
              <w:t xml:space="preserve">מנהל מפעל </w:t>
            </w:r>
            <w:proofErr w:type="spellStart"/>
            <w:r w:rsidRPr="009F0115">
              <w:rPr>
                <w:rFonts w:ascii="David" w:hAnsi="David" w:cs="David"/>
                <w:rtl/>
              </w:rPr>
              <w:t>מל"מ</w:t>
            </w:r>
            <w:proofErr w:type="spellEnd"/>
            <w:r w:rsidRPr="009F0115">
              <w:rPr>
                <w:rFonts w:ascii="David" w:hAnsi="David" w:cs="David"/>
                <w:rtl/>
              </w:rPr>
              <w:t xml:space="preserve"> תעשייה אווירית</w:t>
            </w:r>
          </w:p>
          <w:p w14:paraId="19E95D9D" w14:textId="7C6CAFFB" w:rsidR="009E2EFB" w:rsidRPr="009F0115" w:rsidRDefault="009E2EFB" w:rsidP="009E2EFB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rtl/>
              </w:rPr>
              <w:t>שלושה תארי מוסמך (הנדסת חשמל, מדע המדינה, משפטים)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</w:tr>
      <w:tr w:rsidR="009E2EFB" w14:paraId="39210620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05FA5C0A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70A9B210" w14:textId="20C64387" w:rsidR="009E2EFB" w:rsidRPr="009F0115" w:rsidRDefault="009E2EFB" w:rsidP="009E2EFB">
            <w:pPr>
              <w:spacing w:line="276" w:lineRule="auto"/>
              <w:rPr>
                <w:rFonts w:ascii="David" w:hAnsi="David" w:cs="David" w:hint="cs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052-3663563, </w:t>
            </w:r>
            <w:r w:rsidRPr="00567521">
              <w:rPr>
                <w:rFonts w:ascii="David" w:eastAsia="Times New Roman" w:hAnsi="David" w:cs="David"/>
                <w:color w:val="4472C4" w:themeColor="accent1"/>
              </w:rPr>
              <w:t>yoavshar@gmail.com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המרכז, גליל תחתון/עמק יזרעאל</w:t>
            </w:r>
          </w:p>
        </w:tc>
      </w:tr>
      <w:tr w:rsidR="009E2EFB" w14:paraId="57CCE6E6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5E71F71F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נצ"מ עו"ד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  <w:t>דני בן חיים</w:t>
            </w:r>
          </w:p>
        </w:tc>
        <w:tc>
          <w:tcPr>
            <w:tcW w:w="7793" w:type="dxa"/>
            <w:vAlign w:val="center"/>
          </w:tcPr>
          <w:p w14:paraId="7061176F" w14:textId="06F46C0A" w:rsidR="009E2EFB" w:rsidRPr="009F0115" w:rsidRDefault="009E2EFB" w:rsidP="009E2EFB">
            <w:pPr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hAnsi="David" w:cs="David"/>
                <w:rtl/>
              </w:rPr>
              <w:t xml:space="preserve">רמ"ח סגל, </w:t>
            </w:r>
            <w:proofErr w:type="spellStart"/>
            <w:r w:rsidRPr="009F0115">
              <w:rPr>
                <w:rFonts w:ascii="David" w:hAnsi="David" w:cs="David"/>
                <w:rtl/>
              </w:rPr>
              <w:t>אמ"ש</w:t>
            </w:r>
            <w:proofErr w:type="spellEnd"/>
            <w:r w:rsidRPr="009F0115">
              <w:rPr>
                <w:rFonts w:ascii="David" w:hAnsi="David" w:cs="David"/>
                <w:rtl/>
              </w:rPr>
              <w:t xml:space="preserve"> מ"י, שופט / אב בית הדין למשמעת מ"י</w:t>
            </w:r>
            <w:r>
              <w:rPr>
                <w:rFonts w:ascii="David" w:hAnsi="David" w:cs="David" w:hint="cs"/>
                <w:rtl/>
              </w:rPr>
              <w:t xml:space="preserve">, </w:t>
            </w:r>
            <w:r w:rsidRPr="009F0115">
              <w:rPr>
                <w:rFonts w:ascii="David" w:hAnsi="David" w:cs="David"/>
                <w:rtl/>
              </w:rPr>
              <w:t xml:space="preserve">עיריית ירושלים, המשנה למנכ"ל העירייה וראש </w:t>
            </w:r>
            <w:proofErr w:type="spellStart"/>
            <w:r w:rsidRPr="009F0115">
              <w:rPr>
                <w:rFonts w:ascii="David" w:hAnsi="David" w:cs="David"/>
                <w:rtl/>
              </w:rPr>
              <w:t>מינהל</w:t>
            </w:r>
            <w:proofErr w:type="spellEnd"/>
            <w:r w:rsidRPr="009F0115">
              <w:rPr>
                <w:rFonts w:ascii="David" w:hAnsi="David" w:cs="David"/>
                <w:rtl/>
              </w:rPr>
              <w:t xml:space="preserve"> משאבי אנוש</w:t>
            </w:r>
            <w:r>
              <w:rPr>
                <w:rFonts w:ascii="David" w:hAnsi="David" w:cs="David" w:hint="cs"/>
                <w:rtl/>
              </w:rPr>
              <w:t xml:space="preserve">, </w:t>
            </w:r>
            <w:r w:rsidRPr="009F0115">
              <w:rPr>
                <w:rFonts w:ascii="David" w:hAnsi="David" w:cs="David"/>
                <w:rtl/>
              </w:rPr>
              <w:t>הממונה על יחסי עבודה, הסכמי עבודה ושכר, מרכז השלטון המקומי בישראל, מנכ"ל, "מכלול" - תכנון ובקרת הון אנושי בע"מ</w:t>
            </w:r>
          </w:p>
        </w:tc>
      </w:tr>
      <w:tr w:rsidR="009E2EFB" w14:paraId="622AD053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215A2D0A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1B7E951A" w14:textId="1C10E7A6" w:rsidR="009E2EFB" w:rsidRPr="009E2EFB" w:rsidRDefault="009E2EFB" w:rsidP="009E2EFB">
            <w:pPr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/>
                <w:color w:val="4472C4" w:themeColor="accent1"/>
              </w:rPr>
              <w:t>050-7545651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, </w:t>
            </w:r>
            <w:r w:rsidRPr="009E2EFB">
              <w:rPr>
                <w:color w:val="4472C4" w:themeColor="accent1"/>
              </w:rPr>
              <w:t>benchaimdz@gmail.com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ראש העין</w:t>
            </w:r>
          </w:p>
        </w:tc>
      </w:tr>
      <w:tr w:rsidR="009E2EFB" w14:paraId="07C473E5" w14:textId="77777777" w:rsidTr="004D7E0F">
        <w:trPr>
          <w:trHeight w:val="313"/>
          <w:jc w:val="center"/>
        </w:trPr>
        <w:tc>
          <w:tcPr>
            <w:tcW w:w="1508" w:type="dxa"/>
            <w:vMerge w:val="restart"/>
            <w:vAlign w:val="center"/>
          </w:tcPr>
          <w:p w14:paraId="6AC2DCD8" w14:textId="7A01072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תא"ל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מנחם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שרון </w:t>
            </w:r>
          </w:p>
        </w:tc>
        <w:tc>
          <w:tcPr>
            <w:tcW w:w="7793" w:type="dxa"/>
            <w:vAlign w:val="center"/>
          </w:tcPr>
          <w:p w14:paraId="509F3BC2" w14:textId="15FC4D0F" w:rsidR="009E2EFB" w:rsidRPr="009F0115" w:rsidRDefault="009E2EFB" w:rsidP="009E2EFB">
            <w:pPr>
              <w:spacing w:line="276" w:lineRule="auto"/>
              <w:rPr>
                <w:rFonts w:ascii="David" w:hAnsi="David" w:cs="David"/>
                <w:rtl/>
              </w:rPr>
            </w:pPr>
            <w:r>
              <w:rPr>
                <w:rFonts w:ascii="David" w:eastAsia="Times New Roman" w:hAnsi="David" w:cs="David" w:hint="cs"/>
                <w:rtl/>
              </w:rPr>
              <w:t>תפקיד אחרון -</w:t>
            </w:r>
            <w:r w:rsidRPr="009F0115">
              <w:rPr>
                <w:rFonts w:ascii="David" w:eastAsia="Times New Roman" w:hAnsi="David" w:cs="David"/>
                <w:rtl/>
              </w:rPr>
              <w:t xml:space="preserve">מפקד היחידה לשת"פ בחיל האוויר. </w:t>
            </w:r>
            <w:r>
              <w:rPr>
                <w:rFonts w:ascii="David" w:eastAsia="Times New Roman" w:hAnsi="David" w:cs="David" w:hint="cs"/>
                <w:rtl/>
              </w:rPr>
              <w:t xml:space="preserve">באזרחות - </w:t>
            </w:r>
            <w:r w:rsidRPr="009F0115">
              <w:rPr>
                <w:rFonts w:ascii="David" w:eastAsia="Times New Roman" w:hAnsi="David" w:cs="David"/>
                <w:rtl/>
              </w:rPr>
              <w:t>מנכ"ל רשות שדות התעופה</w:t>
            </w:r>
          </w:p>
        </w:tc>
      </w:tr>
      <w:tr w:rsidR="009E2EFB" w14:paraId="51C60528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364566CA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 w:hint="cs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1F852415" w14:textId="7C9CA116" w:rsidR="009E2EFB" w:rsidRPr="004D7E0F" w:rsidRDefault="009E2EFB" w:rsidP="009E2EFB">
            <w:pPr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/>
                <w:color w:val="4472C4" w:themeColor="accent1"/>
              </w:rPr>
              <w:t>054-4287225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, </w:t>
            </w:r>
            <w:r w:rsidRPr="004D7E0F">
              <w:rPr>
                <w:color w:val="4472C4" w:themeColor="accent1"/>
              </w:rPr>
              <w:t>mnsharon@gmail.com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רמת השרון</w:t>
            </w:r>
          </w:p>
        </w:tc>
      </w:tr>
      <w:tr w:rsidR="009E2EFB" w14:paraId="2DE40EB1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169ED9AE" w14:textId="1280B4A5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תא"ל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יצחק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רבין </w:t>
            </w:r>
          </w:p>
        </w:tc>
        <w:tc>
          <w:tcPr>
            <w:tcW w:w="7793" w:type="dxa"/>
            <w:vAlign w:val="center"/>
          </w:tcPr>
          <w:p w14:paraId="6711B89B" w14:textId="77777777" w:rsidR="009E2EFB" w:rsidRPr="009F0115" w:rsidRDefault="009E2EFB" w:rsidP="009E2EFB">
            <w:pPr>
              <w:shd w:val="clear" w:color="auto" w:fill="FFFFFF"/>
              <w:spacing w:line="276" w:lineRule="auto"/>
              <w:rPr>
                <w:rFonts w:ascii="David" w:hAnsi="David" w:cs="David"/>
                <w:rtl/>
              </w:rPr>
            </w:pPr>
            <w:r w:rsidRPr="009F0115">
              <w:rPr>
                <w:rFonts w:ascii="David" w:eastAsia="Times New Roman" w:hAnsi="David" w:cs="David"/>
                <w:rtl/>
              </w:rPr>
              <w:t xml:space="preserve">תפקיד אחרון - </w:t>
            </w: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קשנ"ר</w:t>
            </w:r>
            <w:proofErr w:type="spellEnd"/>
            <w:r w:rsidRPr="009F0115">
              <w:rPr>
                <w:rFonts w:ascii="David" w:eastAsia="Times New Roman" w:hAnsi="David" w:cs="David"/>
                <w:rtl/>
              </w:rPr>
              <w:t xml:space="preserve">. באזרחות - מנכ"ל </w:t>
            </w: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ברינקס</w:t>
            </w:r>
            <w:proofErr w:type="spellEnd"/>
            <w:r w:rsidRPr="009F0115">
              <w:rPr>
                <w:rFonts w:ascii="David" w:eastAsia="Times New Roman" w:hAnsi="David" w:cs="David"/>
                <w:rtl/>
              </w:rPr>
              <w:t xml:space="preserve"> ישראל</w:t>
            </w:r>
            <w:r w:rsidRPr="009F0115">
              <w:rPr>
                <w:rFonts w:ascii="David" w:eastAsia="Times New Roman" w:hAnsi="David" w:cs="David"/>
              </w:rPr>
              <w:t>.</w:t>
            </w:r>
          </w:p>
        </w:tc>
      </w:tr>
      <w:tr w:rsidR="009E2EFB" w14:paraId="320EC395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3AD479F6" w14:textId="77777777" w:rsidR="009E2EFB" w:rsidRPr="002B0EFB" w:rsidRDefault="009E2EFB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0457A983" w14:textId="0AB1044D" w:rsidR="009E2EFB" w:rsidRPr="009E2EFB" w:rsidRDefault="009E2EFB" w:rsidP="009E2EFB">
            <w:pPr>
              <w:shd w:val="clear" w:color="auto" w:fill="FFFFFF"/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052-4221155, </w:t>
            </w:r>
            <w:r w:rsidRPr="009E2EFB">
              <w:rPr>
                <w:color w:val="4472C4" w:themeColor="accent1"/>
              </w:rPr>
              <w:t>Yitzhak.rabin10@gmail.com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ת"א- מדרום וממזרח</w:t>
            </w:r>
          </w:p>
        </w:tc>
      </w:tr>
      <w:tr w:rsidR="00280F8E" w14:paraId="62CF38D4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211463DC" w14:textId="77777777" w:rsidR="00280F8E" w:rsidRPr="002B0EFB" w:rsidRDefault="00280F8E" w:rsidP="009E2EF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אל"מ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  <w:t xml:space="preserve">חיים </w:t>
            </w:r>
            <w:proofErr w:type="spellStart"/>
            <w:r w:rsidRPr="002B0EFB">
              <w:rPr>
                <w:rFonts w:ascii="David" w:hAnsi="David" w:cs="David"/>
                <w:b/>
                <w:bCs/>
                <w:rtl/>
              </w:rPr>
              <w:t>בלומנבלט</w:t>
            </w:r>
            <w:proofErr w:type="spellEnd"/>
          </w:p>
        </w:tc>
        <w:tc>
          <w:tcPr>
            <w:tcW w:w="7793" w:type="dxa"/>
            <w:vAlign w:val="center"/>
          </w:tcPr>
          <w:p w14:paraId="27DCF5D2" w14:textId="3081B560" w:rsidR="00280F8E" w:rsidRPr="009F0115" w:rsidRDefault="00280F8E" w:rsidP="009E2EFB">
            <w:pPr>
              <w:shd w:val="clear" w:color="auto" w:fill="FFFFFF"/>
              <w:spacing w:line="276" w:lineRule="auto"/>
              <w:rPr>
                <w:rFonts w:ascii="David" w:eastAsia="Times New Roman" w:hAnsi="David" w:cs="David"/>
                <w:rtl/>
              </w:rPr>
            </w:pPr>
            <w:r w:rsidRPr="009F0115">
              <w:rPr>
                <w:rFonts w:ascii="David" w:eastAsia="Times New Roman" w:hAnsi="David" w:cs="David"/>
                <w:rtl/>
              </w:rPr>
              <w:t xml:space="preserve">רמ"ח </w:t>
            </w: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באג"ת</w:t>
            </w:r>
            <w:proofErr w:type="spellEnd"/>
            <w:r w:rsidRPr="009F0115">
              <w:rPr>
                <w:rFonts w:ascii="David" w:eastAsia="Times New Roman" w:hAnsi="David" w:cs="David"/>
                <w:rtl/>
              </w:rPr>
              <w:t>. מנכ"ל "דרומה" לפיתוח הנגב, מנכ"ל המשרד לנושאים אסטרטגיים, ראש מטה שר הביטחון</w:t>
            </w:r>
            <w:r>
              <w:rPr>
                <w:rFonts w:ascii="David" w:eastAsia="Times New Roman" w:hAnsi="David" w:cs="David" w:hint="cs"/>
                <w:rtl/>
              </w:rPr>
              <w:t>.</w:t>
            </w:r>
          </w:p>
        </w:tc>
      </w:tr>
      <w:tr w:rsidR="00280F8E" w14:paraId="7CBFD09B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1CF4D922" w14:textId="77777777" w:rsidR="00280F8E" w:rsidRPr="002B0EFB" w:rsidRDefault="00280F8E" w:rsidP="00280F8E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783AA459" w14:textId="415F3BFC" w:rsidR="00280F8E" w:rsidRPr="00280F8E" w:rsidRDefault="00280F8E" w:rsidP="00280F8E">
            <w:pPr>
              <w:shd w:val="clear" w:color="auto" w:fill="FFFFFF"/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052-6205202, </w:t>
            </w:r>
            <w:r w:rsidRPr="00280F8E">
              <w:rPr>
                <w:color w:val="4472C4" w:themeColor="accent1"/>
              </w:rPr>
              <w:t>blumenhb@gmail.com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אזור המרכז</w:t>
            </w:r>
          </w:p>
        </w:tc>
      </w:tr>
      <w:tr w:rsidR="00280F8E" w14:paraId="2C222933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42C3F80E" w14:textId="77777777" w:rsidR="00280F8E" w:rsidRPr="002B0EFB" w:rsidRDefault="00280F8E" w:rsidP="00280F8E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תא"ל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  <w:t>יוסי אייל</w:t>
            </w:r>
          </w:p>
        </w:tc>
        <w:tc>
          <w:tcPr>
            <w:tcW w:w="7793" w:type="dxa"/>
            <w:vAlign w:val="center"/>
          </w:tcPr>
          <w:p w14:paraId="47BCAC13" w14:textId="15DE3B96" w:rsidR="00280F8E" w:rsidRPr="009F0115" w:rsidRDefault="00280F8E" w:rsidP="00280F8E">
            <w:pPr>
              <w:spacing w:line="276" w:lineRule="auto"/>
              <w:rPr>
                <w:rFonts w:ascii="David" w:hAnsi="David" w:cs="David" w:hint="cs"/>
                <w:rtl/>
              </w:rPr>
            </w:pPr>
            <w:r w:rsidRPr="009F0115">
              <w:rPr>
                <w:rFonts w:ascii="David" w:hAnsi="David" w:cs="David"/>
                <w:rtl/>
              </w:rPr>
              <w:t xml:space="preserve">רמ"ח תקינה </w:t>
            </w:r>
            <w:proofErr w:type="spellStart"/>
            <w:r w:rsidRPr="009F0115">
              <w:rPr>
                <w:rFonts w:ascii="David" w:hAnsi="David" w:cs="David"/>
                <w:rtl/>
              </w:rPr>
              <w:t>אג"ת</w:t>
            </w:r>
            <w:proofErr w:type="spellEnd"/>
            <w:r w:rsidRPr="009F0115">
              <w:rPr>
                <w:rFonts w:ascii="David" w:hAnsi="David" w:cs="David"/>
                <w:rtl/>
              </w:rPr>
              <w:t xml:space="preserve">, </w:t>
            </w:r>
            <w:r w:rsidRPr="009F0115">
              <w:rPr>
                <w:rFonts w:ascii="David" w:eastAsia="Times New Roman" w:hAnsi="David" w:cs="David"/>
                <w:rtl/>
              </w:rPr>
              <w:t xml:space="preserve">מגוון תפקידים </w:t>
            </w: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בברינקס</w:t>
            </w:r>
            <w:proofErr w:type="spellEnd"/>
            <w:r w:rsidRPr="009F0115">
              <w:rPr>
                <w:rFonts w:ascii="David" w:eastAsia="Times New Roman" w:hAnsi="David" w:cs="David"/>
                <w:rtl/>
              </w:rPr>
              <w:t xml:space="preserve"> עולמי עד מנכ"ל </w:t>
            </w: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ברינקס</w:t>
            </w:r>
            <w:proofErr w:type="spellEnd"/>
            <w:r w:rsidRPr="009F0115">
              <w:rPr>
                <w:rFonts w:ascii="David" w:eastAsia="Times New Roman" w:hAnsi="David" w:cs="David"/>
                <w:rtl/>
              </w:rPr>
              <w:t xml:space="preserve"> עולמי</w:t>
            </w:r>
          </w:p>
        </w:tc>
      </w:tr>
      <w:tr w:rsidR="00280F8E" w14:paraId="1645CDB6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697B76E9" w14:textId="77777777" w:rsidR="00280F8E" w:rsidRPr="002B0EFB" w:rsidRDefault="00280F8E" w:rsidP="00280F8E">
            <w:pPr>
              <w:spacing w:line="276" w:lineRule="auto"/>
              <w:jc w:val="center"/>
              <w:rPr>
                <w:rFonts w:ascii="David" w:hAnsi="David" w:cs="David" w:hint="cs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408DAD80" w14:textId="6E4ECB0F" w:rsidR="00280F8E" w:rsidRPr="009C2932" w:rsidRDefault="00CA1E5E" w:rsidP="00280F8E">
            <w:pPr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sz w:val="24"/>
                <w:szCs w:val="24"/>
                <w:rtl/>
              </w:rPr>
            </w:pPr>
            <w:r w:rsidRPr="009C2932">
              <w:rPr>
                <w:rFonts w:ascii="David" w:eastAsia="Times New Roman" w:hAnsi="David" w:cs="David" w:hint="cs"/>
                <w:color w:val="4472C4" w:themeColor="accent1"/>
                <w:sz w:val="24"/>
                <w:szCs w:val="24"/>
                <w:rtl/>
              </w:rPr>
              <w:t xml:space="preserve">קשר: 054-2393144, </w:t>
            </w:r>
            <w:r w:rsidRPr="009C2932">
              <w:rPr>
                <w:rFonts w:eastAsia="Times New Roman"/>
                <w:color w:val="4472C4" w:themeColor="accent1"/>
                <w:sz w:val="24"/>
                <w:szCs w:val="24"/>
              </w:rPr>
              <w:t>joseph.eyal01@gmail.com</w:t>
            </w:r>
            <w:r w:rsidRPr="009C2932">
              <w:rPr>
                <w:rFonts w:ascii="David" w:eastAsia="Times New Roman" w:hAnsi="David" w:cs="David" w:hint="cs"/>
                <w:color w:val="4472C4" w:themeColor="accent1"/>
                <w:sz w:val="24"/>
                <w:szCs w:val="24"/>
                <w:rtl/>
              </w:rPr>
              <w:t>, הרצליה והסביבה</w:t>
            </w:r>
          </w:p>
        </w:tc>
      </w:tr>
      <w:tr w:rsidR="00CA1E5E" w14:paraId="054CA8AA" w14:textId="77777777" w:rsidTr="002B0EFB">
        <w:trPr>
          <w:trHeight w:val="679"/>
          <w:jc w:val="center"/>
        </w:trPr>
        <w:tc>
          <w:tcPr>
            <w:tcW w:w="1508" w:type="dxa"/>
            <w:vMerge w:val="restart"/>
            <w:vAlign w:val="center"/>
          </w:tcPr>
          <w:p w14:paraId="35934A44" w14:textId="2996095E" w:rsidR="00CA1E5E" w:rsidRPr="002B0EFB" w:rsidRDefault="00CA1E5E" w:rsidP="00280F8E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אל"מ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יצחק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מלאך </w:t>
            </w:r>
          </w:p>
        </w:tc>
        <w:tc>
          <w:tcPr>
            <w:tcW w:w="7793" w:type="dxa"/>
            <w:vAlign w:val="center"/>
          </w:tcPr>
          <w:p w14:paraId="61E7664E" w14:textId="77DFF1CE" w:rsidR="00CA1E5E" w:rsidRPr="009F0115" w:rsidRDefault="00CA1E5E" w:rsidP="00280F8E">
            <w:pPr>
              <w:pStyle w:val="NormalWeb"/>
              <w:shd w:val="clear" w:color="auto" w:fill="FFFFFF"/>
              <w:bidi/>
              <w:spacing w:before="0" w:beforeAutospacing="0" w:after="0" w:afterAutospacing="0" w:line="276" w:lineRule="auto"/>
              <w:textAlignment w:val="baseline"/>
              <w:rPr>
                <w:rFonts w:ascii="David" w:hAnsi="David" w:cs="David"/>
                <w:sz w:val="22"/>
                <w:szCs w:val="22"/>
                <w:rtl/>
              </w:rPr>
            </w:pPr>
            <w:r w:rsidRPr="009F0115">
              <w:rPr>
                <w:rFonts w:ascii="David" w:hAnsi="David" w:cs="David"/>
                <w:sz w:val="22"/>
                <w:szCs w:val="22"/>
                <w:rtl/>
              </w:rPr>
              <w:t xml:space="preserve">תותחן, בעל צל"ש הרמטכ"ל, מפקד </w:t>
            </w:r>
            <w:proofErr w:type="spellStart"/>
            <w:r w:rsidRPr="009F0115">
              <w:rPr>
                <w:rFonts w:ascii="David" w:hAnsi="David" w:cs="David"/>
                <w:sz w:val="22"/>
                <w:szCs w:val="22"/>
                <w:rtl/>
              </w:rPr>
              <w:t>ממר"מ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, </w:t>
            </w:r>
            <w:r w:rsidRPr="009F0115">
              <w:rPr>
                <w:rFonts w:ascii="David" w:hAnsi="David" w:cs="David"/>
                <w:sz w:val="22"/>
                <w:szCs w:val="22"/>
                <w:rtl/>
              </w:rPr>
              <w:t>סמנכ"ל תפעול בבנק לאומי, זוכה פרס מפעל חיים מטעם קבוצת אנשים ומחשבים, הנהיג פרויקטים רבים ופורצי דרך בתחום המחשוב</w:t>
            </w:r>
          </w:p>
        </w:tc>
      </w:tr>
      <w:tr w:rsidR="00CA1E5E" w14:paraId="23055223" w14:textId="77777777" w:rsidTr="00CA1E5E">
        <w:trPr>
          <w:trHeight w:val="205"/>
          <w:jc w:val="center"/>
        </w:trPr>
        <w:tc>
          <w:tcPr>
            <w:tcW w:w="1508" w:type="dxa"/>
            <w:vMerge/>
            <w:vAlign w:val="center"/>
          </w:tcPr>
          <w:p w14:paraId="72197C53" w14:textId="77777777" w:rsidR="00CA1E5E" w:rsidRPr="002B0EFB" w:rsidRDefault="00CA1E5E" w:rsidP="00CA1E5E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56C37250" w14:textId="27B844DE" w:rsidR="00CA1E5E" w:rsidRPr="009C2932" w:rsidRDefault="00CA1E5E" w:rsidP="00CA1E5E">
            <w:pPr>
              <w:pStyle w:val="NormalWeb"/>
              <w:shd w:val="clear" w:color="auto" w:fill="FFFFFF"/>
              <w:bidi/>
              <w:spacing w:before="0" w:beforeAutospacing="0" w:after="0" w:afterAutospacing="0" w:line="276" w:lineRule="auto"/>
              <w:textAlignment w:val="baseline"/>
              <w:rPr>
                <w:rFonts w:ascii="David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hAnsi="David" w:cs="David" w:hint="cs"/>
                <w:color w:val="4472C4" w:themeColor="accent1"/>
                <w:rtl/>
              </w:rPr>
              <w:t xml:space="preserve">050-5294543, </w:t>
            </w:r>
            <w:r w:rsidRPr="009C2932">
              <w:rPr>
                <w:color w:val="4472C4" w:themeColor="accent1"/>
              </w:rPr>
              <w:t>leamalach@gmail.com</w:t>
            </w:r>
            <w:r>
              <w:rPr>
                <w:rFonts w:ascii="David" w:hAnsi="David" w:cs="David" w:hint="cs"/>
                <w:color w:val="4472C4" w:themeColor="accent1"/>
                <w:rtl/>
              </w:rPr>
              <w:t xml:space="preserve">, </w:t>
            </w:r>
            <w:r w:rsidR="009C2932">
              <w:rPr>
                <w:rFonts w:ascii="David" w:hAnsi="David" w:cs="David" w:hint="cs"/>
                <w:color w:val="4472C4" w:themeColor="accent1"/>
                <w:rtl/>
              </w:rPr>
              <w:t>גלילות</w:t>
            </w:r>
          </w:p>
        </w:tc>
      </w:tr>
      <w:tr w:rsidR="009C2932" w14:paraId="4B6FBB9D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68EF2B91" w14:textId="64C78E13" w:rsidR="009C2932" w:rsidRPr="002B0EFB" w:rsidRDefault="009C2932" w:rsidP="00CA1E5E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תא"ל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שלמה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וקס </w:t>
            </w:r>
          </w:p>
        </w:tc>
        <w:tc>
          <w:tcPr>
            <w:tcW w:w="7793" w:type="dxa"/>
            <w:vAlign w:val="center"/>
          </w:tcPr>
          <w:p w14:paraId="263B4917" w14:textId="0642E484" w:rsidR="009C2932" w:rsidRPr="009F0115" w:rsidRDefault="009C2932" w:rsidP="00CA1E5E">
            <w:pPr>
              <w:spacing w:line="276" w:lineRule="auto"/>
              <w:rPr>
                <w:rFonts w:ascii="David" w:hAnsi="David" w:cs="David"/>
                <w:rtl/>
              </w:rPr>
            </w:pP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קשר"ר</w:t>
            </w:r>
            <w:proofErr w:type="spellEnd"/>
            <w:r w:rsidRPr="009F0115">
              <w:rPr>
                <w:rFonts w:ascii="David" w:eastAsia="Times New Roman" w:hAnsi="David" w:cs="David"/>
                <w:rtl/>
              </w:rPr>
              <w:t>. מנכ"ל משרד התקשורת, יועץ תקשורת בברזיל, מנכ"ל איגוד חברות האלקטרוניקה</w:t>
            </w:r>
          </w:p>
        </w:tc>
      </w:tr>
      <w:tr w:rsidR="009C2932" w14:paraId="7E56843E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5810683A" w14:textId="77777777" w:rsidR="009C2932" w:rsidRPr="002B0EFB" w:rsidRDefault="009C2932" w:rsidP="009C293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087B541D" w14:textId="11C50CB9" w:rsidR="009C2932" w:rsidRPr="009C2932" w:rsidRDefault="009C2932" w:rsidP="009C2932">
            <w:pPr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052-4227722, </w:t>
            </w:r>
            <w:r w:rsidRPr="009C2932">
              <w:rPr>
                <w:color w:val="4472C4" w:themeColor="accent1"/>
              </w:rPr>
              <w:t>shlomo@waxe.co.il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רעננה והאזור</w:t>
            </w:r>
          </w:p>
        </w:tc>
      </w:tr>
      <w:tr w:rsidR="009C2932" w14:paraId="2E16EC40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187D6216" w14:textId="0A9ECBEE" w:rsidR="009C2932" w:rsidRPr="002B0EFB" w:rsidRDefault="009C2932" w:rsidP="009C293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אל"מ ד"ר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גדעון </w:t>
            </w:r>
            <w:proofErr w:type="spellStart"/>
            <w:r w:rsidRPr="002B0EFB">
              <w:rPr>
                <w:rFonts w:ascii="David" w:hAnsi="David" w:cs="David"/>
                <w:b/>
                <w:bCs/>
                <w:rtl/>
              </w:rPr>
              <w:t>ביקל</w:t>
            </w:r>
            <w:proofErr w:type="spellEnd"/>
            <w:r w:rsidRPr="002B0EFB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7793" w:type="dxa"/>
            <w:vAlign w:val="center"/>
          </w:tcPr>
          <w:p w14:paraId="3927272E" w14:textId="6D466296" w:rsidR="009C2932" w:rsidRPr="009F0115" w:rsidRDefault="009C2932" w:rsidP="009C2932">
            <w:pPr>
              <w:shd w:val="clear" w:color="auto" w:fill="FFFFFF"/>
              <w:spacing w:line="276" w:lineRule="auto"/>
              <w:rPr>
                <w:rFonts w:ascii="David" w:eastAsia="Times New Roman" w:hAnsi="David" w:cs="David"/>
                <w:rtl/>
              </w:rPr>
            </w:pPr>
            <w:r w:rsidRPr="009F0115">
              <w:rPr>
                <w:rFonts w:ascii="David" w:eastAsia="Times New Roman" w:hAnsi="David" w:cs="David"/>
                <w:rtl/>
              </w:rPr>
              <w:t>איש עסקים בולט בתחום החקלאות, פעיל בארץ ובעולם</w:t>
            </w:r>
            <w:r w:rsidRPr="009F0115">
              <w:rPr>
                <w:rFonts w:ascii="David" w:eastAsia="Times New Roman" w:hAnsi="David" w:cs="David"/>
              </w:rPr>
              <w:t>.</w:t>
            </w:r>
            <w:r>
              <w:rPr>
                <w:rFonts w:ascii="David" w:eastAsia="Times New Roman" w:hAnsi="David" w:cs="David" w:hint="cs"/>
                <w:rtl/>
              </w:rPr>
              <w:t xml:space="preserve"> </w:t>
            </w:r>
            <w:r w:rsidRPr="009F0115">
              <w:rPr>
                <w:rFonts w:ascii="David" w:eastAsia="Times New Roman" w:hAnsi="David" w:cs="David"/>
                <w:shd w:val="clear" w:color="auto" w:fill="FFFFFF"/>
                <w:rtl/>
              </w:rPr>
              <w:t>חניך מב"ל (היחיד מה</w:t>
            </w:r>
            <w:r>
              <w:rPr>
                <w:rFonts w:ascii="David" w:eastAsia="Times New Roman" w:hAnsi="David" w:cs="David" w:hint="cs"/>
                <w:shd w:val="clear" w:color="auto" w:fill="FFFFFF"/>
                <w:rtl/>
              </w:rPr>
              <w:t>מ</w:t>
            </w:r>
            <w:r w:rsidRPr="009F0115">
              <w:rPr>
                <w:rFonts w:ascii="David" w:eastAsia="Times New Roman" w:hAnsi="David" w:cs="David"/>
                <w:shd w:val="clear" w:color="auto" w:fill="FFFFFF"/>
                <w:rtl/>
              </w:rPr>
              <w:t xml:space="preserve">גזר הפרטי) </w:t>
            </w:r>
          </w:p>
        </w:tc>
      </w:tr>
      <w:tr w:rsidR="009C2932" w14:paraId="57A1A544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75F7F822" w14:textId="77777777" w:rsidR="009C2932" w:rsidRPr="002B0EFB" w:rsidRDefault="009C2932" w:rsidP="009C293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44F7205F" w14:textId="02BE042B" w:rsidR="009C2932" w:rsidRPr="004D7E0F" w:rsidRDefault="009C2932" w:rsidP="009C2932">
            <w:pPr>
              <w:shd w:val="clear" w:color="auto" w:fill="FFFFFF"/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050-8873434, </w:t>
            </w:r>
            <w:r w:rsidRPr="004D7E0F">
              <w:rPr>
                <w:color w:val="4472C4" w:themeColor="accent1"/>
              </w:rPr>
              <w:t>gideon@bickel.co.il</w:t>
            </w: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>, כפר מלל</w:t>
            </w:r>
          </w:p>
        </w:tc>
      </w:tr>
      <w:tr w:rsidR="009C2932" w14:paraId="4AFE6C93" w14:textId="77777777" w:rsidTr="00B022DC">
        <w:trPr>
          <w:trHeight w:val="1062"/>
          <w:jc w:val="center"/>
        </w:trPr>
        <w:tc>
          <w:tcPr>
            <w:tcW w:w="1508" w:type="dxa"/>
            <w:vMerge w:val="restart"/>
            <w:vAlign w:val="center"/>
          </w:tcPr>
          <w:p w14:paraId="4072133D" w14:textId="5B5B0A28" w:rsidR="009C2932" w:rsidRPr="002B0EFB" w:rsidRDefault="009C2932" w:rsidP="009C293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אל"מ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איתמר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יער </w:t>
            </w:r>
          </w:p>
        </w:tc>
        <w:tc>
          <w:tcPr>
            <w:tcW w:w="7793" w:type="dxa"/>
            <w:vAlign w:val="center"/>
          </w:tcPr>
          <w:p w14:paraId="154D212D" w14:textId="06E97439" w:rsidR="009C2932" w:rsidRPr="009F0115" w:rsidRDefault="00B022DC" w:rsidP="00B022DC">
            <w:pPr>
              <w:shd w:val="clear" w:color="auto" w:fill="FFFFFF"/>
              <w:spacing w:line="259" w:lineRule="auto"/>
              <w:rPr>
                <w:rFonts w:ascii="David" w:eastAsia="Times New Roman" w:hAnsi="David" w:cs="David"/>
                <w:rtl/>
              </w:rPr>
            </w:pPr>
            <w:r w:rsidRPr="00B022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rtl/>
              </w:rPr>
              <w:t>מפקד חטיבת טנקים, ק. אג"ם זרוע היבשה, ראש מחלקת הארגון באגף התכנון, נספח צה"ל ונציג משרד הביטחון בבריטניה, באירלנד ובפינלנד. מוסמך אוניברסיטת חיפה במדעי המדינה ובוגר המכללה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rtl/>
              </w:rPr>
              <w:t xml:space="preserve"> המלכותית הבריטית לביטחון לאומי</w:t>
            </w:r>
            <w:r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FFFFF"/>
                <w:rtl/>
              </w:rPr>
              <w:t>.</w:t>
            </w:r>
            <w:r w:rsidRPr="00B022DC"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Pr="00B022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RCDS)</w:t>
            </w:r>
            <w:r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), </w:t>
            </w:r>
            <w:r w:rsidRPr="00B022DC"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FFFFF"/>
                <w:rtl/>
              </w:rPr>
              <w:t>בוגר לימודי משפטים וגישור</w:t>
            </w:r>
            <w:r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. </w:t>
            </w:r>
            <w:r w:rsidRPr="00B022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rtl/>
              </w:rPr>
              <w:t xml:space="preserve">יועץ לניהול וביטחון לאומי, דירקטור, מרצה למדיניות ציבורית באונ' ת"א וחבר מועצת </w:t>
            </w:r>
            <w:proofErr w:type="spellStart"/>
            <w:r w:rsidRPr="00B022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rtl/>
              </w:rPr>
              <w:t>האונ</w:t>
            </w:r>
            <w:proofErr w:type="spellEnd"/>
            <w:r w:rsidRPr="00B022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rtl/>
              </w:rPr>
              <w:t>' הפתוחה</w:t>
            </w:r>
            <w:r w:rsidRPr="00B022DC"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FFFFF"/>
                <w:rtl/>
              </w:rPr>
              <w:t xml:space="preserve"> ובפורומים רבים נוספים שעניינם ביטחון, כלכלה וחברה</w:t>
            </w:r>
            <w:r w:rsidRPr="00B022D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rtl/>
              </w:rPr>
              <w:t>. לשעבר משנה לראש המועצה לביטחון לאומי למדיניות ביטחון, ומרכז "הערכת מצב הביטחון הלאומי" .</w:t>
            </w:r>
          </w:p>
        </w:tc>
      </w:tr>
      <w:tr w:rsidR="009C2932" w14:paraId="08D95A1B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56D95227" w14:textId="77777777" w:rsidR="009C2932" w:rsidRPr="002B0EFB" w:rsidRDefault="009C2932" w:rsidP="009C293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6A318572" w14:textId="4176CBD8" w:rsidR="009C2932" w:rsidRPr="004D7E0F" w:rsidRDefault="009C2932" w:rsidP="009C2932">
            <w:pPr>
              <w:shd w:val="clear" w:color="auto" w:fill="FFFFFF"/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050-6286667, </w:t>
            </w:r>
            <w:r w:rsidRPr="004D7E0F">
              <w:rPr>
                <w:color w:val="4472C4" w:themeColor="accent1"/>
              </w:rPr>
              <w:t>itamar.yaar@gmail.com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רעננה/מרכז/גמיש</w:t>
            </w:r>
          </w:p>
        </w:tc>
      </w:tr>
      <w:tr w:rsidR="000F23AE" w14:paraId="0EBF6AF9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1D982A35" w14:textId="1C588395" w:rsidR="000F23AE" w:rsidRPr="002B0EFB" w:rsidRDefault="000F23AE" w:rsidP="009C293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תא"ל, ד"ר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אפרים </w:t>
            </w:r>
            <w:r w:rsidRPr="002B0EFB">
              <w:rPr>
                <w:rFonts w:ascii="David" w:hAnsi="David" w:cs="David"/>
                <w:b/>
                <w:bCs/>
                <w:rtl/>
              </w:rPr>
              <w:t xml:space="preserve">לפיד </w:t>
            </w:r>
          </w:p>
        </w:tc>
        <w:tc>
          <w:tcPr>
            <w:tcW w:w="7793" w:type="dxa"/>
            <w:vAlign w:val="center"/>
          </w:tcPr>
          <w:p w14:paraId="7DAA7109" w14:textId="47F63752" w:rsidR="000F23AE" w:rsidRPr="009F0115" w:rsidRDefault="000F23AE" w:rsidP="009C2932">
            <w:pPr>
              <w:shd w:val="clear" w:color="auto" w:fill="FFFFFF"/>
              <w:spacing w:line="276" w:lineRule="auto"/>
              <w:rPr>
                <w:rFonts w:ascii="David" w:hAnsi="David" w:cs="David"/>
                <w:shd w:val="clear" w:color="auto" w:fill="FFFFFF"/>
                <w:rtl/>
              </w:rPr>
            </w:pPr>
            <w:r w:rsidRPr="009F0115">
              <w:rPr>
                <w:rFonts w:ascii="David" w:hAnsi="David" w:cs="David"/>
                <w:shd w:val="clear" w:color="auto" w:fill="FFFFFF"/>
                <w:rtl/>
              </w:rPr>
              <w:t xml:space="preserve">דובר צה"ל, קצין מודיעין בכיר ביחידה 8200 ומפקד גלי צה"ל </w:t>
            </w:r>
            <w:r>
              <w:rPr>
                <w:rFonts w:ascii="David" w:hAnsi="David" w:cs="David" w:hint="cs"/>
                <w:shd w:val="clear" w:color="auto" w:fill="FFFFFF"/>
                <w:rtl/>
              </w:rPr>
              <w:t xml:space="preserve">. במגזר האזרחי </w:t>
            </w:r>
            <w:r>
              <w:rPr>
                <w:rFonts w:ascii="David" w:hAnsi="David" w:cs="David"/>
                <w:shd w:val="clear" w:color="auto" w:fill="FFFFFF"/>
                <w:rtl/>
              </w:rPr>
              <w:t>–</w:t>
            </w:r>
            <w:r>
              <w:rPr>
                <w:rFonts w:ascii="David" w:hAnsi="David" w:cs="David" w:hint="cs"/>
                <w:shd w:val="clear" w:color="auto" w:fill="FFFFFF"/>
                <w:rtl/>
              </w:rPr>
              <w:t xml:space="preserve"> מרצה באוניברסיטת בר-אילן. לשעבר מנכ"ל</w:t>
            </w:r>
            <w:r w:rsidRPr="009F0115">
              <w:rPr>
                <w:rFonts w:ascii="David" w:hAnsi="David" w:cs="David"/>
                <w:shd w:val="clear" w:color="auto" w:fill="FFFFFF"/>
                <w:rtl/>
              </w:rPr>
              <w:t xml:space="preserve"> חברת "יפעת" למידע תקשורתי ודובר הסוכנות היהודית</w:t>
            </w:r>
            <w:r w:rsidRPr="009F0115">
              <w:rPr>
                <w:rFonts w:ascii="David" w:hAnsi="David" w:cs="David"/>
                <w:shd w:val="clear" w:color="auto" w:fill="FFFFFF"/>
              </w:rPr>
              <w:t>.</w:t>
            </w:r>
            <w:r w:rsidRPr="009F0115">
              <w:rPr>
                <w:rFonts w:ascii="David" w:hAnsi="David" w:cs="David"/>
                <w:shd w:val="clear" w:color="auto" w:fill="FFFFFF"/>
                <w:rtl/>
              </w:rPr>
              <w:t xml:space="preserve"> </w:t>
            </w:r>
            <w:r>
              <w:rPr>
                <w:rFonts w:ascii="David" w:hAnsi="David" w:cs="David" w:hint="cs"/>
                <w:shd w:val="clear" w:color="auto" w:fill="FFFFFF"/>
                <w:rtl/>
              </w:rPr>
              <w:t>מ</w:t>
            </w:r>
            <w:r w:rsidRPr="009F0115">
              <w:rPr>
                <w:rFonts w:ascii="David" w:hAnsi="David" w:cs="David"/>
                <w:shd w:val="clear" w:color="auto" w:fill="FFFFFF"/>
                <w:rtl/>
              </w:rPr>
              <w:t xml:space="preserve">שתתף בכנסים בחו"ל על הביטחון הלאומי של ישראל. עומד בראש עמותת בוגרי </w:t>
            </w:r>
            <w:r>
              <w:rPr>
                <w:rFonts w:ascii="David" w:hAnsi="David" w:cs="David" w:hint="cs"/>
                <w:shd w:val="clear" w:color="auto" w:fill="FFFFFF"/>
                <w:rtl/>
              </w:rPr>
              <w:t>מב"ל.</w:t>
            </w:r>
            <w:r w:rsidRPr="009F0115">
              <w:rPr>
                <w:rFonts w:ascii="David" w:hAnsi="David" w:cs="David"/>
                <w:shd w:val="clear" w:color="auto" w:fill="FFFFFF"/>
                <w:rtl/>
              </w:rPr>
              <w:t xml:space="preserve"> </w:t>
            </w:r>
          </w:p>
        </w:tc>
      </w:tr>
      <w:tr w:rsidR="000F23AE" w14:paraId="7248993A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0C979028" w14:textId="77777777" w:rsidR="000F23AE" w:rsidRPr="002B0EFB" w:rsidRDefault="000F23AE" w:rsidP="000F23AE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2D821411" w14:textId="6E52DD3A" w:rsidR="000F23AE" w:rsidRPr="000F23AE" w:rsidRDefault="000F23AE" w:rsidP="000F23AE">
            <w:pPr>
              <w:shd w:val="clear" w:color="auto" w:fill="FFFFFF"/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052-6429980, </w:t>
            </w:r>
            <w:r w:rsidRPr="000F23AE">
              <w:rPr>
                <w:color w:val="4472C4" w:themeColor="accent1"/>
              </w:rPr>
              <w:t>lapide3@gmail.com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ת"א/מרכז</w:t>
            </w:r>
          </w:p>
        </w:tc>
      </w:tr>
      <w:tr w:rsidR="000F23AE" w14:paraId="217070D4" w14:textId="77777777" w:rsidTr="002B0EFB">
        <w:trPr>
          <w:jc w:val="center"/>
        </w:trPr>
        <w:tc>
          <w:tcPr>
            <w:tcW w:w="1508" w:type="dxa"/>
            <w:vMerge w:val="restart"/>
            <w:vAlign w:val="center"/>
          </w:tcPr>
          <w:p w14:paraId="607779F1" w14:textId="53BD01D0" w:rsidR="000F23AE" w:rsidRPr="002B0EFB" w:rsidRDefault="000F23AE" w:rsidP="000F23AE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2B0EFB">
              <w:rPr>
                <w:rFonts w:ascii="David" w:hAnsi="David" w:cs="David"/>
                <w:b/>
                <w:bCs/>
                <w:rtl/>
              </w:rPr>
              <w:t xml:space="preserve">גונדר </w:t>
            </w:r>
            <w:r w:rsidRPr="002B0EFB">
              <w:rPr>
                <w:rFonts w:ascii="David" w:hAnsi="David" w:cs="David"/>
                <w:b/>
                <w:bCs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איל </w:t>
            </w:r>
            <w:r w:rsidRPr="002B0EFB">
              <w:rPr>
                <w:rFonts w:ascii="David" w:hAnsi="David" w:cs="David"/>
                <w:b/>
                <w:bCs/>
                <w:rtl/>
              </w:rPr>
              <w:t>גובר</w:t>
            </w:r>
          </w:p>
        </w:tc>
        <w:tc>
          <w:tcPr>
            <w:tcW w:w="7793" w:type="dxa"/>
            <w:vAlign w:val="center"/>
          </w:tcPr>
          <w:p w14:paraId="7DDCFA04" w14:textId="26875C9F" w:rsidR="000F23AE" w:rsidRPr="009F0115" w:rsidRDefault="000F23AE" w:rsidP="000F23AE">
            <w:pPr>
              <w:shd w:val="clear" w:color="auto" w:fill="FFFFFF"/>
              <w:spacing w:line="276" w:lineRule="auto"/>
              <w:rPr>
                <w:rFonts w:ascii="David" w:eastAsia="Times New Roman" w:hAnsi="David" w:cs="David"/>
                <w:rtl/>
              </w:rPr>
            </w:pPr>
            <w:r w:rsidRPr="009F0115">
              <w:rPr>
                <w:rFonts w:ascii="David" w:eastAsia="Times New Roman" w:hAnsi="David" w:cs="David"/>
                <w:rtl/>
              </w:rPr>
              <w:t>ראש אגף האסיר בשב"ס, אחראי על מערך הכליאה (למעט הצבאי) במדינת ישראל</w:t>
            </w:r>
            <w:r>
              <w:rPr>
                <w:rFonts w:ascii="David" w:eastAsia="Times New Roman" w:hAnsi="David" w:cs="David" w:hint="cs"/>
                <w:rtl/>
              </w:rPr>
              <w:t>,</w:t>
            </w:r>
            <w:r w:rsidRPr="009F0115">
              <w:rPr>
                <w:rFonts w:ascii="David" w:eastAsia="Times New Roman" w:hAnsi="David" w:cs="David"/>
                <w:rtl/>
              </w:rPr>
              <w:t xml:space="preserve"> על חלופות הכליאה, ותחום </w:t>
            </w:r>
            <w:proofErr w:type="spellStart"/>
            <w:r w:rsidRPr="009F0115">
              <w:rPr>
                <w:rFonts w:ascii="David" w:eastAsia="Times New Roman" w:hAnsi="David" w:cs="David"/>
                <w:rtl/>
              </w:rPr>
              <w:t>התקון</w:t>
            </w:r>
            <w:proofErr w:type="spellEnd"/>
            <w:r w:rsidRPr="009F0115">
              <w:rPr>
                <w:rFonts w:ascii="David" w:eastAsia="Times New Roman" w:hAnsi="David" w:cs="David"/>
                <w:rtl/>
              </w:rPr>
              <w:t xml:space="preserve"> (טיפול נפשי לסוגיו, חינוך פורמאלי ובלתי פורמלי, רפואה, תעסוקה, דת). מפקד בתי סוהר לרבות איילון, מפקד ביה"ס לקצינים וסוהרים, מדריך </w:t>
            </w:r>
            <w:r>
              <w:rPr>
                <w:rFonts w:ascii="David" w:eastAsia="Times New Roman" w:hAnsi="David" w:cs="David" w:hint="cs"/>
                <w:rtl/>
              </w:rPr>
              <w:t>ב</w:t>
            </w:r>
            <w:r w:rsidRPr="009F0115">
              <w:rPr>
                <w:rFonts w:ascii="David" w:eastAsia="Times New Roman" w:hAnsi="David" w:cs="David"/>
                <w:rtl/>
              </w:rPr>
              <w:t>מב"ל. בעל תואר שני בעבודה סוציאלית ותואר שני נוסף במדע המדינה.</w:t>
            </w:r>
            <w:r>
              <w:rPr>
                <w:rFonts w:ascii="David" w:eastAsia="Times New Roman" w:hAnsi="David" w:cs="David" w:hint="cs"/>
                <w:rtl/>
              </w:rPr>
              <w:t xml:space="preserve"> </w:t>
            </w:r>
            <w:r w:rsidRPr="009F0115">
              <w:rPr>
                <w:rFonts w:ascii="David" w:eastAsia="Times New Roman" w:hAnsi="David" w:cs="David"/>
                <w:rtl/>
              </w:rPr>
              <w:t>מרצה במכללה האקדמית בית ברל, מוביל מיזמים חברתיים</w:t>
            </w:r>
            <w:r>
              <w:rPr>
                <w:rFonts w:ascii="David" w:eastAsia="Times New Roman" w:hAnsi="David" w:cs="David" w:hint="cs"/>
                <w:rtl/>
              </w:rPr>
              <w:t>.</w:t>
            </w:r>
          </w:p>
        </w:tc>
      </w:tr>
      <w:tr w:rsidR="000F23AE" w14:paraId="419D59B8" w14:textId="77777777" w:rsidTr="002B0EFB">
        <w:trPr>
          <w:jc w:val="center"/>
        </w:trPr>
        <w:tc>
          <w:tcPr>
            <w:tcW w:w="1508" w:type="dxa"/>
            <w:vMerge/>
            <w:vAlign w:val="center"/>
          </w:tcPr>
          <w:p w14:paraId="2284610A" w14:textId="77777777" w:rsidR="000F23AE" w:rsidRPr="002B0EFB" w:rsidRDefault="000F23AE" w:rsidP="000F23AE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7793" w:type="dxa"/>
            <w:vAlign w:val="center"/>
          </w:tcPr>
          <w:p w14:paraId="4B8B7F3E" w14:textId="12679E3A" w:rsidR="000F23AE" w:rsidRPr="000F23AE" w:rsidRDefault="000F23AE" w:rsidP="000F23AE">
            <w:pPr>
              <w:shd w:val="clear" w:color="auto" w:fill="FFFFFF"/>
              <w:spacing w:line="276" w:lineRule="auto"/>
              <w:rPr>
                <w:rFonts w:ascii="David" w:eastAsia="Times New Roman" w:hAnsi="David" w:cs="David" w:hint="cs"/>
                <w:color w:val="4472C4" w:themeColor="accent1"/>
                <w:rtl/>
              </w:rPr>
            </w:pPr>
            <w:r w:rsidRPr="004D7E0F"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קשר: </w:t>
            </w:r>
            <w:r>
              <w:rPr>
                <w:rFonts w:ascii="David" w:eastAsia="Times New Roman" w:hAnsi="David" w:cs="David"/>
                <w:color w:val="4472C4" w:themeColor="accent1"/>
              </w:rPr>
              <w:t>050-6278933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 xml:space="preserve">, </w:t>
            </w:r>
            <w:r w:rsidRPr="000F23AE">
              <w:rPr>
                <w:color w:val="4472C4" w:themeColor="accent1"/>
              </w:rPr>
              <w:t>eyal.gover@gmail.com</w:t>
            </w:r>
            <w:r>
              <w:rPr>
                <w:rFonts w:ascii="David" w:eastAsia="Times New Roman" w:hAnsi="David" w:cs="David" w:hint="cs"/>
                <w:color w:val="4472C4" w:themeColor="accent1"/>
                <w:rtl/>
              </w:rPr>
              <w:t>, רעננה/השרון/'גמיש'</w:t>
            </w:r>
          </w:p>
        </w:tc>
      </w:tr>
    </w:tbl>
    <w:p w14:paraId="71A534C7" w14:textId="77777777" w:rsidR="00C04659" w:rsidRDefault="00C04659">
      <w:pPr>
        <w:bidi w:val="0"/>
      </w:pPr>
    </w:p>
    <w:sectPr w:rsidR="00C04659" w:rsidSect="009F0115">
      <w:headerReference w:type="default" r:id="rId9"/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76CA" w14:textId="77777777" w:rsidR="009B72DF" w:rsidRDefault="009B72DF" w:rsidP="00A40B12">
      <w:pPr>
        <w:spacing w:after="0" w:line="240" w:lineRule="auto"/>
      </w:pPr>
      <w:r>
        <w:separator/>
      </w:r>
    </w:p>
  </w:endnote>
  <w:endnote w:type="continuationSeparator" w:id="0">
    <w:p w14:paraId="261918D6" w14:textId="77777777" w:rsidR="009B72DF" w:rsidRDefault="009B72DF" w:rsidP="00A4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A63C" w14:textId="77777777" w:rsidR="009B72DF" w:rsidRDefault="009B72DF" w:rsidP="00A40B12">
      <w:pPr>
        <w:spacing w:after="0" w:line="240" w:lineRule="auto"/>
      </w:pPr>
      <w:r>
        <w:separator/>
      </w:r>
    </w:p>
  </w:footnote>
  <w:footnote w:type="continuationSeparator" w:id="0">
    <w:p w14:paraId="7ACC970E" w14:textId="77777777" w:rsidR="009B72DF" w:rsidRDefault="009B72DF" w:rsidP="00A4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29932084"/>
      <w:docPartObj>
        <w:docPartGallery w:val="Page Numbers (Margins)"/>
        <w:docPartUnique/>
      </w:docPartObj>
    </w:sdtPr>
    <w:sdtEndPr/>
    <w:sdtContent>
      <w:p w14:paraId="7B471961" w14:textId="77777777" w:rsidR="00A40B12" w:rsidRDefault="00A40B12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EAE1DE" wp14:editId="0AE7EF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מלבן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E796B" w14:textId="728E3010" w:rsidR="00A40B12" w:rsidRDefault="00A40B12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65C9" w:rsidRPr="008D65C9">
                                <w:rPr>
                                  <w:noProof/>
                                  <w:rtl/>
                                  <w:lang w:val="he-IL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EAE1DE" id="מלבן 1" o:spid="_x0000_s1026" style="position:absolute;left:0;text-align:left;margin-left:6.1pt;margin-top:0;width:57.3pt;height:25.95pt;flip:x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" o:allowincell="f" stroked="f">
                  <v:textbox>
                    <w:txbxContent>
                      <w:p w14:paraId="7EDE796B" w14:textId="728E3010" w:rsidR="00A40B12" w:rsidRDefault="00A40B12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\* MERGEFORMAT</w:instrText>
                        </w:r>
                        <w:r>
                          <w:fldChar w:fldCharType="separate"/>
                        </w:r>
                        <w:r w:rsidR="008D65C9" w:rsidRPr="008D65C9">
                          <w:rPr>
                            <w:noProof/>
                            <w:rtl/>
                            <w:lang w:val="he-IL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DE"/>
    <w:rsid w:val="000B7542"/>
    <w:rsid w:val="000F23AE"/>
    <w:rsid w:val="000F358B"/>
    <w:rsid w:val="000F7E54"/>
    <w:rsid w:val="001621CD"/>
    <w:rsid w:val="001825BB"/>
    <w:rsid w:val="001943C5"/>
    <w:rsid w:val="001A4A9C"/>
    <w:rsid w:val="001B1364"/>
    <w:rsid w:val="001E0E15"/>
    <w:rsid w:val="001E2538"/>
    <w:rsid w:val="001E7939"/>
    <w:rsid w:val="002621CA"/>
    <w:rsid w:val="00271F42"/>
    <w:rsid w:val="00271F64"/>
    <w:rsid w:val="00280F8E"/>
    <w:rsid w:val="002954E0"/>
    <w:rsid w:val="002A460E"/>
    <w:rsid w:val="002A54CC"/>
    <w:rsid w:val="002A6DE3"/>
    <w:rsid w:val="002B0EFB"/>
    <w:rsid w:val="002C4DDE"/>
    <w:rsid w:val="002E1052"/>
    <w:rsid w:val="002F5A5D"/>
    <w:rsid w:val="003120BF"/>
    <w:rsid w:val="00324061"/>
    <w:rsid w:val="003516D9"/>
    <w:rsid w:val="0035251E"/>
    <w:rsid w:val="003629B7"/>
    <w:rsid w:val="003660E4"/>
    <w:rsid w:val="0038760B"/>
    <w:rsid w:val="003C05DE"/>
    <w:rsid w:val="00446D12"/>
    <w:rsid w:val="00471C41"/>
    <w:rsid w:val="00493750"/>
    <w:rsid w:val="004A3A04"/>
    <w:rsid w:val="004B2541"/>
    <w:rsid w:val="004B2C44"/>
    <w:rsid w:val="004D7E0F"/>
    <w:rsid w:val="004E02E3"/>
    <w:rsid w:val="00505772"/>
    <w:rsid w:val="00506FBE"/>
    <w:rsid w:val="005134EC"/>
    <w:rsid w:val="00532632"/>
    <w:rsid w:val="00535FA7"/>
    <w:rsid w:val="0054113F"/>
    <w:rsid w:val="00542541"/>
    <w:rsid w:val="00555DA9"/>
    <w:rsid w:val="005601AC"/>
    <w:rsid w:val="00567521"/>
    <w:rsid w:val="005A3CEA"/>
    <w:rsid w:val="005C0863"/>
    <w:rsid w:val="005C5284"/>
    <w:rsid w:val="005E4FD7"/>
    <w:rsid w:val="005E626A"/>
    <w:rsid w:val="006437F6"/>
    <w:rsid w:val="00656914"/>
    <w:rsid w:val="00673AD7"/>
    <w:rsid w:val="006D394F"/>
    <w:rsid w:val="006E4633"/>
    <w:rsid w:val="00702CCC"/>
    <w:rsid w:val="00703B5A"/>
    <w:rsid w:val="00724B2E"/>
    <w:rsid w:val="00796BC4"/>
    <w:rsid w:val="00797113"/>
    <w:rsid w:val="007C7CFF"/>
    <w:rsid w:val="007E0EB3"/>
    <w:rsid w:val="007E1C5C"/>
    <w:rsid w:val="007F0CE4"/>
    <w:rsid w:val="008041DD"/>
    <w:rsid w:val="00834182"/>
    <w:rsid w:val="00834BF6"/>
    <w:rsid w:val="0085740C"/>
    <w:rsid w:val="008664A8"/>
    <w:rsid w:val="008A169C"/>
    <w:rsid w:val="008D4FE1"/>
    <w:rsid w:val="008D65C9"/>
    <w:rsid w:val="00931771"/>
    <w:rsid w:val="00940130"/>
    <w:rsid w:val="00943553"/>
    <w:rsid w:val="009A4C64"/>
    <w:rsid w:val="009B72DF"/>
    <w:rsid w:val="009C2932"/>
    <w:rsid w:val="009C7A32"/>
    <w:rsid w:val="009D5516"/>
    <w:rsid w:val="009E2EFB"/>
    <w:rsid w:val="009E7EC0"/>
    <w:rsid w:val="009F0115"/>
    <w:rsid w:val="00A071D5"/>
    <w:rsid w:val="00A231E3"/>
    <w:rsid w:val="00A40B12"/>
    <w:rsid w:val="00A56DCF"/>
    <w:rsid w:val="00A61073"/>
    <w:rsid w:val="00A94443"/>
    <w:rsid w:val="00AF5CC5"/>
    <w:rsid w:val="00B022DC"/>
    <w:rsid w:val="00B41A44"/>
    <w:rsid w:val="00BA5704"/>
    <w:rsid w:val="00BB1143"/>
    <w:rsid w:val="00BC537F"/>
    <w:rsid w:val="00BD021E"/>
    <w:rsid w:val="00C04659"/>
    <w:rsid w:val="00C05C7E"/>
    <w:rsid w:val="00C40708"/>
    <w:rsid w:val="00C6400E"/>
    <w:rsid w:val="00CA1E5E"/>
    <w:rsid w:val="00CF04D8"/>
    <w:rsid w:val="00CF3106"/>
    <w:rsid w:val="00D147CE"/>
    <w:rsid w:val="00D174F8"/>
    <w:rsid w:val="00D317DF"/>
    <w:rsid w:val="00D5632A"/>
    <w:rsid w:val="00D565CA"/>
    <w:rsid w:val="00D5745F"/>
    <w:rsid w:val="00DA7DDF"/>
    <w:rsid w:val="00DB06EA"/>
    <w:rsid w:val="00DB1936"/>
    <w:rsid w:val="00DD3F5D"/>
    <w:rsid w:val="00E2356D"/>
    <w:rsid w:val="00E2621E"/>
    <w:rsid w:val="00E65B9C"/>
    <w:rsid w:val="00E65D44"/>
    <w:rsid w:val="00EA5CF0"/>
    <w:rsid w:val="00F22862"/>
    <w:rsid w:val="00F45BCA"/>
    <w:rsid w:val="00F658D2"/>
    <w:rsid w:val="00F72FFA"/>
    <w:rsid w:val="00F84C48"/>
    <w:rsid w:val="00FE1E8A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C688B"/>
  <w15:chartTrackingRefBased/>
  <w15:docId w15:val="{DFDA9AB8-4E9C-456A-B7C2-77D40B0E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D565CA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9C7A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58D2"/>
    <w:rPr>
      <w:b/>
      <w:bCs/>
    </w:rPr>
  </w:style>
  <w:style w:type="paragraph" w:styleId="a5">
    <w:name w:val="header"/>
    <w:basedOn w:val="a"/>
    <w:link w:val="a6"/>
    <w:uiPriority w:val="99"/>
    <w:unhideWhenUsed/>
    <w:rsid w:val="00A40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40B12"/>
  </w:style>
  <w:style w:type="paragraph" w:styleId="a7">
    <w:name w:val="footer"/>
    <w:basedOn w:val="a"/>
    <w:link w:val="a8"/>
    <w:uiPriority w:val="99"/>
    <w:unhideWhenUsed/>
    <w:rsid w:val="00A40B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40B12"/>
  </w:style>
  <w:style w:type="character" w:styleId="a9">
    <w:name w:val="Unresolved Mention"/>
    <w:basedOn w:val="a0"/>
    <w:uiPriority w:val="99"/>
    <w:semiHidden/>
    <w:unhideWhenUsed/>
    <w:rsid w:val="006E4633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5134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5134E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5%D7%A0%D7%99%D7%91%D7%A8%D7%A1%D7%99%D7%98%D7%AA_%D7%90%D7%A8%D7%99%D7%90%D7%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.wikipedia.org/wiki/%D7%9C%D7%A9%D7%9B%D7%AA_%D7%94%D7%9E%D7%A1%D7%97%D7%A8_%D7%94%D7%91%D7%99%D7%A0%D7%9C%D7%90%D7%95%D7%9E%D7%99%D7%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to3@bezeqint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1249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אורן שהם</cp:lastModifiedBy>
  <cp:revision>10</cp:revision>
  <cp:lastPrinted>2017-10-14T18:20:00Z</cp:lastPrinted>
  <dcterms:created xsi:type="dcterms:W3CDTF">2017-10-14T17:36:00Z</dcterms:created>
  <dcterms:modified xsi:type="dcterms:W3CDTF">2017-10-14T18:44:00Z</dcterms:modified>
</cp:coreProperties>
</file>