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26F4" w14:textId="77777777" w:rsidR="004756BA" w:rsidRDefault="004756BA" w:rsidP="00763705">
      <w:pPr>
        <w:jc w:val="center"/>
        <w:rPr>
          <w:b/>
          <w:bCs/>
          <w:sz w:val="24"/>
          <w:szCs w:val="24"/>
          <w:rtl/>
        </w:rPr>
      </w:pPr>
    </w:p>
    <w:p w14:paraId="3042F20E" w14:textId="48D7414E" w:rsidR="00763705" w:rsidRPr="004756BA" w:rsidRDefault="00763705" w:rsidP="004756BA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מלחמת הכלכלות – העוצמה הכלכלית בשירות הביטחון הלאומי</w:t>
      </w:r>
    </w:p>
    <w:p w14:paraId="38E0D939" w14:textId="77777777" w:rsidR="004756BA" w:rsidRDefault="004756BA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B2C6717" w14:textId="570D6B79" w:rsidR="0022129E" w:rsidRPr="004756BA" w:rsidRDefault="00B46DF7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שמי נח הקר, בוגר המכללה לביטחון לאומי. בעברי</w:t>
      </w:r>
      <w:r w:rsidR="0022129E" w:rsidRPr="004756BA">
        <w:rPr>
          <w:rFonts w:ascii="David" w:hAnsi="David" w:cs="David"/>
          <w:sz w:val="24"/>
          <w:szCs w:val="24"/>
          <w:rtl/>
        </w:rPr>
        <w:t xml:space="preserve"> כיהנתי כסגן בכיר לממונה על התקציבים באוצר, כאשר תחת אחריותי נכללו בין היתר, תקציבי הביטחון והחוץ של מדינת ישראל</w:t>
      </w:r>
      <w:r w:rsidR="004756BA" w:rsidRPr="004756BA">
        <w:rPr>
          <w:rFonts w:ascii="David" w:hAnsi="David" w:cs="David"/>
          <w:sz w:val="24"/>
          <w:szCs w:val="24"/>
          <w:rtl/>
        </w:rPr>
        <w:t xml:space="preserve"> (מצ"ב קורות חיים)</w:t>
      </w:r>
      <w:r w:rsidR="0022129E" w:rsidRPr="004756BA">
        <w:rPr>
          <w:rFonts w:ascii="David" w:hAnsi="David" w:cs="David"/>
          <w:sz w:val="24"/>
          <w:szCs w:val="24"/>
          <w:rtl/>
        </w:rPr>
        <w:t>.</w:t>
      </w:r>
      <w:r w:rsidRPr="004756BA">
        <w:rPr>
          <w:rFonts w:ascii="David" w:hAnsi="David" w:cs="David"/>
          <w:sz w:val="24"/>
          <w:szCs w:val="24"/>
          <w:rtl/>
        </w:rPr>
        <w:t xml:space="preserve"> </w:t>
      </w:r>
    </w:p>
    <w:p w14:paraId="2E564358" w14:textId="77777777" w:rsidR="004756BA" w:rsidRDefault="004756BA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D23DE5D" w14:textId="24FA3880" w:rsidR="004756BA" w:rsidRPr="004756BA" w:rsidRDefault="004756BA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"קשה לראות את כל התמונה, כאשר אתה נמצא בתוך המסגרת"</w:t>
      </w:r>
      <w:r w:rsidRPr="004756BA">
        <w:rPr>
          <w:rFonts w:ascii="David" w:hAnsi="David" w:cs="David"/>
          <w:sz w:val="24"/>
          <w:szCs w:val="24"/>
          <w:rtl/>
        </w:rPr>
        <w:t xml:space="preserve"> (</w:t>
      </w:r>
      <w:proofErr w:type="spellStart"/>
      <w:r w:rsidRPr="004756BA">
        <w:rPr>
          <w:rFonts w:ascii="David" w:hAnsi="David" w:cs="David"/>
          <w:sz w:val="24"/>
          <w:szCs w:val="24"/>
          <w:rtl/>
        </w:rPr>
        <w:t>ארוין</w:t>
      </w:r>
      <w:proofErr w:type="spellEnd"/>
      <w:r w:rsidRPr="004756BA">
        <w:rPr>
          <w:rFonts w:ascii="David" w:hAnsi="David" w:cs="David"/>
          <w:sz w:val="24"/>
          <w:szCs w:val="24"/>
          <w:rtl/>
        </w:rPr>
        <w:t xml:space="preserve"> ד. </w:t>
      </w:r>
      <w:proofErr w:type="spellStart"/>
      <w:r w:rsidRPr="004756BA">
        <w:rPr>
          <w:rFonts w:ascii="David" w:hAnsi="David" w:cs="David"/>
          <w:sz w:val="24"/>
          <w:szCs w:val="24"/>
          <w:rtl/>
        </w:rPr>
        <w:t>ילום</w:t>
      </w:r>
      <w:proofErr w:type="spellEnd"/>
      <w:r w:rsidRPr="004756BA">
        <w:rPr>
          <w:rFonts w:ascii="David" w:hAnsi="David" w:cs="David"/>
          <w:sz w:val="24"/>
          <w:szCs w:val="24"/>
          <w:rtl/>
        </w:rPr>
        <w:t>, מתוך הספר "כשניטשה בכה")</w:t>
      </w:r>
    </w:p>
    <w:p w14:paraId="2689AA25" w14:textId="3E624D54" w:rsidR="0022129E" w:rsidRPr="004756BA" w:rsidRDefault="00B46DF7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ה</w:t>
      </w:r>
      <w:r w:rsidR="0022129E" w:rsidRPr="004756BA">
        <w:rPr>
          <w:rFonts w:ascii="David" w:hAnsi="David" w:cs="David"/>
          <w:sz w:val="24"/>
          <w:szCs w:val="24"/>
          <w:rtl/>
        </w:rPr>
        <w:t xml:space="preserve">ספר </w:t>
      </w:r>
      <w:r w:rsidRPr="004756BA">
        <w:rPr>
          <w:rFonts w:ascii="David" w:hAnsi="David" w:cs="David"/>
          <w:sz w:val="24"/>
          <w:szCs w:val="24"/>
          <w:rtl/>
        </w:rPr>
        <w:t xml:space="preserve">אותו אני שואף לפרסם </w:t>
      </w:r>
      <w:r w:rsidR="0022129E" w:rsidRPr="004756BA">
        <w:rPr>
          <w:rFonts w:ascii="David" w:hAnsi="David" w:cs="David"/>
          <w:sz w:val="24"/>
          <w:szCs w:val="24"/>
          <w:rtl/>
        </w:rPr>
        <w:t>הוא תולדה של עבודת מחקר</w:t>
      </w:r>
      <w:r w:rsidRPr="004756BA">
        <w:rPr>
          <w:rFonts w:ascii="David" w:hAnsi="David" w:cs="David"/>
          <w:sz w:val="24"/>
          <w:szCs w:val="24"/>
          <w:rtl/>
        </w:rPr>
        <w:t xml:space="preserve"> שכתבתי במכללה,</w:t>
      </w:r>
      <w:r w:rsidR="0022129E" w:rsidRPr="004756BA">
        <w:rPr>
          <w:rFonts w:ascii="David" w:hAnsi="David" w:cs="David"/>
          <w:sz w:val="24"/>
          <w:szCs w:val="24"/>
          <w:rtl/>
        </w:rPr>
        <w:t xml:space="preserve"> ומטרתו להאיר את עיני </w:t>
      </w:r>
      <w:r w:rsidRPr="004756BA">
        <w:rPr>
          <w:rFonts w:ascii="David" w:hAnsi="David" w:cs="David"/>
          <w:sz w:val="24"/>
          <w:szCs w:val="24"/>
          <w:rtl/>
        </w:rPr>
        <w:t>בכירי צה"ל, המערכות הביטחוניות וכלל הקצינים</w:t>
      </w:r>
      <w:r w:rsidR="004756BA">
        <w:rPr>
          <w:rFonts w:ascii="David" w:hAnsi="David" w:cs="David" w:hint="cs"/>
          <w:sz w:val="24"/>
          <w:szCs w:val="24"/>
          <w:rtl/>
        </w:rPr>
        <w:t>,</w:t>
      </w:r>
      <w:r w:rsidRPr="004756BA">
        <w:rPr>
          <w:rFonts w:ascii="David" w:hAnsi="David" w:cs="David"/>
          <w:sz w:val="24"/>
          <w:szCs w:val="24"/>
          <w:rtl/>
        </w:rPr>
        <w:t xml:space="preserve"> והאזרחים </w:t>
      </w:r>
      <w:r w:rsidR="0022129E" w:rsidRPr="004756BA">
        <w:rPr>
          <w:rFonts w:ascii="David" w:hAnsi="David" w:cs="David"/>
          <w:sz w:val="24"/>
          <w:szCs w:val="24"/>
          <w:rtl/>
        </w:rPr>
        <w:t>ולחשוף אות</w:t>
      </w:r>
      <w:r w:rsidRPr="004756BA">
        <w:rPr>
          <w:rFonts w:ascii="David" w:hAnsi="David" w:cs="David"/>
          <w:sz w:val="24"/>
          <w:szCs w:val="24"/>
          <w:rtl/>
        </w:rPr>
        <w:t>ם</w:t>
      </w:r>
      <w:r w:rsidR="0022129E" w:rsidRPr="004756BA">
        <w:rPr>
          <w:rFonts w:ascii="David" w:hAnsi="David" w:cs="David"/>
          <w:sz w:val="24"/>
          <w:szCs w:val="24"/>
          <w:rtl/>
        </w:rPr>
        <w:t xml:space="preserve"> למציאות שלעיתים "עוברת ליד</w:t>
      </w:r>
      <w:r w:rsidRPr="004756BA">
        <w:rPr>
          <w:rFonts w:ascii="David" w:hAnsi="David" w:cs="David"/>
          <w:sz w:val="24"/>
          <w:szCs w:val="24"/>
          <w:rtl/>
        </w:rPr>
        <w:t>ם</w:t>
      </w:r>
      <w:r w:rsidR="0022129E" w:rsidRPr="004756BA">
        <w:rPr>
          <w:rFonts w:ascii="David" w:hAnsi="David" w:cs="David"/>
          <w:sz w:val="24"/>
          <w:szCs w:val="24"/>
          <w:rtl/>
        </w:rPr>
        <w:t>" ו</w:t>
      </w:r>
      <w:r w:rsidRPr="004756BA">
        <w:rPr>
          <w:rFonts w:ascii="David" w:hAnsi="David" w:cs="David"/>
          <w:sz w:val="24"/>
          <w:szCs w:val="24"/>
          <w:rtl/>
        </w:rPr>
        <w:t xml:space="preserve">על אף שהיא חשובה לביצוע תפקידם, </w:t>
      </w:r>
      <w:r w:rsidR="0022129E" w:rsidRPr="004756BA">
        <w:rPr>
          <w:rFonts w:ascii="David" w:hAnsi="David" w:cs="David"/>
          <w:sz w:val="24"/>
          <w:szCs w:val="24"/>
          <w:rtl/>
        </w:rPr>
        <w:t>ה</w:t>
      </w:r>
      <w:r w:rsidRPr="004756BA">
        <w:rPr>
          <w:rFonts w:ascii="David" w:hAnsi="David" w:cs="David"/>
          <w:sz w:val="24"/>
          <w:szCs w:val="24"/>
          <w:rtl/>
        </w:rPr>
        <w:t xml:space="preserve">ם </w:t>
      </w:r>
      <w:r w:rsidR="0022129E" w:rsidRPr="004756BA">
        <w:rPr>
          <w:rFonts w:ascii="David" w:hAnsi="David" w:cs="David"/>
          <w:sz w:val="24"/>
          <w:szCs w:val="24"/>
          <w:rtl/>
        </w:rPr>
        <w:t>אינ</w:t>
      </w:r>
      <w:r w:rsidRPr="004756BA">
        <w:rPr>
          <w:rFonts w:ascii="David" w:hAnsi="David" w:cs="David"/>
          <w:sz w:val="24"/>
          <w:szCs w:val="24"/>
          <w:rtl/>
        </w:rPr>
        <w:t>ם</w:t>
      </w:r>
      <w:r w:rsidR="0022129E" w:rsidRPr="004756BA">
        <w:rPr>
          <w:rFonts w:ascii="David" w:hAnsi="David" w:cs="David"/>
          <w:sz w:val="24"/>
          <w:szCs w:val="24"/>
          <w:rtl/>
        </w:rPr>
        <w:t xml:space="preserve"> מודע</w:t>
      </w:r>
      <w:r w:rsidRPr="004756BA">
        <w:rPr>
          <w:rFonts w:ascii="David" w:hAnsi="David" w:cs="David"/>
          <w:sz w:val="24"/>
          <w:szCs w:val="24"/>
          <w:rtl/>
        </w:rPr>
        <w:t>ים</w:t>
      </w:r>
      <w:r w:rsidR="0022129E" w:rsidRPr="004756BA">
        <w:rPr>
          <w:rFonts w:ascii="David" w:hAnsi="David" w:cs="David"/>
          <w:sz w:val="24"/>
          <w:szCs w:val="24"/>
          <w:rtl/>
        </w:rPr>
        <w:t xml:space="preserve"> אליה</w:t>
      </w:r>
      <w:r w:rsidRPr="004756BA">
        <w:rPr>
          <w:rFonts w:ascii="David" w:hAnsi="David" w:cs="David"/>
          <w:sz w:val="24"/>
          <w:szCs w:val="24"/>
          <w:rtl/>
        </w:rPr>
        <w:t xml:space="preserve"> מספיק</w:t>
      </w:r>
      <w:r w:rsidR="0022129E" w:rsidRPr="004756BA">
        <w:rPr>
          <w:rFonts w:ascii="David" w:hAnsi="David" w:cs="David"/>
          <w:sz w:val="24"/>
          <w:szCs w:val="24"/>
          <w:rtl/>
        </w:rPr>
        <w:t xml:space="preserve">. </w:t>
      </w:r>
    </w:p>
    <w:p w14:paraId="5D004E5E" w14:textId="10ABFF3C" w:rsidR="004345B6" w:rsidRDefault="004345B6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אין מדובר בספר כלכלי מקצועי קלאסי. הספר יעסוק בשימוש בעוצמה כלכלית ככלי להשגת ביטחון לאומי. מימוש העוצמה הכלכלית כאמור בשילוב העוצמה הצבאית יהווה מכפיל כוח משמעותי במדינות הביטחון הלאומי הישראלית.</w:t>
      </w:r>
    </w:p>
    <w:p w14:paraId="443A53C4" w14:textId="3D76F050" w:rsidR="000910D3" w:rsidRDefault="004345B6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תרומתו של הספר בין היתר היא בגיוון והרחבת אר</w:t>
      </w:r>
      <w:r w:rsidR="00D233DD">
        <w:rPr>
          <w:rFonts w:ascii="David" w:hAnsi="David" w:cs="David" w:hint="cs"/>
          <w:sz w:val="24"/>
          <w:szCs w:val="24"/>
          <w:rtl/>
        </w:rPr>
        <w:t>ג</w:t>
      </w:r>
      <w:r>
        <w:rPr>
          <w:rFonts w:ascii="David" w:hAnsi="David" w:cs="David" w:hint="cs"/>
          <w:sz w:val="24"/>
          <w:szCs w:val="24"/>
          <w:rtl/>
        </w:rPr>
        <w:t xml:space="preserve">ז הכלים הביטחוני לבכירי המערכות הביטחוניות וצה"ל, וגם בשיח הכללי בנושאי הביטחון הלאומי. </w:t>
      </w:r>
      <w:r w:rsidR="009F3B42">
        <w:rPr>
          <w:rFonts w:ascii="David" w:hAnsi="David" w:cs="David" w:hint="cs"/>
          <w:sz w:val="24"/>
          <w:szCs w:val="24"/>
          <w:rtl/>
        </w:rPr>
        <w:t>זאת, בכך שהוא יאפשר הבנה טובה יותר בין היתר, של מהות ה</w:t>
      </w:r>
      <w:r w:rsidR="00B46DF7" w:rsidRPr="004756BA">
        <w:rPr>
          <w:rFonts w:ascii="David" w:hAnsi="David" w:cs="David"/>
          <w:sz w:val="24"/>
          <w:szCs w:val="24"/>
          <w:rtl/>
        </w:rPr>
        <w:t>סכסו</w:t>
      </w:r>
      <w:r w:rsidR="009F3B42">
        <w:rPr>
          <w:rFonts w:ascii="David" w:hAnsi="David" w:cs="David" w:hint="cs"/>
          <w:sz w:val="24"/>
          <w:szCs w:val="24"/>
          <w:rtl/>
        </w:rPr>
        <w:t>כים</w:t>
      </w:r>
      <w:r w:rsidR="00B46DF7" w:rsidRPr="004756BA">
        <w:rPr>
          <w:rFonts w:ascii="David" w:hAnsi="David" w:cs="David"/>
          <w:sz w:val="24"/>
          <w:szCs w:val="24"/>
          <w:rtl/>
        </w:rPr>
        <w:t xml:space="preserve"> בין מדינות, </w:t>
      </w:r>
      <w:r w:rsidR="009F3B42">
        <w:rPr>
          <w:rFonts w:ascii="David" w:hAnsi="David" w:cs="David" w:hint="cs"/>
          <w:sz w:val="24"/>
          <w:szCs w:val="24"/>
          <w:rtl/>
        </w:rPr>
        <w:t>ומה עומד מאחורי ה</w:t>
      </w:r>
      <w:r w:rsidR="00B46DF7" w:rsidRPr="004756BA">
        <w:rPr>
          <w:rFonts w:ascii="David" w:hAnsi="David" w:cs="David"/>
          <w:sz w:val="24"/>
          <w:szCs w:val="24"/>
          <w:rtl/>
        </w:rPr>
        <w:t>יחסים</w:t>
      </w:r>
      <w:r w:rsidR="009F3B42">
        <w:rPr>
          <w:rFonts w:ascii="David" w:hAnsi="David" w:cs="David" w:hint="cs"/>
          <w:sz w:val="24"/>
          <w:szCs w:val="24"/>
          <w:rtl/>
        </w:rPr>
        <w:t xml:space="preserve"> והמאבקים</w:t>
      </w:r>
      <w:r w:rsidR="00B46DF7" w:rsidRPr="004756BA">
        <w:rPr>
          <w:rFonts w:ascii="David" w:hAnsi="David" w:cs="David"/>
          <w:sz w:val="24"/>
          <w:szCs w:val="24"/>
          <w:rtl/>
        </w:rPr>
        <w:t xml:space="preserve"> בין מעצמות</w:t>
      </w:r>
      <w:r w:rsidR="009F3B42">
        <w:rPr>
          <w:rFonts w:ascii="David" w:hAnsi="David" w:cs="David" w:hint="cs"/>
          <w:sz w:val="24"/>
          <w:szCs w:val="24"/>
          <w:rtl/>
        </w:rPr>
        <w:t>.</w:t>
      </w:r>
      <w:r w:rsidR="00B46DF7" w:rsidRPr="004756BA">
        <w:rPr>
          <w:rFonts w:ascii="David" w:hAnsi="David" w:cs="David"/>
          <w:sz w:val="24"/>
          <w:szCs w:val="24"/>
          <w:rtl/>
        </w:rPr>
        <w:t xml:space="preserve"> </w:t>
      </w:r>
      <w:r w:rsidR="00D233DD">
        <w:rPr>
          <w:rFonts w:ascii="David" w:hAnsi="David" w:cs="David" w:hint="cs"/>
          <w:sz w:val="24"/>
          <w:szCs w:val="24"/>
          <w:rtl/>
        </w:rPr>
        <w:t>הבנה זו, ת</w:t>
      </w:r>
      <w:r w:rsidR="009F3B42">
        <w:rPr>
          <w:rFonts w:ascii="David" w:hAnsi="David" w:cs="David" w:hint="cs"/>
          <w:sz w:val="24"/>
          <w:szCs w:val="24"/>
          <w:rtl/>
        </w:rPr>
        <w:t xml:space="preserve">סייע </w:t>
      </w:r>
      <w:r w:rsidR="00D233DD">
        <w:rPr>
          <w:rFonts w:ascii="David" w:hAnsi="David" w:cs="David" w:hint="cs"/>
          <w:sz w:val="24"/>
          <w:szCs w:val="24"/>
          <w:rtl/>
        </w:rPr>
        <w:t>בקידום</w:t>
      </w:r>
      <w:r w:rsidR="00C02E6F" w:rsidRPr="004756BA">
        <w:rPr>
          <w:rFonts w:ascii="David" w:hAnsi="David" w:cs="David"/>
          <w:sz w:val="24"/>
          <w:szCs w:val="24"/>
          <w:rtl/>
        </w:rPr>
        <w:t xml:space="preserve"> מדיניות ביטחון ישראלית מול גורמי חוץ </w:t>
      </w:r>
      <w:r w:rsidR="00D233DD">
        <w:rPr>
          <w:rFonts w:ascii="David" w:hAnsi="David" w:cs="David" w:hint="cs"/>
          <w:sz w:val="24"/>
          <w:szCs w:val="24"/>
          <w:rtl/>
        </w:rPr>
        <w:t>ו</w:t>
      </w:r>
      <w:r w:rsidR="009F3B42">
        <w:rPr>
          <w:rFonts w:ascii="David" w:hAnsi="David" w:cs="David" w:hint="cs"/>
          <w:sz w:val="24"/>
          <w:szCs w:val="24"/>
          <w:rtl/>
        </w:rPr>
        <w:t>ביכולת ל</w:t>
      </w:r>
      <w:r w:rsidR="00C02E6F" w:rsidRPr="004756BA">
        <w:rPr>
          <w:rFonts w:ascii="David" w:hAnsi="David" w:cs="David"/>
          <w:sz w:val="24"/>
          <w:szCs w:val="24"/>
          <w:rtl/>
        </w:rPr>
        <w:t>צפות את תגובתם</w:t>
      </w:r>
      <w:r w:rsidR="009F3B42">
        <w:rPr>
          <w:rFonts w:ascii="David" w:hAnsi="David" w:cs="David" w:hint="cs"/>
          <w:sz w:val="24"/>
          <w:szCs w:val="24"/>
          <w:rtl/>
        </w:rPr>
        <w:t xml:space="preserve"> של שחקנים בינלאומיים למהלכים ישראליים</w:t>
      </w:r>
      <w:r w:rsidR="00C02E6F" w:rsidRPr="004756BA">
        <w:rPr>
          <w:rFonts w:ascii="David" w:hAnsi="David" w:cs="David"/>
          <w:sz w:val="24"/>
          <w:szCs w:val="24"/>
          <w:rtl/>
        </w:rPr>
        <w:t xml:space="preserve">. </w:t>
      </w:r>
      <w:r w:rsidR="00C02E6F" w:rsidRPr="004756BA">
        <w:rPr>
          <w:rFonts w:ascii="David" w:hAnsi="David" w:cs="David"/>
          <w:b/>
          <w:bCs/>
          <w:sz w:val="24"/>
          <w:szCs w:val="24"/>
          <w:rtl/>
        </w:rPr>
        <w:t>אין בספר זה לגרוע מהערך הרב של העוצמה הצבאית וחשיבותה.</w:t>
      </w:r>
      <w:r w:rsidR="00C02E6F" w:rsidRPr="004756BA">
        <w:rPr>
          <w:rFonts w:ascii="David" w:hAnsi="David" w:cs="David"/>
          <w:sz w:val="24"/>
          <w:szCs w:val="24"/>
          <w:rtl/>
        </w:rPr>
        <w:t xml:space="preserve"> </w:t>
      </w:r>
    </w:p>
    <w:p w14:paraId="52595D30" w14:textId="2A85FB5B" w:rsidR="00C02E6F" w:rsidRPr="004756BA" w:rsidRDefault="00C02E6F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 xml:space="preserve">מטרת הספר </w:t>
      </w:r>
      <w:r w:rsidR="004756BA">
        <w:rPr>
          <w:rFonts w:ascii="David" w:hAnsi="David" w:cs="David" w:hint="cs"/>
          <w:sz w:val="24"/>
          <w:szCs w:val="24"/>
          <w:rtl/>
        </w:rPr>
        <w:t xml:space="preserve">היא </w:t>
      </w:r>
      <w:r w:rsidRPr="004756BA">
        <w:rPr>
          <w:rFonts w:ascii="David" w:hAnsi="David" w:cs="David"/>
          <w:sz w:val="24"/>
          <w:szCs w:val="24"/>
          <w:rtl/>
        </w:rPr>
        <w:t xml:space="preserve">להאיר את עיני הקוראים למשמעותה של העוצמה הכלכלית ויכולותיה כפי שקיימת ומנוהלת במדינות אחרות מקובלות בעולם. </w:t>
      </w:r>
      <w:r w:rsidR="00D233DD">
        <w:rPr>
          <w:rFonts w:ascii="David" w:hAnsi="David" w:cs="David" w:hint="cs"/>
          <w:sz w:val="24"/>
          <w:szCs w:val="24"/>
          <w:rtl/>
        </w:rPr>
        <w:t xml:space="preserve">בנוסף, </w:t>
      </w:r>
      <w:r w:rsidR="004756BA">
        <w:rPr>
          <w:rFonts w:ascii="David" w:hAnsi="David" w:cs="David" w:hint="cs"/>
          <w:sz w:val="24"/>
          <w:szCs w:val="24"/>
          <w:rtl/>
        </w:rPr>
        <w:t xml:space="preserve">הספר </w:t>
      </w:r>
      <w:r w:rsidRPr="004756BA">
        <w:rPr>
          <w:rFonts w:ascii="David" w:hAnsi="David" w:cs="David"/>
          <w:sz w:val="24"/>
          <w:szCs w:val="24"/>
          <w:rtl/>
        </w:rPr>
        <w:t xml:space="preserve">יסקור </w:t>
      </w:r>
      <w:r w:rsidR="004756BA">
        <w:rPr>
          <w:rFonts w:ascii="David" w:hAnsi="David" w:cs="David" w:hint="cs"/>
          <w:sz w:val="24"/>
          <w:szCs w:val="24"/>
          <w:rtl/>
        </w:rPr>
        <w:t>את</w:t>
      </w:r>
      <w:r w:rsidRPr="004756BA">
        <w:rPr>
          <w:rFonts w:ascii="David" w:hAnsi="David" w:cs="David"/>
          <w:sz w:val="24"/>
          <w:szCs w:val="24"/>
          <w:rtl/>
        </w:rPr>
        <w:t xml:space="preserve"> המצב בישראל, השימוש בעוצמה הכלכלית בישראל, ואת הפער בין שתי השיטות.</w:t>
      </w:r>
    </w:p>
    <w:p w14:paraId="2536C9E7" w14:textId="0F21F960" w:rsidR="0022129E" w:rsidRPr="004756BA" w:rsidRDefault="00C02E6F" w:rsidP="004756B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כמו כן, יצביע הספר על השינוי הנדרש בניהול הביטחון הלאומי הישראלי הנגזר מהמציאות המתהווה.</w:t>
      </w:r>
      <w:r w:rsidR="00B46DF7" w:rsidRPr="004756BA">
        <w:rPr>
          <w:rFonts w:ascii="David" w:hAnsi="David" w:cs="David"/>
          <w:sz w:val="24"/>
          <w:szCs w:val="24"/>
          <w:rtl/>
        </w:rPr>
        <w:t xml:space="preserve"> </w:t>
      </w:r>
    </w:p>
    <w:p w14:paraId="41EC6A2D" w14:textId="09871F5C" w:rsidR="0022129E" w:rsidRPr="000910D3" w:rsidRDefault="000910D3" w:rsidP="004756BA">
      <w:pPr>
        <w:spacing w:line="360" w:lineRule="auto"/>
        <w:jc w:val="both"/>
        <w:rPr>
          <w:rFonts w:ascii="David" w:hAnsi="David" w:cs="David" w:hint="cs"/>
          <w:b/>
          <w:bCs/>
          <w:sz w:val="24"/>
          <w:szCs w:val="24"/>
          <w:rtl/>
        </w:rPr>
      </w:pPr>
      <w:r w:rsidRPr="000910D3">
        <w:rPr>
          <w:rFonts w:ascii="David" w:hAnsi="David" w:cs="David" w:hint="cs"/>
          <w:b/>
          <w:bCs/>
          <w:sz w:val="24"/>
          <w:szCs w:val="24"/>
          <w:rtl/>
        </w:rPr>
        <w:t>מצ"ב תוכן ראשוני.</w:t>
      </w:r>
    </w:p>
    <w:p w14:paraId="35A37F0C" w14:textId="25B21039" w:rsidR="00763705" w:rsidRPr="004756BA" w:rsidRDefault="00763705" w:rsidP="004756BA">
      <w:pPr>
        <w:bidi w:val="0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585AAC9" w14:textId="77777777" w:rsidR="00C02E6F" w:rsidRDefault="00C02E6F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br w:type="page"/>
      </w:r>
    </w:p>
    <w:p w14:paraId="4E0F3C16" w14:textId="288B5D43" w:rsidR="00763705" w:rsidRPr="004756BA" w:rsidRDefault="00763705" w:rsidP="004756BA">
      <w:pPr>
        <w:spacing w:line="360" w:lineRule="auto"/>
        <w:rPr>
          <w:rFonts w:ascii="David" w:hAnsi="David" w:cs="David" w:hint="cs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lastRenderedPageBreak/>
        <w:t>תוכן ראשוני:</w:t>
      </w:r>
    </w:p>
    <w:p w14:paraId="134CCA45" w14:textId="353AC509" w:rsidR="00763705" w:rsidRPr="004756BA" w:rsidRDefault="00763705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מבוא</w:t>
      </w:r>
      <w:r w:rsidR="00D32470" w:rsidRPr="004756BA">
        <w:rPr>
          <w:rFonts w:ascii="David" w:hAnsi="David" w:cs="David"/>
          <w:b/>
          <w:bCs/>
          <w:sz w:val="24"/>
          <w:szCs w:val="24"/>
          <w:rtl/>
        </w:rPr>
        <w:t xml:space="preserve"> – מי כובש את מי?</w:t>
      </w:r>
    </w:p>
    <w:p w14:paraId="03F881FA" w14:textId="5B526EA8" w:rsidR="00763705" w:rsidRPr="004756BA" w:rsidRDefault="00763705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הקדמה</w:t>
      </w:r>
      <w:r w:rsidR="00D32470" w:rsidRPr="004756BA">
        <w:rPr>
          <w:rFonts w:ascii="David" w:hAnsi="David" w:cs="David"/>
          <w:b/>
          <w:bCs/>
          <w:sz w:val="24"/>
          <w:szCs w:val="24"/>
          <w:rtl/>
        </w:rPr>
        <w:t xml:space="preserve">  - לראות את התמונה הכוללת</w:t>
      </w:r>
    </w:p>
    <w:p w14:paraId="7AB53EC8" w14:textId="3A780763" w:rsidR="00763705" w:rsidRPr="004756BA" w:rsidRDefault="00763705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פרקים:</w:t>
      </w:r>
    </w:p>
    <w:p w14:paraId="4163B1BE" w14:textId="25063894" w:rsidR="00763705" w:rsidRPr="004756BA" w:rsidRDefault="00763705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"מי הכי חזק"?</w:t>
      </w:r>
    </w:p>
    <w:p w14:paraId="28A68C62" w14:textId="03A22FC9" w:rsidR="00763705" w:rsidRPr="004756BA" w:rsidRDefault="00763705" w:rsidP="004756BA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אך מודדים?</w:t>
      </w:r>
      <w:r w:rsidRPr="004756BA">
        <w:rPr>
          <w:rFonts w:ascii="David" w:hAnsi="David" w:cs="David"/>
          <w:sz w:val="24"/>
          <w:szCs w:val="24"/>
          <w:rtl/>
        </w:rPr>
        <w:t xml:space="preserve"> מדדים מובילים לכלכלת מדינות</w:t>
      </w:r>
    </w:p>
    <w:p w14:paraId="18645496" w14:textId="3330E60D" w:rsidR="00763705" w:rsidRPr="004756BA" w:rsidRDefault="00763705" w:rsidP="004756BA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איפה זה קורה? מגרש המשחקים של הכלכלה העולמית</w:t>
      </w:r>
    </w:p>
    <w:p w14:paraId="525ED6BC" w14:textId="4EB2BFE1" w:rsidR="00763705" w:rsidRPr="004756BA" w:rsidRDefault="00D32470" w:rsidP="004756BA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 xml:space="preserve">אך אפשר בלי </w:t>
      </w:r>
      <w:proofErr w:type="spellStart"/>
      <w:r w:rsidRPr="004756BA">
        <w:rPr>
          <w:rFonts w:ascii="David" w:hAnsi="David" w:cs="David"/>
          <w:sz w:val="24"/>
          <w:szCs w:val="24"/>
          <w:rtl/>
        </w:rPr>
        <w:t>מקנמרה</w:t>
      </w:r>
      <w:proofErr w:type="spellEnd"/>
      <w:r w:rsidRPr="004756BA">
        <w:rPr>
          <w:rFonts w:ascii="David" w:hAnsi="David" w:cs="David"/>
          <w:sz w:val="24"/>
          <w:szCs w:val="24"/>
          <w:rtl/>
        </w:rPr>
        <w:t>? (למדוד את מה שחשוב ולא את מה שאפשר)</w:t>
      </w:r>
    </w:p>
    <w:p w14:paraId="163687A1" w14:textId="5A9CF48E" w:rsidR="00763705" w:rsidRPr="004756BA" w:rsidRDefault="00763705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"</w:t>
      </w:r>
      <w:r w:rsidRPr="004756BA">
        <w:rPr>
          <w:rFonts w:ascii="David" w:hAnsi="David" w:cs="David"/>
          <w:b/>
          <w:bCs/>
          <w:sz w:val="24"/>
          <w:szCs w:val="24"/>
          <w:rtl/>
        </w:rPr>
        <w:t>ארגז הכלים הכלכלי</w:t>
      </w:r>
      <w:r w:rsidRPr="004756BA">
        <w:rPr>
          <w:rFonts w:ascii="David" w:hAnsi="David" w:cs="David"/>
          <w:b/>
          <w:bCs/>
          <w:sz w:val="24"/>
          <w:szCs w:val="24"/>
          <w:rtl/>
        </w:rPr>
        <w:t>"</w:t>
      </w:r>
    </w:p>
    <w:p w14:paraId="44FDE076" w14:textId="40B5A7DA" w:rsidR="00763705" w:rsidRPr="004756BA" w:rsidRDefault="00763705" w:rsidP="004756BA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מרכיבי העוצמה- רכה קשה, חכמה</w:t>
      </w:r>
    </w:p>
    <w:p w14:paraId="3574DBDA" w14:textId="74BD985F" w:rsidR="00C02E6F" w:rsidRPr="004756BA" w:rsidRDefault="00C02E6F" w:rsidP="004756BA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המאבק על המשאבים או מלחמות התקציב..</w:t>
      </w:r>
    </w:p>
    <w:p w14:paraId="5E5FDF19" w14:textId="256882F6" w:rsidR="00763705" w:rsidRPr="004756BA" w:rsidRDefault="00763705" w:rsidP="004756BA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משאבים ככלי מוביל ( מים זה הנפט החדש..)</w:t>
      </w:r>
    </w:p>
    <w:p w14:paraId="312F1FA3" w14:textId="77777777" w:rsidR="00D32470" w:rsidRPr="004756BA" w:rsidRDefault="00D32470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מי הבוס?</w:t>
      </w:r>
    </w:p>
    <w:p w14:paraId="77DD700D" w14:textId="77777777" w:rsidR="00D32470" w:rsidRPr="004756BA" w:rsidRDefault="00D32470" w:rsidP="004756BA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מי מנהל את הכלכלה</w:t>
      </w:r>
      <w:r w:rsidRPr="004756BA">
        <w:rPr>
          <w:rFonts w:ascii="David" w:hAnsi="David" w:cs="David"/>
          <w:sz w:val="24"/>
          <w:szCs w:val="24"/>
          <w:rtl/>
        </w:rPr>
        <w:tab/>
      </w:r>
    </w:p>
    <w:p w14:paraId="2CA730C1" w14:textId="29C022FA" w:rsidR="00763705" w:rsidRPr="004756BA" w:rsidRDefault="00D32470" w:rsidP="004756BA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איך זה עובד בעולם, איך זה עובד בארץ</w:t>
      </w:r>
    </w:p>
    <w:p w14:paraId="5C0DAED2" w14:textId="00B4C4B3" w:rsidR="00763705" w:rsidRPr="004756BA" w:rsidRDefault="00763705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"לקחת את הגלולה האדומה"</w:t>
      </w:r>
      <w:r w:rsidRPr="004756BA">
        <w:rPr>
          <w:rFonts w:ascii="David" w:hAnsi="David" w:cs="David"/>
          <w:b/>
          <w:bCs/>
          <w:sz w:val="24"/>
          <w:szCs w:val="24"/>
          <w:rtl/>
        </w:rPr>
        <w:t xml:space="preserve"> – ל</w:t>
      </w:r>
      <w:r w:rsidR="0022129E" w:rsidRPr="004756BA">
        <w:rPr>
          <w:rFonts w:ascii="David" w:hAnsi="David" w:cs="David"/>
          <w:b/>
          <w:bCs/>
          <w:sz w:val="24"/>
          <w:szCs w:val="24"/>
          <w:rtl/>
        </w:rPr>
        <w:t>ראות את העולם ב</w:t>
      </w:r>
      <w:r w:rsidRPr="004756BA">
        <w:rPr>
          <w:rFonts w:ascii="David" w:hAnsi="David" w:cs="David"/>
          <w:b/>
          <w:bCs/>
          <w:sz w:val="24"/>
          <w:szCs w:val="24"/>
          <w:rtl/>
        </w:rPr>
        <w:t>משקפיים הנכונות</w:t>
      </w:r>
    </w:p>
    <w:p w14:paraId="13F88E33" w14:textId="0E3AEA9D" w:rsidR="00763705" w:rsidRPr="004756BA" w:rsidRDefault="00763705" w:rsidP="004756B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ab/>
      </w:r>
      <w:r w:rsidRPr="004756BA">
        <w:rPr>
          <w:rFonts w:ascii="David" w:hAnsi="David" w:cs="David"/>
          <w:sz w:val="24"/>
          <w:szCs w:val="24"/>
          <w:rtl/>
        </w:rPr>
        <w:t>מעשה בצינור</w:t>
      </w:r>
      <w:r w:rsidRPr="004756BA">
        <w:rPr>
          <w:rFonts w:ascii="David" w:hAnsi="David" w:cs="David"/>
          <w:sz w:val="24"/>
          <w:szCs w:val="24"/>
          <w:rtl/>
        </w:rPr>
        <w:t xml:space="preserve"> – רוסיה ואירופה בקרב על שליטה כלכלית</w:t>
      </w:r>
    </w:p>
    <w:p w14:paraId="4174012F" w14:textId="4119CB18" w:rsidR="00763705" w:rsidRPr="004756BA" w:rsidRDefault="00763705" w:rsidP="004756B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ab/>
        <w:t>החקלאות תנצח</w:t>
      </w:r>
      <w:r w:rsidRPr="004756BA">
        <w:rPr>
          <w:rFonts w:ascii="David" w:hAnsi="David" w:cs="David"/>
          <w:sz w:val="24"/>
          <w:szCs w:val="24"/>
          <w:rtl/>
        </w:rPr>
        <w:t xml:space="preserve"> – ציונות או ביטחון תזונתי?</w:t>
      </w:r>
    </w:p>
    <w:p w14:paraId="159135D5" w14:textId="262965D7" w:rsidR="00763705" w:rsidRPr="004756BA" w:rsidRDefault="00763705" w:rsidP="004756BA">
      <w:pPr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>שהכלכלה בורחת למדינה – מי שולט במי (כלכלה ריכוזית מול כלכלה חופשית- סנקציות על איראן כמשל)</w:t>
      </w:r>
    </w:p>
    <w:p w14:paraId="3284DD87" w14:textId="05ABEBA6" w:rsidR="00763705" w:rsidRPr="004756BA" w:rsidRDefault="00763705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המתכון המנצח</w:t>
      </w:r>
    </w:p>
    <w:p w14:paraId="2E3362FB" w14:textId="1595DAB4" w:rsidR="00763705" w:rsidRPr="004756BA" w:rsidRDefault="00763705" w:rsidP="004756B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ab/>
      </w:r>
      <w:r w:rsidR="00D32470" w:rsidRPr="004756BA">
        <w:rPr>
          <w:rFonts w:ascii="David" w:hAnsi="David" w:cs="David"/>
          <w:sz w:val="24"/>
          <w:szCs w:val="24"/>
          <w:rtl/>
        </w:rPr>
        <w:t>מדידת ה</w:t>
      </w:r>
      <w:r w:rsidRPr="004756BA">
        <w:rPr>
          <w:rFonts w:ascii="David" w:hAnsi="David" w:cs="David"/>
          <w:sz w:val="24"/>
          <w:szCs w:val="24"/>
          <w:rtl/>
        </w:rPr>
        <w:t>פוטנציאל</w:t>
      </w:r>
      <w:r w:rsidR="00D32470" w:rsidRPr="004756BA">
        <w:rPr>
          <w:rFonts w:ascii="David" w:hAnsi="David" w:cs="David"/>
          <w:sz w:val="24"/>
          <w:szCs w:val="24"/>
          <w:rtl/>
        </w:rPr>
        <w:t xml:space="preserve"> הכלכלי המדיני</w:t>
      </w:r>
    </w:p>
    <w:p w14:paraId="4E57C48C" w14:textId="21FB82D7" w:rsidR="00D32470" w:rsidRPr="004756BA" w:rsidRDefault="00763705" w:rsidP="004756B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ab/>
      </w:r>
      <w:r w:rsidR="00D32470" w:rsidRPr="004756BA">
        <w:rPr>
          <w:rFonts w:ascii="David" w:hAnsi="David" w:cs="David"/>
          <w:sz w:val="24"/>
          <w:szCs w:val="24"/>
          <w:rtl/>
        </w:rPr>
        <w:t xml:space="preserve">בניית </w:t>
      </w:r>
      <w:r w:rsidRPr="004756BA">
        <w:rPr>
          <w:rFonts w:ascii="David" w:hAnsi="David" w:cs="David"/>
          <w:sz w:val="24"/>
          <w:szCs w:val="24"/>
          <w:rtl/>
        </w:rPr>
        <w:t>מאזן תלות</w:t>
      </w:r>
      <w:r w:rsidR="00D32470" w:rsidRPr="004756BA">
        <w:rPr>
          <w:rFonts w:ascii="David" w:hAnsi="David" w:cs="David"/>
          <w:sz w:val="24"/>
          <w:szCs w:val="24"/>
          <w:rtl/>
        </w:rPr>
        <w:t xml:space="preserve"> משופר</w:t>
      </w:r>
      <w:r w:rsidR="004756BA" w:rsidRPr="004756BA">
        <w:rPr>
          <w:rFonts w:ascii="David" w:hAnsi="David" w:cs="David"/>
          <w:sz w:val="24"/>
          <w:szCs w:val="24"/>
          <w:rtl/>
        </w:rPr>
        <w:t xml:space="preserve"> - </w:t>
      </w:r>
      <w:r w:rsidR="00D32470" w:rsidRPr="004756BA">
        <w:rPr>
          <w:rFonts w:ascii="David" w:hAnsi="David" w:cs="David"/>
          <w:sz w:val="24"/>
          <w:szCs w:val="24"/>
          <w:rtl/>
        </w:rPr>
        <w:t xml:space="preserve">יוזמה ותגובה </w:t>
      </w:r>
    </w:p>
    <w:p w14:paraId="3552ACFB" w14:textId="52B9BFFC" w:rsidR="00D32470" w:rsidRPr="004756BA" w:rsidRDefault="00D32470" w:rsidP="004756B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ab/>
        <w:t>השילוב המנצח - עוצמה צבאית ועוצמה כלכלית ככלי אחד</w:t>
      </w:r>
    </w:p>
    <w:p w14:paraId="5093A88A" w14:textId="548EF114" w:rsidR="00D32470" w:rsidRPr="004756BA" w:rsidRDefault="0022129E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</w:rPr>
        <w:t>Reality Check</w:t>
      </w:r>
      <w:r w:rsidR="00D32470" w:rsidRPr="004756BA">
        <w:rPr>
          <w:rFonts w:ascii="David" w:hAnsi="David" w:cs="David"/>
          <w:sz w:val="24"/>
          <w:szCs w:val="24"/>
          <w:rtl/>
        </w:rPr>
        <w:tab/>
      </w:r>
      <w:r w:rsidRPr="004756BA">
        <w:rPr>
          <w:rFonts w:ascii="David" w:hAnsi="David" w:cs="David"/>
          <w:b/>
          <w:bCs/>
          <w:sz w:val="24"/>
          <w:szCs w:val="24"/>
          <w:rtl/>
        </w:rPr>
        <w:t xml:space="preserve">- איפה זה פוגש </w:t>
      </w:r>
      <w:proofErr w:type="gramStart"/>
      <w:r w:rsidRPr="004756BA">
        <w:rPr>
          <w:rFonts w:ascii="David" w:hAnsi="David" w:cs="David"/>
          <w:b/>
          <w:bCs/>
          <w:sz w:val="24"/>
          <w:szCs w:val="24"/>
          <w:rtl/>
        </w:rPr>
        <w:t>אותנו..</w:t>
      </w:r>
      <w:proofErr w:type="gramEnd"/>
      <w:r w:rsidRPr="004756BA">
        <w:rPr>
          <w:rFonts w:ascii="David" w:hAnsi="David" w:cs="David"/>
          <w:b/>
          <w:bCs/>
          <w:sz w:val="24"/>
          <w:szCs w:val="24"/>
          <w:rtl/>
        </w:rPr>
        <w:t xml:space="preserve"> מדינת ישראל והעוצמה הכלכלית</w:t>
      </w:r>
    </w:p>
    <w:p w14:paraId="50623965" w14:textId="0AC37A57" w:rsidR="0022129E" w:rsidRPr="004756BA" w:rsidRDefault="0022129E" w:rsidP="004756B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ab/>
      </w:r>
      <w:r w:rsidRPr="004756BA">
        <w:rPr>
          <w:rFonts w:ascii="David" w:hAnsi="David" w:cs="David"/>
          <w:sz w:val="24"/>
          <w:szCs w:val="24"/>
          <w:rtl/>
        </w:rPr>
        <w:t>מדיניות הממלכות הישראליות (כל תחום בפני עצמו ...)</w:t>
      </w:r>
    </w:p>
    <w:p w14:paraId="0586BA37" w14:textId="06F5CD76" w:rsidR="0022129E" w:rsidRPr="004756BA" w:rsidRDefault="0022129E" w:rsidP="004756B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tab/>
      </w:r>
      <w:proofErr w:type="spellStart"/>
      <w:r w:rsidRPr="004756BA">
        <w:rPr>
          <w:rFonts w:ascii="David" w:hAnsi="David" w:cs="David"/>
          <w:sz w:val="24"/>
          <w:szCs w:val="24"/>
          <w:rtl/>
        </w:rPr>
        <w:t>פוקסים</w:t>
      </w:r>
      <w:proofErr w:type="spellEnd"/>
      <w:r w:rsidRPr="004756BA">
        <w:rPr>
          <w:rFonts w:ascii="David" w:hAnsi="David" w:cs="David"/>
          <w:sz w:val="24"/>
          <w:szCs w:val="24"/>
          <w:rtl/>
        </w:rPr>
        <w:t xml:space="preserve"> נחשבים – גם יזם מקומי יכול לייצר אק</w:t>
      </w:r>
      <w:r w:rsidR="004345B6">
        <w:rPr>
          <w:rFonts w:ascii="David" w:hAnsi="David" w:cs="David" w:hint="cs"/>
          <w:sz w:val="24"/>
          <w:szCs w:val="24"/>
          <w:rtl/>
        </w:rPr>
        <w:t>ז</w:t>
      </w:r>
      <w:r w:rsidRPr="004756BA">
        <w:rPr>
          <w:rFonts w:ascii="David" w:hAnsi="David" w:cs="David"/>
          <w:sz w:val="24"/>
          <w:szCs w:val="24"/>
          <w:rtl/>
        </w:rPr>
        <w:t>יט ענק..</w:t>
      </w:r>
    </w:p>
    <w:p w14:paraId="008C09B4" w14:textId="77ECF5FD" w:rsidR="00D32470" w:rsidRPr="004756BA" w:rsidRDefault="0022129E" w:rsidP="004756B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4756BA">
        <w:rPr>
          <w:rFonts w:ascii="David" w:hAnsi="David" w:cs="David"/>
          <w:sz w:val="24"/>
          <w:szCs w:val="24"/>
          <w:rtl/>
        </w:rPr>
        <w:lastRenderedPageBreak/>
        <w:tab/>
        <w:t>אי אפשר בלי כמה מילים על העתיד.. (מה אולי אפשר לשנות)</w:t>
      </w:r>
    </w:p>
    <w:p w14:paraId="48A19CDE" w14:textId="77777777" w:rsidR="00763705" w:rsidRPr="004756BA" w:rsidRDefault="00763705" w:rsidP="004756BA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>סיכום</w:t>
      </w:r>
    </w:p>
    <w:p w14:paraId="50D26A87" w14:textId="2803CE03" w:rsidR="000100A7" w:rsidRPr="004756BA" w:rsidRDefault="0022129E" w:rsidP="004756BA">
      <w:p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756BA">
        <w:rPr>
          <w:rFonts w:ascii="David" w:hAnsi="David" w:cs="David"/>
          <w:b/>
          <w:bCs/>
          <w:sz w:val="24"/>
          <w:szCs w:val="24"/>
          <w:rtl/>
        </w:rPr>
        <w:t xml:space="preserve">נספח - </w:t>
      </w:r>
      <w:r w:rsidR="00763705" w:rsidRPr="004756BA">
        <w:rPr>
          <w:rFonts w:ascii="David" w:hAnsi="David" w:cs="David"/>
          <w:b/>
          <w:bCs/>
          <w:sz w:val="24"/>
          <w:szCs w:val="24"/>
          <w:rtl/>
        </w:rPr>
        <w:t>מילון מונחים</w:t>
      </w:r>
      <w:r w:rsidRPr="004756BA">
        <w:rPr>
          <w:rFonts w:ascii="David" w:hAnsi="David" w:cs="David"/>
          <w:b/>
          <w:bCs/>
          <w:sz w:val="24"/>
          <w:szCs w:val="24"/>
          <w:rtl/>
        </w:rPr>
        <w:t xml:space="preserve"> ( קצר תמציתי ומקצועי הנשען על מילונים כלכליים ואחרים). </w:t>
      </w:r>
    </w:p>
    <w:sectPr w:rsidR="000100A7" w:rsidRPr="004756BA" w:rsidSect="00C204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05"/>
    <w:rsid w:val="000100A7"/>
    <w:rsid w:val="000910D3"/>
    <w:rsid w:val="0022129E"/>
    <w:rsid w:val="004345B6"/>
    <w:rsid w:val="004756BA"/>
    <w:rsid w:val="00763705"/>
    <w:rsid w:val="009F3B42"/>
    <w:rsid w:val="00B46DF7"/>
    <w:rsid w:val="00C02E6F"/>
    <w:rsid w:val="00C20480"/>
    <w:rsid w:val="00D233DD"/>
    <w:rsid w:val="00D32470"/>
    <w:rsid w:val="00F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14F1"/>
  <w15:chartTrackingRefBased/>
  <w15:docId w15:val="{D4B52140-0EE3-4211-B0FD-71DA9BB4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05"/>
    <w:pPr>
      <w:bidi/>
    </w:pPr>
  </w:style>
  <w:style w:type="paragraph" w:styleId="2">
    <w:name w:val="heading 2"/>
    <w:basedOn w:val="a"/>
    <w:link w:val="20"/>
    <w:uiPriority w:val="9"/>
    <w:qFormat/>
    <w:rsid w:val="004756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56B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4756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4756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4756BA"/>
    <w:rPr>
      <w:color w:val="0000FF"/>
      <w:u w:val="single"/>
    </w:rPr>
  </w:style>
  <w:style w:type="character" w:styleId="a3">
    <w:name w:val="Strong"/>
    <w:basedOn w:val="a0"/>
    <w:uiPriority w:val="22"/>
    <w:qFormat/>
    <w:rsid w:val="00475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נח הקר</dc:creator>
  <cp:keywords/>
  <dc:description/>
  <cp:lastModifiedBy>נח הקר</cp:lastModifiedBy>
  <cp:revision>2</cp:revision>
  <dcterms:created xsi:type="dcterms:W3CDTF">2021-11-10T06:58:00Z</dcterms:created>
  <dcterms:modified xsi:type="dcterms:W3CDTF">2021-11-10T07:48:00Z</dcterms:modified>
</cp:coreProperties>
</file>