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D37" w:rsidRDefault="00D05A5D">
      <w:pPr>
        <w:bidi/>
        <w:jc w:val="center"/>
        <w:rPr>
          <w:rFonts w:ascii="David" w:eastAsia="David" w:hAnsi="David" w:cs="David"/>
          <w:sz w:val="28"/>
          <w:szCs w:val="28"/>
        </w:rPr>
      </w:pPr>
      <w:r>
        <w:rPr>
          <w:rFonts w:ascii="David" w:eastAsia="David" w:hAnsi="David" w:cs="David"/>
          <w:sz w:val="28"/>
          <w:szCs w:val="28"/>
        </w:rPr>
        <w:br/>
      </w:r>
      <w:r>
        <w:rPr>
          <w:rFonts w:ascii="David" w:eastAsia="David" w:hAnsi="David" w:cs="David"/>
          <w:sz w:val="28"/>
          <w:szCs w:val="28"/>
        </w:rPr>
        <w:br/>
      </w:r>
      <w:r>
        <w:rPr>
          <w:rFonts w:ascii="David" w:eastAsia="David" w:hAnsi="David" w:cs="David"/>
          <w:sz w:val="28"/>
          <w:szCs w:val="28"/>
        </w:rPr>
        <w:br/>
      </w:r>
      <w:r>
        <w:rPr>
          <w:rFonts w:ascii="David" w:eastAsia="David" w:hAnsi="David" w:cs="David"/>
          <w:sz w:val="28"/>
          <w:szCs w:val="28"/>
        </w:rPr>
        <w:br/>
      </w:r>
    </w:p>
    <w:p w:rsidR="00B9200E" w:rsidRDefault="00B9200E" w:rsidP="00B9200E">
      <w:pPr>
        <w:bidi/>
        <w:rPr>
          <w:rFonts w:ascii="David" w:eastAsia="David" w:hAnsi="David" w:cs="David"/>
          <w:sz w:val="28"/>
          <w:szCs w:val="28"/>
          <w:rtl/>
        </w:rPr>
      </w:pPr>
    </w:p>
    <w:p w:rsidR="00B9200E" w:rsidRDefault="00B9200E" w:rsidP="00B9200E">
      <w:pPr>
        <w:bidi/>
        <w:rPr>
          <w:rFonts w:ascii="David" w:eastAsia="David" w:hAnsi="David" w:cs="David"/>
          <w:sz w:val="28"/>
          <w:szCs w:val="28"/>
        </w:rPr>
      </w:pPr>
    </w:p>
    <w:p w:rsidR="00B9200E" w:rsidRDefault="00B9200E" w:rsidP="00B9200E">
      <w:pPr>
        <w:bidi/>
        <w:spacing w:after="0" w:line="360" w:lineRule="auto"/>
        <w:ind w:left="720"/>
        <w:jc w:val="center"/>
        <w:rPr>
          <w:rFonts w:ascii="David" w:eastAsia="David" w:hAnsi="David" w:cs="David"/>
          <w:bCs/>
          <w:sz w:val="28"/>
          <w:szCs w:val="28"/>
          <w:u w:val="single"/>
        </w:rPr>
      </w:pPr>
      <w:r>
        <w:rPr>
          <w:rFonts w:ascii="David" w:eastAsia="David" w:hAnsi="David" w:cs="David"/>
          <w:bCs/>
          <w:sz w:val="28"/>
          <w:szCs w:val="28"/>
          <w:u w:val="single"/>
          <w:rtl/>
        </w:rPr>
        <w:t>הנדון: מיפוי גופי החדשנות והפיתוח הביטחוניים בארה"ב</w:t>
      </w:r>
    </w:p>
    <w:p w:rsidR="00B9200E" w:rsidRDefault="00B9200E" w:rsidP="00B9200E">
      <w:pPr>
        <w:bidi/>
        <w:spacing w:after="0" w:line="360" w:lineRule="auto"/>
        <w:ind w:left="720"/>
        <w:jc w:val="both"/>
        <w:rPr>
          <w:rFonts w:ascii="David" w:eastAsia="David" w:hAnsi="David" w:cs="David"/>
          <w:sz w:val="28"/>
          <w:szCs w:val="28"/>
        </w:rPr>
      </w:pPr>
    </w:p>
    <w:p w:rsidR="00B9200E" w:rsidRDefault="00B9200E" w:rsidP="00B9200E">
      <w:pPr>
        <w:numPr>
          <w:ilvl w:val="0"/>
          <w:numId w:val="2"/>
        </w:numPr>
        <w:bidi/>
        <w:spacing w:after="0" w:line="360" w:lineRule="auto"/>
        <w:jc w:val="both"/>
        <w:rPr>
          <w:rFonts w:ascii="David" w:eastAsia="David" w:hAnsi="David" w:cs="David"/>
          <w:sz w:val="28"/>
          <w:szCs w:val="28"/>
        </w:rPr>
      </w:pPr>
      <w:r>
        <w:rPr>
          <w:rFonts w:ascii="David" w:eastAsia="David" w:hAnsi="David" w:cs="David"/>
          <w:b/>
          <w:bCs/>
          <w:sz w:val="28"/>
          <w:szCs w:val="28"/>
          <w:rtl/>
        </w:rPr>
        <w:t>רקע:</w:t>
      </w:r>
      <w:r>
        <w:rPr>
          <w:rFonts w:ascii="David" w:eastAsia="David" w:hAnsi="David" w:cs="David"/>
          <w:sz w:val="28"/>
          <w:szCs w:val="28"/>
          <w:rtl/>
        </w:rPr>
        <w:t xml:space="preserve"> מדיניות הביטחון של ממשל ארה"ב </w:t>
      </w:r>
      <w:r>
        <w:rPr>
          <w:rFonts w:ascii="David" w:eastAsia="David" w:hAnsi="David" w:cs="David"/>
          <w:b/>
          <w:bCs/>
          <w:sz w:val="28"/>
          <w:szCs w:val="28"/>
          <w:rtl/>
        </w:rPr>
        <w:t xml:space="preserve">מתוות ע"י משרד ההגנה </w:t>
      </w:r>
      <w:proofErr w:type="spellStart"/>
      <w:r>
        <w:rPr>
          <w:rFonts w:ascii="David" w:eastAsia="David" w:hAnsi="David" w:cs="David"/>
          <w:b/>
          <w:bCs/>
          <w:sz w:val="28"/>
          <w:szCs w:val="28"/>
          <w:rtl/>
        </w:rPr>
        <w:t>ומבצועת</w:t>
      </w:r>
      <w:proofErr w:type="spellEnd"/>
      <w:r>
        <w:rPr>
          <w:rFonts w:ascii="David" w:eastAsia="David" w:hAnsi="David" w:cs="David"/>
          <w:b/>
          <w:bCs/>
          <w:sz w:val="28"/>
          <w:szCs w:val="28"/>
          <w:rtl/>
        </w:rPr>
        <w:t xml:space="preserve"> ע"י הכוחות המזויינים של צבא ארה"ב</w:t>
      </w:r>
      <w:r>
        <w:rPr>
          <w:rFonts w:ascii="David" w:eastAsia="David" w:hAnsi="David" w:cs="David"/>
          <w:sz w:val="28"/>
          <w:szCs w:val="28"/>
          <w:rtl/>
        </w:rPr>
        <w:t xml:space="preserve">. ארה"ב מיישמת, בזכות מערכת הביטחון הרחבה </w:t>
      </w:r>
      <w:proofErr w:type="spellStart"/>
      <w:r>
        <w:rPr>
          <w:rFonts w:ascii="David" w:eastAsia="David" w:hAnsi="David" w:cs="David"/>
          <w:sz w:val="28"/>
          <w:szCs w:val="28"/>
          <w:rtl/>
        </w:rPr>
        <w:t>והגדולת</w:t>
      </w:r>
      <w:proofErr w:type="spellEnd"/>
      <w:r>
        <w:rPr>
          <w:rFonts w:ascii="David" w:eastAsia="David" w:hAnsi="David" w:cs="David"/>
          <w:sz w:val="28"/>
          <w:szCs w:val="28"/>
          <w:rtl/>
        </w:rPr>
        <w:t xml:space="preserve"> תקציב שלה, את המדיניות הביטחונית שלה בחלקים נרחבים בעולם באמצעות הקמת בסיסים ויישום נוכחות במקומות אסטרטגיים (כמו בעיקר אירופה, המזרח הרחוק אבל גם המזרח התיכון).</w:t>
      </w:r>
    </w:p>
    <w:p w:rsidR="00B9200E" w:rsidRDefault="00B9200E" w:rsidP="00B9200E">
      <w:pPr>
        <w:numPr>
          <w:ilvl w:val="0"/>
          <w:numId w:val="2"/>
        </w:numPr>
        <w:bidi/>
        <w:spacing w:after="0" w:line="360" w:lineRule="auto"/>
        <w:jc w:val="both"/>
        <w:rPr>
          <w:rFonts w:ascii="David" w:eastAsia="David" w:hAnsi="David" w:cs="David"/>
          <w:sz w:val="28"/>
          <w:szCs w:val="28"/>
        </w:rPr>
      </w:pPr>
      <w:bookmarkStart w:id="0" w:name="_heading=h.j102ewabdz0n"/>
      <w:bookmarkEnd w:id="0"/>
      <w:r>
        <w:rPr>
          <w:rFonts w:ascii="David" w:eastAsia="David" w:hAnsi="David" w:cs="David"/>
          <w:sz w:val="28"/>
          <w:szCs w:val="28"/>
          <w:rtl/>
        </w:rPr>
        <w:t xml:space="preserve">תעשיית הביטחון האמריקאית פועלת תחת תקציב שנתי שנכון לשנת 2021, עומד על 696 מיליארד דולר. כמו כן, ארה"ב מרוויחה מהציוד </w:t>
      </w:r>
      <w:proofErr w:type="spellStart"/>
      <w:r>
        <w:rPr>
          <w:rFonts w:ascii="David" w:eastAsia="David" w:hAnsi="David" w:cs="David"/>
          <w:sz w:val="28"/>
          <w:szCs w:val="28"/>
          <w:rtl/>
        </w:rPr>
        <w:t>והאמל"ח</w:t>
      </w:r>
      <w:proofErr w:type="spellEnd"/>
      <w:r>
        <w:rPr>
          <w:rFonts w:ascii="David" w:eastAsia="David" w:hAnsi="David" w:cs="David"/>
          <w:sz w:val="28"/>
          <w:szCs w:val="28"/>
          <w:rtl/>
        </w:rPr>
        <w:t xml:space="preserve"> המתקדם שהיא מוכרת למדינות אחרות שלה שת"פ אסטרטגי מוביל.</w:t>
      </w:r>
    </w:p>
    <w:p w:rsidR="00B9200E" w:rsidRDefault="00B9200E" w:rsidP="00B9200E">
      <w:pPr>
        <w:numPr>
          <w:ilvl w:val="0"/>
          <w:numId w:val="2"/>
        </w:numPr>
        <w:bidi/>
        <w:spacing w:after="0" w:line="360" w:lineRule="auto"/>
        <w:jc w:val="both"/>
        <w:rPr>
          <w:rFonts w:ascii="David" w:eastAsia="David" w:hAnsi="David" w:cs="David"/>
          <w:sz w:val="28"/>
          <w:szCs w:val="28"/>
        </w:rPr>
      </w:pPr>
      <w:r>
        <w:rPr>
          <w:rFonts w:ascii="David" w:eastAsia="David" w:hAnsi="David" w:cs="David"/>
          <w:sz w:val="28"/>
          <w:szCs w:val="28"/>
          <w:rtl/>
        </w:rPr>
        <w:t xml:space="preserve">את </w:t>
      </w:r>
      <w:r>
        <w:rPr>
          <w:rFonts w:ascii="David" w:eastAsia="David" w:hAnsi="David" w:cs="David"/>
          <w:b/>
          <w:bCs/>
          <w:sz w:val="28"/>
          <w:szCs w:val="28"/>
          <w:rtl/>
        </w:rPr>
        <w:t>גופי החדשנות</w:t>
      </w:r>
      <w:r>
        <w:rPr>
          <w:rFonts w:ascii="David" w:eastAsia="David" w:hAnsi="David" w:cs="David"/>
          <w:sz w:val="28"/>
          <w:szCs w:val="28"/>
          <w:rtl/>
        </w:rPr>
        <w:t xml:space="preserve"> והפיתוח הביטחוניים בארה"ב ניתן יהיה למפות לפי </w:t>
      </w:r>
      <w:r>
        <w:rPr>
          <w:rFonts w:ascii="David" w:eastAsia="David" w:hAnsi="David" w:cs="David"/>
          <w:b/>
          <w:sz w:val="28"/>
          <w:szCs w:val="28"/>
          <w:rtl/>
        </w:rPr>
        <w:t>שלושה דרגים</w:t>
      </w:r>
      <w:r>
        <w:rPr>
          <w:rFonts w:ascii="David" w:eastAsia="David" w:hAnsi="David" w:cs="David"/>
          <w:sz w:val="28"/>
          <w:szCs w:val="28"/>
          <w:rtl/>
        </w:rPr>
        <w:t xml:space="preserve">: </w:t>
      </w:r>
      <w:r>
        <w:rPr>
          <w:rFonts w:ascii="David" w:eastAsia="David" w:hAnsi="David" w:cs="David"/>
          <w:b/>
          <w:bCs/>
          <w:sz w:val="28"/>
          <w:szCs w:val="28"/>
          <w:rtl/>
        </w:rPr>
        <w:t>מדיני, מטכ"לי וזרועי</w:t>
      </w:r>
      <w:r>
        <w:rPr>
          <w:rFonts w:ascii="David" w:eastAsia="David" w:hAnsi="David" w:cs="David"/>
          <w:sz w:val="28"/>
          <w:szCs w:val="28"/>
          <w:rtl/>
        </w:rPr>
        <w:t>.</w:t>
      </w:r>
    </w:p>
    <w:p w:rsidR="00B9200E" w:rsidRPr="00B9200E" w:rsidRDefault="00B9200E" w:rsidP="00B9200E">
      <w:pPr>
        <w:numPr>
          <w:ilvl w:val="0"/>
          <w:numId w:val="2"/>
        </w:numPr>
        <w:bidi/>
        <w:spacing w:after="0" w:line="360" w:lineRule="auto"/>
        <w:jc w:val="both"/>
        <w:rPr>
          <w:rFonts w:ascii="David" w:eastAsia="David" w:hAnsi="David" w:cs="David"/>
          <w:sz w:val="28"/>
          <w:szCs w:val="28"/>
        </w:rPr>
      </w:pPr>
      <w:bookmarkStart w:id="1" w:name="_heading=h.2ppw4gj01e7q"/>
      <w:bookmarkEnd w:id="1"/>
      <w:r>
        <w:rPr>
          <w:rFonts w:ascii="David" w:eastAsia="David" w:hAnsi="David" w:cs="David"/>
          <w:bCs/>
          <w:sz w:val="28"/>
          <w:szCs w:val="28"/>
          <w:rtl/>
        </w:rPr>
        <w:t xml:space="preserve">הדרג המדיני – </w:t>
      </w:r>
      <w:r>
        <w:rPr>
          <w:rFonts w:ascii="David" w:eastAsia="David" w:hAnsi="David" w:cs="David"/>
          <w:sz w:val="28"/>
          <w:szCs w:val="28"/>
          <w:rtl/>
        </w:rPr>
        <w:t xml:space="preserve">כולל בתוכו את גופי החדשנות הפיתוח שנמצאים </w:t>
      </w:r>
      <w:r>
        <w:rPr>
          <w:rFonts w:ascii="David" w:eastAsia="David" w:hAnsi="David" w:cs="David"/>
          <w:b/>
          <w:bCs/>
          <w:sz w:val="28"/>
          <w:szCs w:val="28"/>
          <w:rtl/>
        </w:rPr>
        <w:t>במשרד ההגנה,</w:t>
      </w:r>
      <w:r>
        <w:rPr>
          <w:rFonts w:ascii="David" w:eastAsia="David" w:hAnsi="David" w:cs="David"/>
          <w:sz w:val="28"/>
          <w:szCs w:val="28"/>
          <w:rtl/>
        </w:rPr>
        <w:t xml:space="preserve"> הגוף העיקרי במשרד ההגנה העוסק בחדשנות הוא </w:t>
      </w:r>
      <w:r>
        <w:rPr>
          <w:rFonts w:ascii="David" w:eastAsia="David" w:hAnsi="David" w:cs="David"/>
          <w:b/>
          <w:sz w:val="28"/>
          <w:szCs w:val="28"/>
          <w:rtl/>
        </w:rPr>
        <w:t xml:space="preserve">מטה תת-מזכיר ההגנה למחקר והנדסה </w:t>
      </w:r>
      <w:r>
        <w:rPr>
          <w:rFonts w:ascii="David" w:eastAsia="David" w:hAnsi="David" w:cs="David"/>
          <w:sz w:val="28"/>
          <w:szCs w:val="28"/>
        </w:rPr>
        <w:t>(Office of the Under Secretary of Defense for Research &amp; Engineering</w:t>
      </w:r>
      <w:r>
        <w:rPr>
          <w:rFonts w:ascii="David" w:eastAsia="David" w:hAnsi="David" w:cs="David"/>
          <w:sz w:val="28"/>
          <w:szCs w:val="28"/>
          <w:rtl/>
        </w:rPr>
        <w:t xml:space="preserve">). טרי </w:t>
      </w:r>
      <w:proofErr w:type="spellStart"/>
      <w:r>
        <w:rPr>
          <w:rFonts w:ascii="David" w:eastAsia="David" w:hAnsi="David" w:cs="David"/>
          <w:sz w:val="28"/>
          <w:szCs w:val="28"/>
          <w:rtl/>
        </w:rPr>
        <w:t>אמט</w:t>
      </w:r>
      <w:proofErr w:type="spellEnd"/>
      <w:r>
        <w:rPr>
          <w:rFonts w:ascii="David" w:eastAsia="David" w:hAnsi="David" w:cs="David"/>
          <w:sz w:val="28"/>
          <w:szCs w:val="28"/>
          <w:rtl/>
        </w:rPr>
        <w:t xml:space="preserve">, הוא תת-מזכיר ההגנה למחקר והנדסה שעומד בראש המטה האחראי לפיתוח חדשנות במשרד ההגנה. תחתיו ותחת </w:t>
      </w:r>
      <w:proofErr w:type="spellStart"/>
      <w:r>
        <w:rPr>
          <w:rFonts w:ascii="David" w:eastAsia="David" w:hAnsi="David" w:cs="David"/>
          <w:sz w:val="28"/>
          <w:szCs w:val="28"/>
          <w:rtl/>
        </w:rPr>
        <w:t>סגנו</w:t>
      </w:r>
      <w:proofErr w:type="spellEnd"/>
      <w:r>
        <w:rPr>
          <w:rFonts w:ascii="David" w:eastAsia="David" w:hAnsi="David" w:cs="David"/>
          <w:sz w:val="28"/>
          <w:szCs w:val="28"/>
          <w:rtl/>
        </w:rPr>
        <w:t xml:space="preserve"> נמצאים שלושה משרדים עיקריים: </w:t>
      </w:r>
      <w:r>
        <w:rPr>
          <w:rFonts w:ascii="David" w:eastAsia="David" w:hAnsi="David" w:cs="David"/>
          <w:b/>
          <w:bCs/>
          <w:sz w:val="28"/>
          <w:szCs w:val="28"/>
          <w:rtl/>
        </w:rPr>
        <w:t>המשרד למחקר וטכנולוגיה, המשרד למודרניזציה והמשרד ליכולות מתקדמות</w:t>
      </w:r>
      <w:r>
        <w:rPr>
          <w:rFonts w:ascii="David" w:eastAsia="David" w:hAnsi="David" w:cs="David"/>
          <w:sz w:val="28"/>
          <w:szCs w:val="28"/>
          <w:rtl/>
        </w:rPr>
        <w:t xml:space="preserve">. שלושת משרדים אלה עוסקים, בתמיכה של התא הכלכלי של המטה, אחראים על תחום החדשנות בדרג המדיני של ממשל ארה"ב ועובדים למעשה ע"מ ליצור פיתוחים ויכולות חדשנות בשיתוף פעולה עם גופים אזרחיים. מטה תת-מזכיר ההגנה למחקר והנדסה הוא המקביל של </w:t>
      </w:r>
      <w:proofErr w:type="spellStart"/>
      <w:r>
        <w:rPr>
          <w:rFonts w:ascii="David" w:eastAsia="David" w:hAnsi="David" w:cs="David"/>
          <w:sz w:val="28"/>
          <w:szCs w:val="28"/>
          <w:rtl/>
        </w:rPr>
        <w:t>מפא"ת</w:t>
      </w:r>
      <w:proofErr w:type="spellEnd"/>
      <w:r>
        <w:rPr>
          <w:rFonts w:ascii="David" w:eastAsia="David" w:hAnsi="David" w:cs="David"/>
          <w:sz w:val="28"/>
          <w:szCs w:val="28"/>
          <w:rtl/>
        </w:rPr>
        <w:t xml:space="preserve"> של משרד הביטחון. גוף נוסף במשרד ההגנה הוא </w:t>
      </w:r>
      <w:proofErr w:type="spellStart"/>
      <w:r>
        <w:rPr>
          <w:rFonts w:ascii="David" w:eastAsia="David" w:hAnsi="David" w:cs="David"/>
          <w:bCs/>
          <w:sz w:val="28"/>
          <w:szCs w:val="28"/>
          <w:rtl/>
        </w:rPr>
        <w:t>דרפ"א</w:t>
      </w:r>
      <w:proofErr w:type="spellEnd"/>
      <w:r>
        <w:rPr>
          <w:rFonts w:ascii="David" w:eastAsia="David" w:hAnsi="David" w:cs="David"/>
          <w:b/>
          <w:sz w:val="28"/>
          <w:szCs w:val="28"/>
          <w:rtl/>
        </w:rPr>
        <w:t>(</w:t>
      </w:r>
      <w:r>
        <w:rPr>
          <w:rFonts w:ascii="David" w:eastAsia="David" w:hAnsi="David" w:cs="David"/>
          <w:b/>
          <w:sz w:val="28"/>
          <w:szCs w:val="28"/>
        </w:rPr>
        <w:t>DARPA- Defense Advanced Research Projects</w:t>
      </w:r>
      <w:r>
        <w:rPr>
          <w:rFonts w:ascii="David" w:eastAsia="David" w:hAnsi="David" w:cs="David"/>
          <w:b/>
          <w:sz w:val="28"/>
          <w:szCs w:val="28"/>
          <w:rtl/>
        </w:rPr>
        <w:t>)</w:t>
      </w:r>
      <w:r>
        <w:rPr>
          <w:rFonts w:ascii="David" w:eastAsia="David" w:hAnsi="David" w:cs="David"/>
          <w:sz w:val="28"/>
          <w:szCs w:val="28"/>
          <w:rtl/>
        </w:rPr>
        <w:t xml:space="preserve">; הסוכנות הצבאית לפרויקטים </w:t>
      </w:r>
      <w:proofErr w:type="spellStart"/>
      <w:r>
        <w:rPr>
          <w:rFonts w:ascii="David" w:eastAsia="David" w:hAnsi="David" w:cs="David"/>
          <w:sz w:val="28"/>
          <w:szCs w:val="28"/>
          <w:rtl/>
        </w:rPr>
        <w:t>מחרקיים</w:t>
      </w:r>
      <w:proofErr w:type="spellEnd"/>
      <w:r>
        <w:rPr>
          <w:rFonts w:ascii="David" w:eastAsia="David" w:hAnsi="David" w:cs="David"/>
          <w:sz w:val="28"/>
          <w:szCs w:val="28"/>
          <w:rtl/>
        </w:rPr>
        <w:t xml:space="preserve"> מתקדמים העוסקת בפיתוחים</w:t>
      </w:r>
      <w:r>
        <w:rPr>
          <w:rFonts w:ascii="David" w:eastAsia="David" w:hAnsi="David" w:cs="David"/>
          <w:sz w:val="28"/>
          <w:szCs w:val="28"/>
          <w:rtl/>
        </w:rPr>
        <w:br/>
      </w:r>
      <w:r w:rsidRPr="00B9200E">
        <w:rPr>
          <w:rFonts w:ascii="David" w:eastAsia="David" w:hAnsi="David" w:cs="David"/>
          <w:sz w:val="28"/>
          <w:szCs w:val="28"/>
          <w:rtl/>
        </w:rPr>
        <w:t xml:space="preserve">טכנולוגיים רבים של </w:t>
      </w:r>
      <w:proofErr w:type="spellStart"/>
      <w:r w:rsidRPr="00B9200E">
        <w:rPr>
          <w:rFonts w:ascii="David" w:eastAsia="David" w:hAnsi="David" w:cs="David"/>
          <w:sz w:val="28"/>
          <w:szCs w:val="28"/>
          <w:rtl/>
        </w:rPr>
        <w:t>צבא"א</w:t>
      </w:r>
      <w:proofErr w:type="spellEnd"/>
      <w:r w:rsidRPr="00B9200E">
        <w:rPr>
          <w:rFonts w:ascii="David" w:eastAsia="David" w:hAnsi="David" w:cs="David"/>
          <w:sz w:val="28"/>
          <w:szCs w:val="28"/>
          <w:rtl/>
        </w:rPr>
        <w:t xml:space="preserve">. היא פועלת תחת תקציב של 2.8 מיליארד דולר ועובדת תחת מחלקת ההגנה של ארה"ב. מהפרויקטים הבולטים שלה שתרמו רבות לתעשיית החדשנות הם: עכבר המחשב הראשון, לוויין מפוצל ומטוס הקרוב </w:t>
      </w:r>
      <w:r w:rsidRPr="00B9200E">
        <w:rPr>
          <w:rFonts w:ascii="David" w:eastAsia="David" w:hAnsi="David" w:cs="David"/>
          <w:sz w:val="28"/>
          <w:szCs w:val="28"/>
        </w:rPr>
        <w:t>X</w:t>
      </w:r>
      <w:r w:rsidRPr="00B9200E">
        <w:rPr>
          <w:rFonts w:ascii="David" w:eastAsia="David" w:hAnsi="David" w:cs="David"/>
          <w:sz w:val="28"/>
          <w:szCs w:val="28"/>
          <w:rtl/>
        </w:rPr>
        <w:t xml:space="preserve">-32. </w:t>
      </w:r>
    </w:p>
    <w:p w:rsidR="00B9200E" w:rsidRDefault="00B9200E" w:rsidP="00B9200E">
      <w:pPr>
        <w:bidi/>
        <w:spacing w:after="0" w:line="360" w:lineRule="auto"/>
        <w:jc w:val="both"/>
        <w:rPr>
          <w:rFonts w:ascii="David" w:eastAsia="David" w:hAnsi="David" w:cs="David"/>
          <w:sz w:val="28"/>
          <w:szCs w:val="28"/>
        </w:rPr>
      </w:pPr>
    </w:p>
    <w:p w:rsidR="00B9200E" w:rsidRDefault="00B9200E" w:rsidP="00B9200E">
      <w:pPr>
        <w:bidi/>
        <w:spacing w:after="0" w:line="360" w:lineRule="auto"/>
        <w:jc w:val="both"/>
        <w:rPr>
          <w:rFonts w:ascii="David" w:eastAsia="David" w:hAnsi="David" w:cs="David"/>
          <w:sz w:val="28"/>
          <w:szCs w:val="28"/>
          <w:rtl/>
        </w:rPr>
      </w:pPr>
    </w:p>
    <w:p w:rsidR="00B9200E" w:rsidRDefault="00B9200E" w:rsidP="00B9200E">
      <w:pPr>
        <w:bidi/>
        <w:spacing w:after="0" w:line="360" w:lineRule="auto"/>
        <w:jc w:val="both"/>
        <w:rPr>
          <w:rFonts w:ascii="David" w:eastAsia="David" w:hAnsi="David" w:cs="David"/>
          <w:sz w:val="28"/>
          <w:szCs w:val="28"/>
        </w:rPr>
      </w:pPr>
      <w:bookmarkStart w:id="2" w:name="_heading=h.xmvmyea9dwjv"/>
      <w:bookmarkEnd w:id="2"/>
    </w:p>
    <w:p w:rsidR="00B9200E" w:rsidRDefault="00B9200E" w:rsidP="00B9200E">
      <w:pPr>
        <w:bidi/>
        <w:spacing w:after="0" w:line="360" w:lineRule="auto"/>
        <w:jc w:val="both"/>
        <w:rPr>
          <w:rFonts w:ascii="David" w:eastAsia="David" w:hAnsi="David" w:cs="David"/>
          <w:sz w:val="28"/>
          <w:szCs w:val="28"/>
        </w:rPr>
      </w:pPr>
      <w:bookmarkStart w:id="3" w:name="_heading=h.cztverimaqfs"/>
      <w:bookmarkEnd w:id="3"/>
    </w:p>
    <w:p w:rsidR="00B9200E" w:rsidRDefault="00B9200E" w:rsidP="00B9200E">
      <w:pPr>
        <w:bidi/>
        <w:spacing w:after="0" w:line="360" w:lineRule="auto"/>
        <w:jc w:val="both"/>
        <w:rPr>
          <w:rFonts w:ascii="David" w:eastAsia="David" w:hAnsi="David" w:cs="David"/>
          <w:sz w:val="28"/>
          <w:szCs w:val="28"/>
        </w:rPr>
      </w:pPr>
    </w:p>
    <w:p w:rsidR="00B9200E" w:rsidRDefault="00B9200E" w:rsidP="00B9200E">
      <w:pPr>
        <w:bidi/>
        <w:spacing w:after="0" w:line="360" w:lineRule="auto"/>
        <w:jc w:val="both"/>
        <w:rPr>
          <w:rFonts w:ascii="David" w:eastAsia="David" w:hAnsi="David" w:cs="David"/>
          <w:sz w:val="28"/>
          <w:szCs w:val="28"/>
        </w:rPr>
      </w:pPr>
    </w:p>
    <w:p w:rsidR="00B9200E" w:rsidRDefault="00B9200E" w:rsidP="00B9200E">
      <w:pPr>
        <w:bidi/>
        <w:spacing w:after="0" w:line="360" w:lineRule="auto"/>
        <w:jc w:val="both"/>
        <w:rPr>
          <w:rFonts w:ascii="David" w:eastAsia="David" w:hAnsi="David" w:cs="David"/>
          <w:sz w:val="28"/>
          <w:szCs w:val="28"/>
        </w:rPr>
      </w:pPr>
    </w:p>
    <w:p w:rsidR="00B9200E" w:rsidRDefault="00B9200E" w:rsidP="00B9200E">
      <w:pPr>
        <w:bidi/>
        <w:spacing w:after="0" w:line="360" w:lineRule="auto"/>
        <w:jc w:val="both"/>
        <w:rPr>
          <w:rFonts w:ascii="David" w:eastAsia="David" w:hAnsi="David" w:cs="David"/>
          <w:sz w:val="28"/>
          <w:szCs w:val="28"/>
        </w:rPr>
      </w:pPr>
    </w:p>
    <w:p w:rsidR="00B9200E" w:rsidRDefault="00B9200E" w:rsidP="00B9200E">
      <w:pPr>
        <w:numPr>
          <w:ilvl w:val="0"/>
          <w:numId w:val="2"/>
        </w:numPr>
        <w:bidi/>
        <w:spacing w:after="0" w:line="360" w:lineRule="auto"/>
        <w:jc w:val="both"/>
        <w:rPr>
          <w:rFonts w:ascii="David" w:eastAsia="David" w:hAnsi="David" w:cs="David"/>
          <w:sz w:val="28"/>
          <w:szCs w:val="28"/>
        </w:rPr>
      </w:pPr>
      <w:bookmarkStart w:id="4" w:name="_heading=h.o94n2pubdp8c"/>
      <w:bookmarkEnd w:id="4"/>
      <w:r>
        <w:rPr>
          <w:rFonts w:ascii="David" w:eastAsia="David" w:hAnsi="David" w:cs="David"/>
          <w:bCs/>
          <w:sz w:val="28"/>
          <w:szCs w:val="28"/>
          <w:rtl/>
        </w:rPr>
        <w:t xml:space="preserve">הדרג המטכ"לי – </w:t>
      </w:r>
      <w:r>
        <w:rPr>
          <w:rFonts w:ascii="David" w:eastAsia="David" w:hAnsi="David" w:cs="David"/>
          <w:sz w:val="28"/>
          <w:szCs w:val="28"/>
          <w:rtl/>
        </w:rPr>
        <w:t xml:space="preserve">המטות המשולבים </w:t>
      </w:r>
      <w:r>
        <w:rPr>
          <w:rFonts w:ascii="David" w:eastAsia="David" w:hAnsi="David" w:cs="David"/>
          <w:b/>
          <w:bCs/>
          <w:sz w:val="28"/>
          <w:szCs w:val="28"/>
          <w:rtl/>
        </w:rPr>
        <w:t>(</w:t>
      </w:r>
      <w:proofErr w:type="spellStart"/>
      <w:r>
        <w:rPr>
          <w:rFonts w:ascii="David" w:eastAsia="David" w:hAnsi="David" w:cs="David"/>
          <w:b/>
          <w:bCs/>
          <w:sz w:val="28"/>
          <w:szCs w:val="28"/>
          <w:rtl/>
        </w:rPr>
        <w:t>מטו"ם</w:t>
      </w:r>
      <w:proofErr w:type="spellEnd"/>
      <w:r>
        <w:rPr>
          <w:rFonts w:ascii="David" w:eastAsia="David" w:hAnsi="David" w:cs="David"/>
          <w:b/>
          <w:bCs/>
          <w:sz w:val="28"/>
          <w:szCs w:val="28"/>
          <w:rtl/>
        </w:rPr>
        <w:t>)</w:t>
      </w:r>
      <w:r>
        <w:rPr>
          <w:rFonts w:ascii="David" w:eastAsia="David" w:hAnsi="David" w:cs="David"/>
          <w:sz w:val="28"/>
          <w:szCs w:val="28"/>
          <w:rtl/>
        </w:rPr>
        <w:t xml:space="preserve"> כולל בתוכו את </w:t>
      </w:r>
      <w:r>
        <w:rPr>
          <w:rFonts w:ascii="David" w:eastAsia="David" w:hAnsi="David" w:cs="David"/>
          <w:b/>
          <w:sz w:val="28"/>
          <w:szCs w:val="28"/>
          <w:rtl/>
        </w:rPr>
        <w:t xml:space="preserve">אגף התכנון ובניין הכוח </w:t>
      </w:r>
      <w:r>
        <w:rPr>
          <w:rFonts w:ascii="David" w:eastAsia="David" w:hAnsi="David" w:cs="David"/>
          <w:b/>
          <w:sz w:val="28"/>
          <w:szCs w:val="28"/>
        </w:rPr>
        <w:t>J8)</w:t>
      </w:r>
      <w:r>
        <w:rPr>
          <w:rFonts w:ascii="David" w:eastAsia="David" w:hAnsi="David" w:cs="David"/>
          <w:sz w:val="28"/>
          <w:szCs w:val="28"/>
          <w:rtl/>
        </w:rPr>
        <w:t xml:space="preserve">) שאחראי על תחום החדשנות והפיתוח של כלל הכוחות המזויינים של </w:t>
      </w:r>
      <w:proofErr w:type="spellStart"/>
      <w:r>
        <w:rPr>
          <w:rFonts w:ascii="David" w:eastAsia="David" w:hAnsi="David" w:cs="David"/>
          <w:sz w:val="28"/>
          <w:szCs w:val="28"/>
          <w:rtl/>
        </w:rPr>
        <w:t>צבא"א</w:t>
      </w:r>
      <w:proofErr w:type="spellEnd"/>
      <w:r>
        <w:rPr>
          <w:rFonts w:ascii="David" w:eastAsia="David" w:hAnsi="David" w:cs="David"/>
          <w:sz w:val="28"/>
          <w:szCs w:val="28"/>
          <w:rtl/>
        </w:rPr>
        <w:t xml:space="preserve">, הוא למעשה הגוף המטכ"לי שאחראי בין היתר על תחום זה. בראש האגף עומד האדמירל </w:t>
      </w:r>
      <w:proofErr w:type="spellStart"/>
      <w:r>
        <w:rPr>
          <w:rFonts w:ascii="David" w:eastAsia="David" w:hAnsi="David" w:cs="David"/>
          <w:sz w:val="28"/>
          <w:szCs w:val="28"/>
          <w:rtl/>
        </w:rPr>
        <w:t>רונלד</w:t>
      </w:r>
      <w:proofErr w:type="spellEnd"/>
      <w:r>
        <w:rPr>
          <w:rFonts w:ascii="David" w:eastAsia="David" w:hAnsi="David" w:cs="David"/>
          <w:sz w:val="28"/>
          <w:szCs w:val="28"/>
          <w:rtl/>
        </w:rPr>
        <w:t xml:space="preserve"> א. </w:t>
      </w:r>
      <w:proofErr w:type="spellStart"/>
      <w:r>
        <w:rPr>
          <w:rFonts w:ascii="David" w:eastAsia="David" w:hAnsi="David" w:cs="David"/>
          <w:sz w:val="28"/>
          <w:szCs w:val="28"/>
          <w:rtl/>
        </w:rPr>
        <w:t>בוקסוול</w:t>
      </w:r>
      <w:proofErr w:type="spellEnd"/>
      <w:r>
        <w:rPr>
          <w:rFonts w:ascii="David" w:eastAsia="David" w:hAnsi="David" w:cs="David"/>
          <w:sz w:val="28"/>
          <w:szCs w:val="28"/>
          <w:rtl/>
        </w:rPr>
        <w:t xml:space="preserve">, תחתיו ותחת </w:t>
      </w:r>
      <w:proofErr w:type="spellStart"/>
      <w:r>
        <w:rPr>
          <w:rFonts w:ascii="David" w:eastAsia="David" w:hAnsi="David" w:cs="David"/>
          <w:sz w:val="28"/>
          <w:szCs w:val="28"/>
          <w:rtl/>
        </w:rPr>
        <w:t>סגנו</w:t>
      </w:r>
      <w:proofErr w:type="spellEnd"/>
      <w:r>
        <w:rPr>
          <w:rFonts w:ascii="David" w:eastAsia="David" w:hAnsi="David" w:cs="David"/>
          <w:sz w:val="28"/>
          <w:szCs w:val="28"/>
          <w:rtl/>
        </w:rPr>
        <w:t xml:space="preserve"> נמצאים עוד שלושה גנרלים המפקדים על: </w:t>
      </w:r>
      <w:r>
        <w:rPr>
          <w:rFonts w:ascii="David" w:eastAsia="David" w:hAnsi="David" w:cs="David"/>
          <w:b/>
          <w:bCs/>
          <w:sz w:val="28"/>
          <w:szCs w:val="28"/>
          <w:rtl/>
        </w:rPr>
        <w:t>מחלקת פיתוח היכולות, מחלקת משאבים ורכש, ומחלקת הגנה על כוחות.</w:t>
      </w:r>
      <w:r>
        <w:rPr>
          <w:rFonts w:ascii="David" w:eastAsia="David" w:hAnsi="David" w:cs="David"/>
          <w:sz w:val="28"/>
          <w:szCs w:val="28"/>
          <w:rtl/>
        </w:rPr>
        <w:t xml:space="preserve"> מחלקת פיתוח היכולות מתמקדת בסנכרון ופיתוח יכולות מבצעיות, מחלקת משאבים ורכש אחראית על סנכרון הרכש והייצור של היכולות, ומחלקת הגנה על כוחות אחראית על מעקב ולמעשה יישום מבצעי של אותן יכולות בהגנה על כוחות </w:t>
      </w:r>
      <w:proofErr w:type="spellStart"/>
      <w:r>
        <w:rPr>
          <w:rFonts w:ascii="David" w:eastAsia="David" w:hAnsi="David" w:cs="David"/>
          <w:sz w:val="28"/>
          <w:szCs w:val="28"/>
          <w:rtl/>
        </w:rPr>
        <w:t>צבא"א</w:t>
      </w:r>
      <w:proofErr w:type="spellEnd"/>
      <w:r>
        <w:rPr>
          <w:rFonts w:ascii="David" w:eastAsia="David" w:hAnsi="David" w:cs="David"/>
          <w:sz w:val="28"/>
          <w:szCs w:val="28"/>
          <w:rtl/>
        </w:rPr>
        <w:t xml:space="preserve"> מסביב לעולם.</w:t>
      </w:r>
    </w:p>
    <w:p w:rsidR="00B9200E" w:rsidRDefault="00B9200E" w:rsidP="00B9200E">
      <w:pPr>
        <w:numPr>
          <w:ilvl w:val="0"/>
          <w:numId w:val="2"/>
        </w:numPr>
        <w:bidi/>
        <w:spacing w:after="0" w:line="360" w:lineRule="auto"/>
        <w:jc w:val="both"/>
        <w:rPr>
          <w:rFonts w:ascii="David" w:eastAsia="David" w:hAnsi="David" w:cs="David"/>
          <w:sz w:val="28"/>
          <w:szCs w:val="28"/>
        </w:rPr>
      </w:pPr>
      <w:r>
        <w:rPr>
          <w:rFonts w:ascii="David" w:eastAsia="David" w:hAnsi="David" w:cs="David"/>
          <w:bCs/>
          <w:sz w:val="28"/>
          <w:szCs w:val="28"/>
          <w:rtl/>
        </w:rPr>
        <w:t xml:space="preserve">הדרג </w:t>
      </w:r>
      <w:proofErr w:type="spellStart"/>
      <w:r>
        <w:rPr>
          <w:rFonts w:ascii="David" w:eastAsia="David" w:hAnsi="David" w:cs="David"/>
          <w:bCs/>
          <w:sz w:val="28"/>
          <w:szCs w:val="28"/>
          <w:rtl/>
        </w:rPr>
        <w:t>הזרועי</w:t>
      </w:r>
      <w:proofErr w:type="spellEnd"/>
      <w:r>
        <w:rPr>
          <w:rFonts w:ascii="David" w:eastAsia="David" w:hAnsi="David" w:cs="David"/>
          <w:bCs/>
          <w:sz w:val="28"/>
          <w:szCs w:val="28"/>
          <w:rtl/>
        </w:rPr>
        <w:t xml:space="preserve"> – </w:t>
      </w:r>
      <w:r>
        <w:rPr>
          <w:rFonts w:ascii="David" w:eastAsia="David" w:hAnsi="David" w:cs="David"/>
          <w:sz w:val="28"/>
          <w:szCs w:val="28"/>
          <w:rtl/>
        </w:rPr>
        <w:t xml:space="preserve">מתחת לדרג המטכ"לי, ניתן למצוא גופי חדשנות בזרועות של </w:t>
      </w:r>
      <w:proofErr w:type="spellStart"/>
      <w:r>
        <w:rPr>
          <w:rFonts w:ascii="David" w:eastAsia="David" w:hAnsi="David" w:cs="David"/>
          <w:sz w:val="28"/>
          <w:szCs w:val="28"/>
          <w:rtl/>
        </w:rPr>
        <w:t>צבא"א</w:t>
      </w:r>
      <w:proofErr w:type="spellEnd"/>
      <w:r>
        <w:rPr>
          <w:rFonts w:ascii="David" w:eastAsia="David" w:hAnsi="David" w:cs="David"/>
          <w:sz w:val="28"/>
          <w:szCs w:val="28"/>
          <w:rtl/>
        </w:rPr>
        <w:t xml:space="preserve">. תחת הארמי, קיים </w:t>
      </w:r>
      <w:r>
        <w:rPr>
          <w:rFonts w:ascii="David" w:eastAsia="David" w:hAnsi="David" w:cs="David"/>
          <w:b/>
          <w:sz w:val="28"/>
          <w:szCs w:val="28"/>
        </w:rPr>
        <w:t>(Army Futures Command)</w:t>
      </w:r>
      <w:r>
        <w:rPr>
          <w:rFonts w:ascii="David" w:eastAsia="David" w:hAnsi="David" w:cs="David"/>
          <w:sz w:val="28"/>
          <w:szCs w:val="28"/>
          <w:rtl/>
        </w:rPr>
        <w:t xml:space="preserve">. תחת חיל האוויר, קיים ה- </w:t>
      </w:r>
      <w:r>
        <w:rPr>
          <w:rFonts w:ascii="David" w:eastAsia="David" w:hAnsi="David" w:cs="David"/>
          <w:b/>
          <w:sz w:val="28"/>
          <w:szCs w:val="28"/>
        </w:rPr>
        <w:t>AFC</w:t>
      </w:r>
      <w:r>
        <w:rPr>
          <w:rFonts w:ascii="David" w:eastAsia="David" w:hAnsi="David" w:cs="David"/>
          <w:sz w:val="28"/>
          <w:szCs w:val="28"/>
          <w:rtl/>
        </w:rPr>
        <w:t xml:space="preserve"> תחת חיל הים קיים ה-</w:t>
      </w:r>
      <w:r>
        <w:rPr>
          <w:rFonts w:ascii="David" w:eastAsia="David" w:hAnsi="David" w:cs="David"/>
          <w:b/>
          <w:sz w:val="28"/>
          <w:szCs w:val="28"/>
        </w:rPr>
        <w:t xml:space="preserve">Naval X </w:t>
      </w:r>
      <w:r>
        <w:rPr>
          <w:rFonts w:ascii="David" w:eastAsia="David" w:hAnsi="David" w:cs="David"/>
          <w:sz w:val="28"/>
          <w:szCs w:val="28"/>
          <w:rtl/>
        </w:rPr>
        <w:t xml:space="preserve">ותחת </w:t>
      </w:r>
      <w:proofErr w:type="spellStart"/>
      <w:r>
        <w:rPr>
          <w:rFonts w:ascii="David" w:eastAsia="David" w:hAnsi="David" w:cs="David"/>
          <w:sz w:val="28"/>
          <w:szCs w:val="28"/>
          <w:rtl/>
        </w:rPr>
        <w:t>המארינס</w:t>
      </w:r>
      <w:proofErr w:type="spellEnd"/>
      <w:r>
        <w:rPr>
          <w:rFonts w:ascii="David" w:eastAsia="David" w:hAnsi="David" w:cs="David"/>
          <w:sz w:val="28"/>
          <w:szCs w:val="28"/>
          <w:rtl/>
        </w:rPr>
        <w:t xml:space="preserve"> קיים </w:t>
      </w:r>
      <w:r>
        <w:rPr>
          <w:rFonts w:ascii="David" w:eastAsia="David" w:hAnsi="David" w:cs="David"/>
          <w:b/>
          <w:sz w:val="28"/>
          <w:szCs w:val="28"/>
        </w:rPr>
        <w:t xml:space="preserve">The Marine Corps Warfighting Lab / Futures Directorate. </w:t>
      </w:r>
      <w:r>
        <w:rPr>
          <w:rFonts w:ascii="David" w:eastAsia="David" w:hAnsi="David" w:cs="David"/>
          <w:sz w:val="28"/>
          <w:szCs w:val="28"/>
          <w:rtl/>
        </w:rPr>
        <w:t>כל הגופים הללו אמונים על נושא החדשנות והפיתוח בזירות הייעודיות לאותה זרוע.</w:t>
      </w:r>
    </w:p>
    <w:p w:rsidR="00B9200E" w:rsidRDefault="00B9200E" w:rsidP="00B9200E">
      <w:pPr>
        <w:bidi/>
        <w:spacing w:after="0" w:line="360" w:lineRule="auto"/>
        <w:ind w:left="720"/>
        <w:jc w:val="both"/>
        <w:rPr>
          <w:rFonts w:ascii="David" w:eastAsia="David" w:hAnsi="David" w:cs="David"/>
          <w:sz w:val="28"/>
          <w:szCs w:val="28"/>
        </w:rPr>
      </w:pPr>
    </w:p>
    <w:p w:rsidR="00B9200E" w:rsidRDefault="00B9200E" w:rsidP="00B9200E">
      <w:pPr>
        <w:bidi/>
        <w:spacing w:after="0" w:line="360" w:lineRule="auto"/>
        <w:ind w:left="720"/>
        <w:jc w:val="both"/>
        <w:rPr>
          <w:rFonts w:ascii="David" w:eastAsia="David" w:hAnsi="David" w:cs="David"/>
          <w:sz w:val="28"/>
          <w:szCs w:val="28"/>
        </w:rPr>
      </w:pPr>
    </w:p>
    <w:p w:rsidR="00B9200E" w:rsidRDefault="00B9200E" w:rsidP="00B9200E">
      <w:pPr>
        <w:numPr>
          <w:ilvl w:val="0"/>
          <w:numId w:val="2"/>
        </w:numPr>
        <w:bidi/>
        <w:spacing w:line="360" w:lineRule="auto"/>
        <w:jc w:val="both"/>
        <w:rPr>
          <w:rFonts w:ascii="David" w:eastAsia="David" w:hAnsi="David" w:cs="David"/>
          <w:sz w:val="28"/>
          <w:szCs w:val="28"/>
        </w:rPr>
      </w:pPr>
      <w:r>
        <w:rPr>
          <w:rFonts w:ascii="David" w:eastAsia="David" w:hAnsi="David" w:cs="David"/>
          <w:sz w:val="28"/>
          <w:szCs w:val="28"/>
          <w:rtl/>
        </w:rPr>
        <w:t>בברכה,</w:t>
      </w:r>
    </w:p>
    <w:p w:rsidR="00B9200E" w:rsidRDefault="00B9200E" w:rsidP="00B9200E">
      <w:pPr>
        <w:bidi/>
        <w:spacing w:line="360" w:lineRule="auto"/>
        <w:ind w:left="720"/>
        <w:jc w:val="right"/>
        <w:rPr>
          <w:rFonts w:ascii="David" w:eastAsia="David" w:hAnsi="David" w:cs="David"/>
          <w:sz w:val="28"/>
          <w:szCs w:val="28"/>
        </w:rPr>
      </w:pPr>
      <w:r>
        <w:rPr>
          <w:rFonts w:ascii="David" w:eastAsia="David" w:hAnsi="David" w:cs="David"/>
          <w:sz w:val="28"/>
          <w:szCs w:val="28"/>
          <w:rtl/>
        </w:rPr>
        <w:t>רב"ט       תומר      כרמלי</w:t>
      </w:r>
    </w:p>
    <w:p w:rsidR="00B9200E" w:rsidRDefault="00B9200E" w:rsidP="00B9200E">
      <w:pPr>
        <w:bidi/>
        <w:spacing w:line="360" w:lineRule="auto"/>
        <w:ind w:left="720"/>
        <w:jc w:val="right"/>
        <w:rPr>
          <w:rFonts w:ascii="David" w:eastAsia="David" w:hAnsi="David" w:cs="David"/>
          <w:sz w:val="28"/>
          <w:szCs w:val="28"/>
        </w:rPr>
      </w:pPr>
      <w:r>
        <w:rPr>
          <w:rFonts w:ascii="David" w:eastAsia="David" w:hAnsi="David" w:cs="David"/>
          <w:sz w:val="28"/>
          <w:szCs w:val="28"/>
          <w:rtl/>
        </w:rPr>
        <w:t xml:space="preserve">מש"ק      הפעלה     </w:t>
      </w:r>
      <w:proofErr w:type="spellStart"/>
      <w:r>
        <w:rPr>
          <w:rFonts w:ascii="David" w:eastAsia="David" w:hAnsi="David" w:cs="David"/>
          <w:sz w:val="28"/>
          <w:szCs w:val="28"/>
          <w:rtl/>
        </w:rPr>
        <w:t>צפ"א</w:t>
      </w:r>
      <w:proofErr w:type="spellEnd"/>
    </w:p>
    <w:p w:rsidR="00B9200E" w:rsidRDefault="00B9200E" w:rsidP="00B9200E">
      <w:pPr>
        <w:bidi/>
        <w:spacing w:line="360" w:lineRule="auto"/>
        <w:ind w:left="720"/>
        <w:jc w:val="both"/>
        <w:rPr>
          <w:rFonts w:ascii="David" w:eastAsia="David" w:hAnsi="David" w:cs="David"/>
          <w:color w:val="000000"/>
          <w:sz w:val="28"/>
          <w:szCs w:val="28"/>
        </w:rPr>
      </w:pPr>
    </w:p>
    <w:p w:rsidR="00B9200E" w:rsidRDefault="00B9200E">
      <w:pPr>
        <w:bidi/>
        <w:spacing w:after="0" w:line="360" w:lineRule="auto"/>
        <w:ind w:left="720"/>
        <w:jc w:val="center"/>
        <w:rPr>
          <w:rFonts w:ascii="David" w:eastAsia="David" w:hAnsi="David" w:cs="David"/>
          <w:bCs/>
          <w:sz w:val="28"/>
          <w:szCs w:val="28"/>
          <w:u w:val="single"/>
          <w:rtl/>
        </w:rPr>
      </w:pPr>
    </w:p>
    <w:p w:rsidR="00B9200E" w:rsidRDefault="00B9200E" w:rsidP="00B9200E">
      <w:pPr>
        <w:bidi/>
        <w:spacing w:after="0" w:line="360" w:lineRule="auto"/>
        <w:ind w:left="720"/>
        <w:jc w:val="center"/>
        <w:rPr>
          <w:rFonts w:ascii="David" w:eastAsia="David" w:hAnsi="David" w:cs="David"/>
          <w:bCs/>
          <w:sz w:val="28"/>
          <w:szCs w:val="28"/>
          <w:u w:val="single"/>
          <w:rtl/>
        </w:rPr>
      </w:pPr>
    </w:p>
    <w:p w:rsidR="00B9200E" w:rsidRDefault="00B9200E" w:rsidP="00B9200E">
      <w:pPr>
        <w:bidi/>
        <w:spacing w:after="0" w:line="360" w:lineRule="auto"/>
        <w:ind w:left="720"/>
        <w:jc w:val="center"/>
        <w:rPr>
          <w:rFonts w:ascii="David" w:eastAsia="David" w:hAnsi="David" w:cs="David"/>
          <w:bCs/>
          <w:sz w:val="28"/>
          <w:szCs w:val="28"/>
          <w:u w:val="single"/>
          <w:rtl/>
        </w:rPr>
      </w:pPr>
    </w:p>
    <w:p w:rsidR="00B9200E" w:rsidRDefault="00B9200E" w:rsidP="00B9200E">
      <w:pPr>
        <w:bidi/>
        <w:spacing w:after="0" w:line="360" w:lineRule="auto"/>
        <w:ind w:left="720"/>
        <w:jc w:val="center"/>
        <w:rPr>
          <w:rFonts w:ascii="David" w:eastAsia="David" w:hAnsi="David" w:cs="David"/>
          <w:bCs/>
          <w:sz w:val="28"/>
          <w:szCs w:val="28"/>
          <w:u w:val="single"/>
          <w:rtl/>
        </w:rPr>
      </w:pPr>
    </w:p>
    <w:p w:rsidR="00B9200E" w:rsidRDefault="00B9200E" w:rsidP="00B9200E">
      <w:pPr>
        <w:bidi/>
        <w:spacing w:after="0" w:line="360" w:lineRule="auto"/>
        <w:ind w:left="720"/>
        <w:jc w:val="center"/>
        <w:rPr>
          <w:rFonts w:ascii="David" w:eastAsia="David" w:hAnsi="David" w:cs="David"/>
          <w:bCs/>
          <w:sz w:val="28"/>
          <w:szCs w:val="28"/>
          <w:u w:val="single"/>
          <w:rtl/>
        </w:rPr>
      </w:pPr>
    </w:p>
    <w:p w:rsidR="00B9200E" w:rsidRDefault="00B9200E" w:rsidP="00B9200E">
      <w:pPr>
        <w:bidi/>
        <w:spacing w:after="0" w:line="360" w:lineRule="auto"/>
        <w:ind w:left="720"/>
        <w:jc w:val="center"/>
        <w:rPr>
          <w:rFonts w:ascii="David" w:eastAsia="David" w:hAnsi="David" w:cs="David"/>
          <w:bCs/>
          <w:sz w:val="28"/>
          <w:szCs w:val="28"/>
          <w:u w:val="single"/>
          <w:rtl/>
        </w:rPr>
      </w:pPr>
    </w:p>
    <w:p w:rsidR="00B9200E" w:rsidRDefault="00B9200E" w:rsidP="00B9200E">
      <w:pPr>
        <w:bidi/>
        <w:spacing w:after="0" w:line="360" w:lineRule="auto"/>
        <w:ind w:left="720"/>
        <w:jc w:val="center"/>
        <w:rPr>
          <w:rFonts w:ascii="David" w:eastAsia="David" w:hAnsi="David" w:cs="David"/>
          <w:bCs/>
          <w:sz w:val="28"/>
          <w:szCs w:val="28"/>
          <w:u w:val="single"/>
          <w:rtl/>
        </w:rPr>
      </w:pPr>
    </w:p>
    <w:p w:rsidR="00B9200E" w:rsidRDefault="00B9200E" w:rsidP="00B9200E">
      <w:pPr>
        <w:bidi/>
        <w:spacing w:after="0" w:line="360" w:lineRule="auto"/>
        <w:ind w:left="720"/>
        <w:jc w:val="center"/>
        <w:rPr>
          <w:rFonts w:ascii="David" w:eastAsia="David" w:hAnsi="David" w:cs="David"/>
          <w:bCs/>
          <w:sz w:val="28"/>
          <w:szCs w:val="28"/>
          <w:u w:val="single"/>
          <w:rtl/>
        </w:rPr>
      </w:pPr>
    </w:p>
    <w:p w:rsidR="00B9200E" w:rsidRDefault="00B9200E" w:rsidP="00B9200E">
      <w:pPr>
        <w:bidi/>
        <w:spacing w:after="0" w:line="360" w:lineRule="auto"/>
        <w:ind w:left="720"/>
        <w:jc w:val="center"/>
        <w:rPr>
          <w:rFonts w:ascii="David" w:eastAsia="David" w:hAnsi="David" w:cs="David"/>
          <w:bCs/>
          <w:sz w:val="28"/>
          <w:szCs w:val="28"/>
          <w:u w:val="single"/>
          <w:rtl/>
        </w:rPr>
      </w:pPr>
    </w:p>
    <w:p w:rsidR="00B9200E" w:rsidRDefault="00B9200E" w:rsidP="00B9200E">
      <w:pPr>
        <w:bidi/>
        <w:spacing w:after="0" w:line="360" w:lineRule="auto"/>
        <w:ind w:left="720"/>
        <w:jc w:val="center"/>
        <w:rPr>
          <w:rFonts w:ascii="David" w:eastAsia="David" w:hAnsi="David" w:cs="David"/>
          <w:bCs/>
          <w:sz w:val="28"/>
          <w:szCs w:val="28"/>
          <w:u w:val="single"/>
          <w:rtl/>
        </w:rPr>
      </w:pPr>
    </w:p>
    <w:p w:rsidR="00B9200E" w:rsidRDefault="00B9200E" w:rsidP="00B9200E">
      <w:pPr>
        <w:bidi/>
        <w:spacing w:after="0" w:line="360" w:lineRule="auto"/>
        <w:ind w:left="720"/>
        <w:jc w:val="center"/>
        <w:rPr>
          <w:rFonts w:ascii="David" w:eastAsia="David" w:hAnsi="David" w:cs="David"/>
          <w:bCs/>
          <w:sz w:val="28"/>
          <w:szCs w:val="28"/>
          <w:u w:val="single"/>
          <w:rtl/>
        </w:rPr>
      </w:pPr>
    </w:p>
    <w:p w:rsidR="00B9200E" w:rsidRDefault="00B9200E" w:rsidP="00B9200E">
      <w:pPr>
        <w:bidi/>
        <w:spacing w:after="0" w:line="360" w:lineRule="auto"/>
        <w:ind w:left="720"/>
        <w:jc w:val="center"/>
        <w:rPr>
          <w:rFonts w:ascii="David" w:eastAsia="David" w:hAnsi="David" w:cs="David"/>
          <w:bCs/>
          <w:sz w:val="28"/>
          <w:szCs w:val="28"/>
          <w:u w:val="single"/>
          <w:rtl/>
        </w:rPr>
      </w:pPr>
    </w:p>
    <w:p w:rsidR="00021D37" w:rsidRPr="00100899" w:rsidRDefault="00D05A5D" w:rsidP="00B9200E">
      <w:pPr>
        <w:bidi/>
        <w:spacing w:after="0" w:line="360" w:lineRule="auto"/>
        <w:ind w:left="720"/>
        <w:jc w:val="center"/>
        <w:rPr>
          <w:rFonts w:ascii="David" w:eastAsia="David" w:hAnsi="David" w:cs="David"/>
          <w:bCs/>
          <w:sz w:val="28"/>
          <w:szCs w:val="28"/>
          <w:u w:val="single"/>
        </w:rPr>
      </w:pPr>
      <w:r w:rsidRPr="00100899">
        <w:rPr>
          <w:rFonts w:ascii="David" w:eastAsia="David" w:hAnsi="David" w:cs="David"/>
          <w:bCs/>
          <w:sz w:val="28"/>
          <w:szCs w:val="28"/>
          <w:u w:val="single"/>
          <w:rtl/>
        </w:rPr>
        <w:t>הנדון: מיפוי גופי החדשנות והפיתוח הביטחוניים בצרפת</w:t>
      </w:r>
    </w:p>
    <w:p w:rsidR="00021D37" w:rsidRDefault="00021D37">
      <w:pPr>
        <w:bidi/>
        <w:spacing w:after="0" w:line="360" w:lineRule="auto"/>
        <w:ind w:left="720"/>
        <w:jc w:val="both"/>
        <w:rPr>
          <w:rFonts w:ascii="David" w:eastAsia="David" w:hAnsi="David" w:cs="David"/>
          <w:sz w:val="28"/>
          <w:szCs w:val="28"/>
        </w:rPr>
      </w:pPr>
      <w:bookmarkStart w:id="5" w:name="_heading=h.x9g16ler6s5o" w:colFirst="0" w:colLast="0"/>
      <w:bookmarkEnd w:id="5"/>
    </w:p>
    <w:p w:rsidR="00021D37" w:rsidRDefault="00D05A5D">
      <w:pPr>
        <w:numPr>
          <w:ilvl w:val="0"/>
          <w:numId w:val="1"/>
        </w:numPr>
        <w:bidi/>
        <w:spacing w:after="0" w:line="360" w:lineRule="auto"/>
        <w:jc w:val="both"/>
        <w:rPr>
          <w:rFonts w:ascii="David" w:eastAsia="David" w:hAnsi="David" w:cs="David"/>
          <w:sz w:val="28"/>
          <w:szCs w:val="28"/>
        </w:rPr>
      </w:pPr>
      <w:bookmarkStart w:id="6" w:name="_heading=h.g8tvoplubo0p" w:colFirst="0" w:colLast="0"/>
      <w:bookmarkEnd w:id="6"/>
      <w:r w:rsidRPr="00100899">
        <w:rPr>
          <w:rFonts w:ascii="David" w:eastAsia="David" w:hAnsi="David" w:cs="David"/>
          <w:b/>
          <w:bCs/>
          <w:sz w:val="28"/>
          <w:szCs w:val="28"/>
          <w:rtl/>
        </w:rPr>
        <w:t>רקע:</w:t>
      </w:r>
      <w:r>
        <w:rPr>
          <w:rFonts w:ascii="David" w:eastAsia="David" w:hAnsi="David" w:cs="David"/>
          <w:sz w:val="28"/>
          <w:szCs w:val="28"/>
          <w:rtl/>
        </w:rPr>
        <w:t xml:space="preserve"> מדיניות הביטחון הצרפתית מיושמת ע"י משרד הכוחות המזוינים של צרפת (מקבלי למשרד הביטחון), בראשו עומדת שרת הגנה, הגברת פלורנס פרלי, אך המפקד העליון של הכוחות המזוינים של צרפת הוא נשיא הרפובליקה - עמנואל מקרון. </w:t>
      </w:r>
    </w:p>
    <w:p w:rsidR="00021D37" w:rsidRDefault="00D05A5D">
      <w:pPr>
        <w:numPr>
          <w:ilvl w:val="0"/>
          <w:numId w:val="1"/>
        </w:numPr>
        <w:bidi/>
        <w:spacing w:after="0" w:line="360" w:lineRule="auto"/>
        <w:jc w:val="both"/>
        <w:rPr>
          <w:rFonts w:ascii="David" w:eastAsia="David" w:hAnsi="David" w:cs="David"/>
          <w:sz w:val="28"/>
          <w:szCs w:val="28"/>
        </w:rPr>
      </w:pPr>
      <w:bookmarkStart w:id="7" w:name="_heading=h.r2hphiljjr7l" w:colFirst="0" w:colLast="0"/>
      <w:bookmarkEnd w:id="7"/>
      <w:r>
        <w:rPr>
          <w:rFonts w:ascii="David" w:eastAsia="David" w:hAnsi="David" w:cs="David"/>
          <w:sz w:val="28"/>
          <w:szCs w:val="28"/>
          <w:rtl/>
        </w:rPr>
        <w:t xml:space="preserve">הכוחות המזוינים של צרפת פעולים תחת תקציב שנתי של 40 מיליארד דולר, כוחותיה הם הגדולים באירופה וזו המדינה השנייה עם פריסת הכוחות שלה בעולם (אחרי ארה"ב). </w:t>
      </w:r>
    </w:p>
    <w:p w:rsidR="00021D37" w:rsidRDefault="00D05A5D">
      <w:pPr>
        <w:numPr>
          <w:ilvl w:val="0"/>
          <w:numId w:val="1"/>
        </w:numPr>
        <w:bidi/>
        <w:spacing w:after="0" w:line="360" w:lineRule="auto"/>
        <w:jc w:val="both"/>
        <w:rPr>
          <w:rFonts w:ascii="David" w:eastAsia="David" w:hAnsi="David" w:cs="David"/>
          <w:sz w:val="28"/>
          <w:szCs w:val="28"/>
        </w:rPr>
      </w:pPr>
      <w:bookmarkStart w:id="8" w:name="_heading=h.a5u47n1m9tcw" w:colFirst="0" w:colLast="0"/>
      <w:bookmarkEnd w:id="8"/>
      <w:r>
        <w:rPr>
          <w:rFonts w:ascii="David" w:eastAsia="David" w:hAnsi="David" w:cs="David"/>
          <w:sz w:val="28"/>
          <w:szCs w:val="28"/>
          <w:rtl/>
        </w:rPr>
        <w:t>את גופי החדשנות והפיתוח הביטחוניים בצרפת מרוכזים בדרג המדיני, כלומר במשרד הכוחות המזוינים של צרפת, כאשר הגוף המרכזי הוא ה-</w:t>
      </w:r>
      <w:r>
        <w:rPr>
          <w:rFonts w:ascii="David" w:eastAsia="David" w:hAnsi="David" w:cs="David"/>
          <w:sz w:val="28"/>
          <w:szCs w:val="28"/>
        </w:rPr>
        <w:t>AID</w:t>
      </w:r>
      <w:r>
        <w:rPr>
          <w:rFonts w:ascii="David" w:eastAsia="David" w:hAnsi="David" w:cs="David"/>
          <w:sz w:val="28"/>
          <w:szCs w:val="28"/>
          <w:rtl/>
        </w:rPr>
        <w:t xml:space="preserve"> שכולל גם מס' גופי חדשנות קטנים:</w:t>
      </w:r>
    </w:p>
    <w:p w:rsidR="00021D37" w:rsidRDefault="00D05A5D">
      <w:pPr>
        <w:numPr>
          <w:ilvl w:val="0"/>
          <w:numId w:val="1"/>
        </w:numPr>
        <w:bidi/>
        <w:spacing w:after="0" w:line="360" w:lineRule="auto"/>
        <w:jc w:val="both"/>
        <w:rPr>
          <w:rFonts w:ascii="David" w:eastAsia="David" w:hAnsi="David" w:cs="David"/>
          <w:sz w:val="28"/>
          <w:szCs w:val="28"/>
        </w:rPr>
      </w:pPr>
      <w:bookmarkStart w:id="9" w:name="_heading=h.z9hx3d6jmh3x" w:colFirst="0" w:colLast="0"/>
      <w:bookmarkEnd w:id="9"/>
      <w:r>
        <w:rPr>
          <w:rFonts w:ascii="David" w:eastAsia="David" w:hAnsi="David" w:cs="David"/>
          <w:b/>
          <w:sz w:val="28"/>
          <w:szCs w:val="28"/>
          <w:rtl/>
        </w:rPr>
        <w:t>ה-</w:t>
      </w:r>
      <w:r>
        <w:rPr>
          <w:rFonts w:ascii="David" w:eastAsia="David" w:hAnsi="David" w:cs="David"/>
          <w:b/>
          <w:sz w:val="28"/>
          <w:szCs w:val="28"/>
        </w:rPr>
        <w:t>AID</w:t>
      </w:r>
      <w:r>
        <w:rPr>
          <w:rFonts w:ascii="David" w:eastAsia="David" w:hAnsi="David" w:cs="David"/>
          <w:b/>
          <w:sz w:val="28"/>
          <w:szCs w:val="28"/>
          <w:rtl/>
        </w:rPr>
        <w:t xml:space="preserve"> (הסוכנות לחדשנות בהגנה - </w:t>
      </w:r>
      <w:r>
        <w:rPr>
          <w:rFonts w:ascii="David" w:eastAsia="David" w:hAnsi="David" w:cs="David"/>
          <w:b/>
          <w:sz w:val="28"/>
          <w:szCs w:val="28"/>
        </w:rPr>
        <w:t xml:space="preserve">Agency Innovation </w:t>
      </w:r>
      <w:proofErr w:type="spellStart"/>
      <w:r>
        <w:rPr>
          <w:rFonts w:ascii="David" w:eastAsia="David" w:hAnsi="David" w:cs="David"/>
          <w:b/>
          <w:sz w:val="28"/>
          <w:szCs w:val="28"/>
        </w:rPr>
        <w:t>Defence</w:t>
      </w:r>
      <w:proofErr w:type="spellEnd"/>
      <w:r>
        <w:rPr>
          <w:rFonts w:ascii="David" w:eastAsia="David" w:hAnsi="David" w:cs="David"/>
          <w:b/>
          <w:sz w:val="28"/>
          <w:szCs w:val="28"/>
        </w:rPr>
        <w:t>)</w:t>
      </w:r>
      <w:r>
        <w:rPr>
          <w:rFonts w:ascii="David" w:eastAsia="David" w:hAnsi="David" w:cs="David"/>
          <w:sz w:val="28"/>
          <w:szCs w:val="28"/>
          <w:rtl/>
        </w:rPr>
        <w:t xml:space="preserve"> היא הגורם המרכזי במערכת הביטחון הצרפתית המאחד תחתיו גופי חדשנות נוספים (ראו פירוט בהמשך). הסוכנות מתחלקת לפי ארבעה 'קטבים' לפי האתר הרשמי שלהם, כאשר כל קוטב הוא מחלקה אחרת שמטרת העל שלה היא חדשנות ופיתוח:</w:t>
      </w:r>
    </w:p>
    <w:p w:rsidR="00021D37" w:rsidRDefault="00D05A5D">
      <w:pPr>
        <w:bidi/>
        <w:spacing w:after="0" w:line="360" w:lineRule="auto"/>
        <w:ind w:left="720"/>
        <w:jc w:val="both"/>
        <w:rPr>
          <w:rFonts w:ascii="David" w:eastAsia="David" w:hAnsi="David" w:cs="David"/>
          <w:sz w:val="28"/>
          <w:szCs w:val="28"/>
        </w:rPr>
      </w:pPr>
      <w:bookmarkStart w:id="10" w:name="_heading=h.svo3q1v1fl2n" w:colFirst="0" w:colLast="0"/>
      <w:bookmarkEnd w:id="10"/>
      <w:r w:rsidRPr="00100899">
        <w:rPr>
          <w:rFonts w:ascii="David" w:eastAsia="David" w:hAnsi="David" w:cs="David"/>
          <w:b/>
          <w:bCs/>
          <w:sz w:val="28"/>
          <w:szCs w:val="28"/>
          <w:rtl/>
        </w:rPr>
        <w:t>א.</w:t>
      </w:r>
      <w:r w:rsidRPr="00100899">
        <w:rPr>
          <w:rFonts w:ascii="David" w:eastAsia="David" w:hAnsi="David" w:cs="David"/>
          <w:b/>
          <w:bCs/>
          <w:sz w:val="28"/>
          <w:szCs w:val="28"/>
        </w:rPr>
        <w:t xml:space="preserve"> </w:t>
      </w:r>
      <w:r w:rsidRPr="00100899">
        <w:rPr>
          <w:rFonts w:ascii="David" w:eastAsia="David" w:hAnsi="David" w:cs="David"/>
          <w:b/>
          <w:bCs/>
          <w:sz w:val="28"/>
          <w:szCs w:val="28"/>
          <w:u w:val="single"/>
          <w:rtl/>
        </w:rPr>
        <w:t>קוטב 'אסטרטגיה וטכנולוגיה ביטחונית'</w:t>
      </w:r>
      <w:r w:rsidRPr="00100899">
        <w:rPr>
          <w:rFonts w:ascii="David" w:eastAsia="David" w:hAnsi="David" w:cs="David"/>
          <w:b/>
          <w:bCs/>
          <w:sz w:val="28"/>
          <w:szCs w:val="28"/>
          <w:rtl/>
        </w:rPr>
        <w:t xml:space="preserve">: </w:t>
      </w:r>
      <w:r>
        <w:rPr>
          <w:rFonts w:ascii="David" w:eastAsia="David" w:hAnsi="David" w:cs="David"/>
          <w:sz w:val="28"/>
          <w:szCs w:val="28"/>
          <w:rtl/>
        </w:rPr>
        <w:t>מתמקד בהתמצאות חדשנות במשרד הכוחות המזוינים של צרפת, בדגש על פיתוח שותפויות ושיתופי פעולה ברמה הבינלאומית עם צבאות ומשרדי ביטחון אחרים בעולם.</w:t>
      </w:r>
    </w:p>
    <w:p w:rsidR="00021D37" w:rsidRDefault="00D05A5D">
      <w:pPr>
        <w:bidi/>
        <w:spacing w:after="0" w:line="360" w:lineRule="auto"/>
        <w:ind w:left="720"/>
        <w:jc w:val="both"/>
        <w:rPr>
          <w:rFonts w:ascii="David" w:eastAsia="David" w:hAnsi="David" w:cs="David"/>
          <w:sz w:val="28"/>
          <w:szCs w:val="28"/>
        </w:rPr>
      </w:pPr>
      <w:bookmarkStart w:id="11" w:name="_heading=h.myqtqipqmcw5" w:colFirst="0" w:colLast="0"/>
      <w:bookmarkEnd w:id="11"/>
      <w:r w:rsidRPr="00100899">
        <w:rPr>
          <w:rFonts w:ascii="David" w:eastAsia="David" w:hAnsi="David" w:cs="David"/>
          <w:b/>
          <w:bCs/>
          <w:sz w:val="28"/>
          <w:szCs w:val="28"/>
          <w:rtl/>
        </w:rPr>
        <w:t>ב.</w:t>
      </w:r>
      <w:r w:rsidRPr="00100899">
        <w:rPr>
          <w:rFonts w:ascii="David" w:eastAsia="David" w:hAnsi="David" w:cs="David"/>
          <w:b/>
          <w:bCs/>
          <w:sz w:val="28"/>
          <w:szCs w:val="28"/>
        </w:rPr>
        <w:t xml:space="preserve"> </w:t>
      </w:r>
      <w:r w:rsidRPr="00100899">
        <w:rPr>
          <w:rFonts w:ascii="David" w:eastAsia="David" w:hAnsi="David" w:cs="David"/>
          <w:b/>
          <w:bCs/>
          <w:sz w:val="28"/>
          <w:szCs w:val="28"/>
          <w:u w:val="single"/>
          <w:rtl/>
        </w:rPr>
        <w:t>קוטב 'חדשנות פתוחה'</w:t>
      </w:r>
      <w:r w:rsidRPr="00100899">
        <w:rPr>
          <w:rFonts w:ascii="David" w:eastAsia="David" w:hAnsi="David" w:cs="David"/>
          <w:b/>
          <w:bCs/>
          <w:sz w:val="28"/>
          <w:szCs w:val="28"/>
          <w:rtl/>
        </w:rPr>
        <w:t xml:space="preserve"> :</w:t>
      </w:r>
      <w:r>
        <w:rPr>
          <w:rFonts w:ascii="David" w:eastAsia="David" w:hAnsi="David" w:cs="David"/>
          <w:sz w:val="28"/>
          <w:szCs w:val="28"/>
          <w:rtl/>
        </w:rPr>
        <w:t xml:space="preserve"> אחראי על תפיסה של גופי חדשנות ופיתוחים מהמגזר האזרחי בצרפת, ושילובם במערכת הביטחון הצרפתית. מטרות העל שלו הן: מעקב קבוע אחר התפתחויות בנושא החדשנות ולתפוס חידושים אזרחיים לצורכי הגנה.</w:t>
      </w:r>
    </w:p>
    <w:p w:rsidR="00021D37" w:rsidRDefault="00D05A5D">
      <w:pPr>
        <w:bidi/>
        <w:spacing w:after="0" w:line="360" w:lineRule="auto"/>
        <w:ind w:left="720"/>
        <w:jc w:val="both"/>
        <w:rPr>
          <w:rFonts w:ascii="David" w:eastAsia="David" w:hAnsi="David" w:cs="David"/>
          <w:sz w:val="28"/>
          <w:szCs w:val="28"/>
        </w:rPr>
      </w:pPr>
      <w:bookmarkStart w:id="12" w:name="_heading=h.o7liuae9wapi" w:colFirst="0" w:colLast="0"/>
      <w:bookmarkEnd w:id="12"/>
      <w:r w:rsidRPr="00100899">
        <w:rPr>
          <w:rFonts w:ascii="David" w:eastAsia="David" w:hAnsi="David" w:cs="David"/>
          <w:b/>
          <w:bCs/>
          <w:sz w:val="28"/>
          <w:szCs w:val="28"/>
          <w:rtl/>
        </w:rPr>
        <w:t xml:space="preserve">ג. </w:t>
      </w:r>
      <w:r w:rsidRPr="00100899">
        <w:rPr>
          <w:rFonts w:ascii="David" w:eastAsia="David" w:hAnsi="David" w:cs="David"/>
          <w:b/>
          <w:bCs/>
          <w:sz w:val="28"/>
          <w:szCs w:val="28"/>
          <w:u w:val="single"/>
          <w:rtl/>
        </w:rPr>
        <w:t>קוטב 'ערך החדשנות'</w:t>
      </w:r>
      <w:r w:rsidRPr="00100899">
        <w:rPr>
          <w:rFonts w:ascii="David" w:eastAsia="David" w:hAnsi="David" w:cs="David"/>
          <w:b/>
          <w:bCs/>
          <w:sz w:val="28"/>
          <w:szCs w:val="28"/>
          <w:rtl/>
        </w:rPr>
        <w:t xml:space="preserve"> :</w:t>
      </w:r>
      <w:r>
        <w:rPr>
          <w:rFonts w:ascii="David" w:eastAsia="David" w:hAnsi="David" w:cs="David"/>
          <w:sz w:val="28"/>
          <w:szCs w:val="28"/>
          <w:rtl/>
        </w:rPr>
        <w:t xml:space="preserve"> משמש כגוף מבקר ומפקח בכל נושא החדשנות במע' הביטחון הצרפתית, בעיר באמצעות הערכת ביצועים כוללים של פעולות חדשנות, קידום של פעולות החדשנות והובלה של מנגנון התקשורת של הסוכנות.</w:t>
      </w:r>
    </w:p>
    <w:p w:rsidR="00021D37" w:rsidRDefault="00D05A5D">
      <w:pPr>
        <w:bidi/>
        <w:spacing w:after="0" w:line="360" w:lineRule="auto"/>
        <w:ind w:left="720"/>
        <w:jc w:val="both"/>
        <w:rPr>
          <w:rFonts w:ascii="David" w:eastAsia="David" w:hAnsi="David" w:cs="David"/>
          <w:sz w:val="28"/>
          <w:szCs w:val="28"/>
          <w:rtl/>
        </w:rPr>
      </w:pPr>
      <w:bookmarkStart w:id="13" w:name="_heading=h.6rrdjthznxhi" w:colFirst="0" w:colLast="0"/>
      <w:bookmarkEnd w:id="13"/>
      <w:r w:rsidRPr="00100899">
        <w:rPr>
          <w:rFonts w:ascii="David" w:eastAsia="David" w:hAnsi="David" w:cs="David"/>
          <w:b/>
          <w:bCs/>
          <w:sz w:val="28"/>
          <w:szCs w:val="28"/>
          <w:rtl/>
        </w:rPr>
        <w:t xml:space="preserve">ד. </w:t>
      </w:r>
      <w:r w:rsidRPr="00100899">
        <w:rPr>
          <w:rFonts w:ascii="David" w:eastAsia="David" w:hAnsi="David" w:cs="David"/>
          <w:b/>
          <w:bCs/>
          <w:sz w:val="28"/>
          <w:szCs w:val="28"/>
          <w:u w:val="single"/>
          <w:rtl/>
        </w:rPr>
        <w:t>קוטב 'מימון ורכישת חדשנות'</w:t>
      </w:r>
      <w:r w:rsidRPr="00100899">
        <w:rPr>
          <w:rFonts w:ascii="David" w:eastAsia="David" w:hAnsi="David" w:cs="David"/>
          <w:b/>
          <w:bCs/>
          <w:sz w:val="28"/>
          <w:szCs w:val="28"/>
          <w:rtl/>
        </w:rPr>
        <w:t xml:space="preserve"> :</w:t>
      </w:r>
      <w:r>
        <w:rPr>
          <w:rFonts w:ascii="David" w:eastAsia="David" w:hAnsi="David" w:cs="David"/>
          <w:sz w:val="28"/>
          <w:szCs w:val="28"/>
          <w:rtl/>
        </w:rPr>
        <w:t xml:space="preserve"> קוטב זה מתמקד בפן הכלכלי של תחום החדשנות והפיתוח, הוא מציע תוכניות תקציב בפרוייקטים של פיתוח, כמו גם כל פעולות הרכש של הסוכנות.</w:t>
      </w:r>
    </w:p>
    <w:p w:rsidR="00B9200E" w:rsidRDefault="00B9200E" w:rsidP="00B9200E">
      <w:pPr>
        <w:bidi/>
        <w:spacing w:after="0" w:line="360" w:lineRule="auto"/>
        <w:ind w:left="720"/>
        <w:jc w:val="both"/>
        <w:rPr>
          <w:rFonts w:ascii="David" w:eastAsia="David" w:hAnsi="David" w:cs="David"/>
          <w:sz w:val="28"/>
          <w:szCs w:val="28"/>
          <w:rtl/>
        </w:rPr>
      </w:pPr>
    </w:p>
    <w:p w:rsidR="00B9200E" w:rsidRDefault="00B9200E" w:rsidP="00B9200E">
      <w:pPr>
        <w:bidi/>
        <w:spacing w:after="0" w:line="360" w:lineRule="auto"/>
        <w:ind w:left="720"/>
        <w:jc w:val="both"/>
        <w:rPr>
          <w:rFonts w:ascii="David" w:eastAsia="David" w:hAnsi="David" w:cs="David"/>
          <w:sz w:val="28"/>
          <w:szCs w:val="28"/>
          <w:rtl/>
        </w:rPr>
      </w:pPr>
    </w:p>
    <w:p w:rsidR="00100899" w:rsidRDefault="00100899" w:rsidP="00100899">
      <w:pPr>
        <w:bidi/>
        <w:spacing w:after="0" w:line="360" w:lineRule="auto"/>
        <w:ind w:left="720"/>
        <w:jc w:val="both"/>
        <w:rPr>
          <w:rFonts w:ascii="David" w:eastAsia="David" w:hAnsi="David" w:cs="David"/>
          <w:sz w:val="28"/>
          <w:szCs w:val="28"/>
        </w:rPr>
      </w:pPr>
    </w:p>
    <w:p w:rsidR="00100899" w:rsidRDefault="00100899" w:rsidP="00100899">
      <w:pPr>
        <w:bidi/>
        <w:spacing w:after="0" w:line="360" w:lineRule="auto"/>
        <w:ind w:left="720"/>
        <w:jc w:val="both"/>
        <w:rPr>
          <w:rFonts w:ascii="David" w:eastAsia="David" w:hAnsi="David" w:cs="David"/>
          <w:sz w:val="28"/>
          <w:szCs w:val="28"/>
          <w:rtl/>
        </w:rPr>
      </w:pPr>
    </w:p>
    <w:p w:rsidR="00100899" w:rsidRDefault="00100899" w:rsidP="00100899">
      <w:pPr>
        <w:bidi/>
        <w:spacing w:after="0" w:line="360" w:lineRule="auto"/>
        <w:ind w:left="720"/>
        <w:jc w:val="both"/>
        <w:rPr>
          <w:rFonts w:ascii="David" w:eastAsia="David" w:hAnsi="David" w:cs="David"/>
          <w:sz w:val="28"/>
          <w:szCs w:val="28"/>
        </w:rPr>
      </w:pPr>
    </w:p>
    <w:p w:rsidR="00021D37" w:rsidRDefault="00021D37">
      <w:pPr>
        <w:bidi/>
        <w:spacing w:after="0" w:line="360" w:lineRule="auto"/>
        <w:jc w:val="both"/>
        <w:rPr>
          <w:rFonts w:ascii="David" w:eastAsia="David" w:hAnsi="David" w:cs="David"/>
          <w:sz w:val="28"/>
          <w:szCs w:val="28"/>
        </w:rPr>
      </w:pPr>
      <w:bookmarkStart w:id="14" w:name="_heading=h.pq525njrsni" w:colFirst="0" w:colLast="0"/>
      <w:bookmarkEnd w:id="14"/>
    </w:p>
    <w:p w:rsidR="00021D37" w:rsidRDefault="00021D37">
      <w:pPr>
        <w:bidi/>
        <w:spacing w:after="0" w:line="360" w:lineRule="auto"/>
        <w:jc w:val="both"/>
        <w:rPr>
          <w:rFonts w:ascii="David" w:eastAsia="David" w:hAnsi="David" w:cs="David"/>
          <w:sz w:val="28"/>
          <w:szCs w:val="28"/>
        </w:rPr>
      </w:pPr>
      <w:bookmarkStart w:id="15" w:name="_heading=h.d0ulodc371ka" w:colFirst="0" w:colLast="0"/>
      <w:bookmarkEnd w:id="15"/>
    </w:p>
    <w:p w:rsidR="00021D37" w:rsidRDefault="00021D37">
      <w:pPr>
        <w:bidi/>
        <w:spacing w:after="0" w:line="360" w:lineRule="auto"/>
        <w:jc w:val="both"/>
        <w:rPr>
          <w:rFonts w:ascii="David" w:eastAsia="David" w:hAnsi="David" w:cs="David"/>
          <w:sz w:val="28"/>
          <w:szCs w:val="28"/>
        </w:rPr>
      </w:pPr>
      <w:bookmarkStart w:id="16" w:name="_heading=h.6ti6x81xei79" w:colFirst="0" w:colLast="0"/>
      <w:bookmarkEnd w:id="16"/>
    </w:p>
    <w:p w:rsidR="00021D37" w:rsidRDefault="00021D37">
      <w:pPr>
        <w:bidi/>
        <w:spacing w:after="0" w:line="360" w:lineRule="auto"/>
        <w:jc w:val="both"/>
        <w:rPr>
          <w:rFonts w:ascii="David" w:eastAsia="David" w:hAnsi="David" w:cs="David"/>
          <w:sz w:val="28"/>
          <w:szCs w:val="28"/>
        </w:rPr>
      </w:pPr>
      <w:bookmarkStart w:id="17" w:name="_heading=h.6qdf0sb913ai" w:colFirst="0" w:colLast="0"/>
      <w:bookmarkEnd w:id="17"/>
    </w:p>
    <w:p w:rsidR="00021D37" w:rsidRDefault="00D05A5D">
      <w:pPr>
        <w:numPr>
          <w:ilvl w:val="0"/>
          <w:numId w:val="1"/>
        </w:numPr>
        <w:bidi/>
        <w:spacing w:after="0" w:line="360" w:lineRule="auto"/>
        <w:jc w:val="both"/>
        <w:rPr>
          <w:rFonts w:ascii="David" w:eastAsia="David" w:hAnsi="David" w:cs="David"/>
          <w:sz w:val="28"/>
          <w:szCs w:val="28"/>
        </w:rPr>
      </w:pPr>
      <w:bookmarkStart w:id="18" w:name="_heading=h.ekne87biqaon" w:colFirst="0" w:colLast="0"/>
      <w:bookmarkEnd w:id="18"/>
      <w:r>
        <w:rPr>
          <w:rFonts w:ascii="David" w:eastAsia="David" w:hAnsi="David" w:cs="David"/>
          <w:sz w:val="28"/>
          <w:szCs w:val="28"/>
          <w:rtl/>
        </w:rPr>
        <w:t>כאמור, ה</w:t>
      </w:r>
      <w:r>
        <w:rPr>
          <w:rFonts w:ascii="David" w:eastAsia="David" w:hAnsi="David" w:cs="David"/>
          <w:sz w:val="28"/>
          <w:szCs w:val="28"/>
        </w:rPr>
        <w:t>AID</w:t>
      </w:r>
      <w:r>
        <w:rPr>
          <w:rFonts w:ascii="David" w:eastAsia="David" w:hAnsi="David" w:cs="David"/>
          <w:sz w:val="28"/>
          <w:szCs w:val="28"/>
          <w:rtl/>
        </w:rPr>
        <w:t xml:space="preserve"> כולל בתוכו גם </w:t>
      </w:r>
      <w:r>
        <w:rPr>
          <w:rFonts w:ascii="David" w:eastAsia="David" w:hAnsi="David" w:cs="David"/>
          <w:b/>
          <w:sz w:val="28"/>
          <w:szCs w:val="28"/>
          <w:rtl/>
        </w:rPr>
        <w:t>מספר גופים קטנים</w:t>
      </w:r>
      <w:r>
        <w:rPr>
          <w:rFonts w:ascii="David" w:eastAsia="David" w:hAnsi="David" w:cs="David"/>
          <w:sz w:val="28"/>
          <w:szCs w:val="28"/>
          <w:rtl/>
        </w:rPr>
        <w:t xml:space="preserve"> שגם מתמקדים בנושא החדשנות והפיתוח:</w:t>
      </w:r>
    </w:p>
    <w:p w:rsidR="00021D37" w:rsidRDefault="00D05A5D" w:rsidP="00100899">
      <w:pPr>
        <w:bidi/>
        <w:spacing w:after="0" w:line="360" w:lineRule="auto"/>
        <w:ind w:left="720"/>
        <w:jc w:val="both"/>
        <w:rPr>
          <w:rFonts w:ascii="David" w:eastAsia="David" w:hAnsi="David" w:cs="David"/>
          <w:sz w:val="28"/>
          <w:szCs w:val="28"/>
        </w:rPr>
      </w:pPr>
      <w:bookmarkStart w:id="19" w:name="_heading=h.gjmladw4ycyi" w:colFirst="0" w:colLast="0"/>
      <w:bookmarkEnd w:id="19"/>
      <w:r w:rsidRPr="00100899">
        <w:rPr>
          <w:rFonts w:ascii="David" w:eastAsia="David" w:hAnsi="David" w:cs="David"/>
          <w:b/>
          <w:bCs/>
          <w:sz w:val="28"/>
          <w:szCs w:val="28"/>
          <w:rtl/>
        </w:rPr>
        <w:t xml:space="preserve">א. </w:t>
      </w:r>
      <w:r w:rsidRPr="00100899">
        <w:rPr>
          <w:rFonts w:ascii="David" w:eastAsia="David" w:hAnsi="David" w:cs="David"/>
          <w:b/>
          <w:bCs/>
          <w:sz w:val="28"/>
          <w:szCs w:val="28"/>
          <w:u w:val="single"/>
          <w:rtl/>
        </w:rPr>
        <w:t xml:space="preserve">הנציג הכללי לחימוש </w:t>
      </w:r>
      <w:r w:rsidR="00100899" w:rsidRPr="00100899">
        <w:rPr>
          <w:rFonts w:ascii="David" w:eastAsia="David" w:hAnsi="David" w:cs="David"/>
          <w:b/>
          <w:bCs/>
          <w:sz w:val="28"/>
          <w:szCs w:val="28"/>
          <w:u w:val="single"/>
        </w:rPr>
        <w:t>(</w:t>
      </w:r>
      <w:r w:rsidRPr="00100899">
        <w:rPr>
          <w:rFonts w:ascii="David" w:eastAsia="David" w:hAnsi="David" w:cs="David"/>
          <w:b/>
          <w:bCs/>
          <w:sz w:val="28"/>
          <w:szCs w:val="28"/>
          <w:u w:val="single"/>
        </w:rPr>
        <w:t>DGA):</w:t>
      </w:r>
      <w:r>
        <w:rPr>
          <w:rFonts w:ascii="David" w:eastAsia="David" w:hAnsi="David" w:cs="David"/>
          <w:sz w:val="28"/>
          <w:szCs w:val="28"/>
          <w:rtl/>
        </w:rPr>
        <w:t xml:space="preserve"> זהו שם כללי למחלקה במשרד הכוחות המזוינים של צרפת שאחראית על המחקר והפיתוח, הייצור הבטחוני והיחסים הבינלאומיים הנוגעים לסיוע בטחוני. פעילות המחלקה היא שוטפת ובשנת 2011 בלבד היא ניהלה יותר מ-80 פרויקטים תחת תקציב של 7.5 מיליארד אירו.</w:t>
      </w:r>
    </w:p>
    <w:p w:rsidR="00021D37" w:rsidRDefault="00D05A5D" w:rsidP="00100899">
      <w:pPr>
        <w:bidi/>
        <w:spacing w:after="0" w:line="360" w:lineRule="auto"/>
        <w:ind w:left="720"/>
        <w:jc w:val="both"/>
        <w:rPr>
          <w:rFonts w:ascii="David" w:eastAsia="David" w:hAnsi="David" w:cs="David"/>
          <w:sz w:val="28"/>
          <w:szCs w:val="28"/>
        </w:rPr>
      </w:pPr>
      <w:bookmarkStart w:id="20" w:name="_heading=h.2dkmcn2h46qy" w:colFirst="0" w:colLast="0"/>
      <w:bookmarkEnd w:id="20"/>
      <w:r w:rsidRPr="00100899">
        <w:rPr>
          <w:rFonts w:ascii="David" w:eastAsia="David" w:hAnsi="David" w:cs="David"/>
          <w:b/>
          <w:bCs/>
          <w:sz w:val="28"/>
          <w:szCs w:val="28"/>
          <w:rtl/>
        </w:rPr>
        <w:t xml:space="preserve">ב. </w:t>
      </w:r>
      <w:r w:rsidRPr="00100899">
        <w:rPr>
          <w:rFonts w:ascii="David" w:eastAsia="David" w:hAnsi="David" w:cs="David"/>
          <w:b/>
          <w:bCs/>
          <w:sz w:val="28"/>
          <w:szCs w:val="28"/>
          <w:u w:val="single"/>
          <w:rtl/>
        </w:rPr>
        <w:t xml:space="preserve">המזכיר הכללי למנהל </w:t>
      </w:r>
      <w:r w:rsidR="00100899" w:rsidRPr="00100899">
        <w:rPr>
          <w:rFonts w:ascii="David" w:eastAsia="David" w:hAnsi="David" w:cs="David"/>
          <w:b/>
          <w:bCs/>
          <w:sz w:val="28"/>
          <w:szCs w:val="28"/>
          <w:u w:val="single"/>
        </w:rPr>
        <w:t>(</w:t>
      </w:r>
      <w:r w:rsidRPr="00100899">
        <w:rPr>
          <w:rFonts w:ascii="David" w:eastAsia="David" w:hAnsi="David" w:cs="David"/>
          <w:b/>
          <w:bCs/>
          <w:sz w:val="28"/>
          <w:szCs w:val="28"/>
          <w:u w:val="single"/>
        </w:rPr>
        <w:t>SGA):</w:t>
      </w:r>
      <w:r>
        <w:rPr>
          <w:rFonts w:ascii="David" w:eastAsia="David" w:hAnsi="David" w:cs="David"/>
          <w:sz w:val="28"/>
          <w:szCs w:val="28"/>
          <w:rtl/>
        </w:rPr>
        <w:t xml:space="preserve"> הוא פקיד ממשלתי, מר. ג'ון-פול בודין, במשרד הכוחות המזוינים של צרפת, תחת אחריותו נמצא ניהול כללי של המשרד בדגש על ענייני תקציב וניהול נכסים. </w:t>
      </w:r>
    </w:p>
    <w:p w:rsidR="00021D37" w:rsidRDefault="00D05A5D">
      <w:pPr>
        <w:bidi/>
        <w:spacing w:after="0" w:line="360" w:lineRule="auto"/>
        <w:ind w:left="720"/>
        <w:jc w:val="both"/>
        <w:rPr>
          <w:rFonts w:ascii="David" w:eastAsia="David" w:hAnsi="David" w:cs="David"/>
          <w:sz w:val="28"/>
          <w:szCs w:val="28"/>
        </w:rPr>
      </w:pPr>
      <w:bookmarkStart w:id="21" w:name="_heading=h.6hu9xjl0akrc" w:colFirst="0" w:colLast="0"/>
      <w:bookmarkEnd w:id="21"/>
      <w:r>
        <w:rPr>
          <w:rFonts w:ascii="David" w:eastAsia="David" w:hAnsi="David" w:cs="David"/>
          <w:sz w:val="28"/>
          <w:szCs w:val="28"/>
          <w:rtl/>
        </w:rPr>
        <w:t xml:space="preserve">ג. אחת מסמכויותיו הכלליות של המשרד היא גם 'הגדרת האסטרטגיה ומדיניות התעשיות הביטחוניות בדגש על תחום המחקר והפיתוח' סמכות זו מפוקחת ע"י </w:t>
      </w:r>
      <w:r>
        <w:rPr>
          <w:rFonts w:ascii="David" w:eastAsia="David" w:hAnsi="David" w:cs="David"/>
          <w:b/>
          <w:sz w:val="28"/>
          <w:szCs w:val="28"/>
          <w:rtl/>
        </w:rPr>
        <w:t>השר לענייני כוחות מזוינים החיילים הוותיקים</w:t>
      </w:r>
      <w:r>
        <w:rPr>
          <w:rFonts w:ascii="David" w:eastAsia="David" w:hAnsi="David" w:cs="David"/>
          <w:sz w:val="28"/>
          <w:szCs w:val="28"/>
        </w:rPr>
        <w:t>.</w:t>
      </w:r>
    </w:p>
    <w:p w:rsidR="00021D37" w:rsidRDefault="00021D37" w:rsidP="00100899">
      <w:pPr>
        <w:bidi/>
        <w:spacing w:after="0" w:line="360" w:lineRule="auto"/>
        <w:jc w:val="both"/>
        <w:rPr>
          <w:rFonts w:ascii="David" w:eastAsia="David" w:hAnsi="David" w:cs="David"/>
          <w:sz w:val="28"/>
          <w:szCs w:val="28"/>
        </w:rPr>
      </w:pPr>
      <w:bookmarkStart w:id="22" w:name="_heading=h.qj3spcx1e59m" w:colFirst="0" w:colLast="0"/>
      <w:bookmarkStart w:id="23" w:name="_heading=h.6v67a5uxw4b5" w:colFirst="0" w:colLast="0"/>
      <w:bookmarkEnd w:id="22"/>
      <w:bookmarkEnd w:id="23"/>
    </w:p>
    <w:p w:rsidR="00021D37" w:rsidRDefault="00D05A5D">
      <w:pPr>
        <w:numPr>
          <w:ilvl w:val="0"/>
          <w:numId w:val="1"/>
        </w:numPr>
        <w:bidi/>
        <w:spacing w:line="360" w:lineRule="auto"/>
        <w:jc w:val="both"/>
        <w:rPr>
          <w:rFonts w:ascii="David" w:eastAsia="David" w:hAnsi="David" w:cs="David"/>
          <w:sz w:val="28"/>
          <w:szCs w:val="28"/>
        </w:rPr>
      </w:pPr>
      <w:r>
        <w:rPr>
          <w:rFonts w:ascii="David" w:eastAsia="David" w:hAnsi="David" w:cs="David"/>
          <w:sz w:val="28"/>
          <w:szCs w:val="28"/>
          <w:rtl/>
        </w:rPr>
        <w:t>בברכה,</w:t>
      </w:r>
    </w:p>
    <w:p w:rsidR="00021D37" w:rsidRDefault="00D05A5D">
      <w:pPr>
        <w:bidi/>
        <w:spacing w:line="360" w:lineRule="auto"/>
        <w:ind w:left="720"/>
        <w:jc w:val="right"/>
        <w:rPr>
          <w:rFonts w:ascii="David" w:eastAsia="David" w:hAnsi="David" w:cs="David"/>
          <w:sz w:val="28"/>
          <w:szCs w:val="28"/>
        </w:rPr>
      </w:pPr>
      <w:r>
        <w:rPr>
          <w:rFonts w:ascii="David" w:eastAsia="David" w:hAnsi="David" w:cs="David"/>
          <w:sz w:val="28"/>
          <w:szCs w:val="28"/>
          <w:rtl/>
        </w:rPr>
        <w:t>רב"ט       תומר      כרמלי</w:t>
      </w:r>
    </w:p>
    <w:p w:rsidR="00021D37" w:rsidRDefault="00D05A5D">
      <w:pPr>
        <w:bidi/>
        <w:spacing w:line="360" w:lineRule="auto"/>
        <w:ind w:left="720"/>
        <w:jc w:val="right"/>
        <w:rPr>
          <w:rFonts w:ascii="David" w:eastAsia="David" w:hAnsi="David" w:cs="David"/>
          <w:sz w:val="28"/>
          <w:szCs w:val="28"/>
        </w:rPr>
      </w:pPr>
      <w:r>
        <w:rPr>
          <w:rFonts w:ascii="David" w:eastAsia="David" w:hAnsi="David" w:cs="David"/>
          <w:sz w:val="28"/>
          <w:szCs w:val="28"/>
          <w:rtl/>
        </w:rPr>
        <w:t>מש"ק      הפעלה     צפ"א</w:t>
      </w:r>
    </w:p>
    <w:p w:rsidR="00021D37" w:rsidRDefault="00021D37">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bidi/>
        <w:jc w:val="center"/>
        <w:rPr>
          <w:rFonts w:ascii="David" w:hAnsi="David" w:cs="David"/>
          <w:b/>
          <w:bCs/>
          <w:rtl/>
        </w:rPr>
      </w:pPr>
    </w:p>
    <w:p w:rsidR="00B9200E" w:rsidRDefault="00B9200E" w:rsidP="00B9200E">
      <w:pPr>
        <w:bidi/>
        <w:jc w:val="center"/>
        <w:rPr>
          <w:rFonts w:ascii="David" w:hAnsi="David" w:cs="David"/>
          <w:b/>
          <w:bCs/>
          <w:rtl/>
        </w:rPr>
      </w:pPr>
    </w:p>
    <w:p w:rsidR="00B9200E" w:rsidRDefault="00B9200E" w:rsidP="00B9200E">
      <w:pPr>
        <w:bidi/>
        <w:jc w:val="center"/>
        <w:rPr>
          <w:rFonts w:ascii="David" w:hAnsi="David" w:cs="David"/>
          <w:b/>
          <w:bCs/>
          <w:sz w:val="32"/>
          <w:szCs w:val="32"/>
          <w:u w:val="single"/>
          <w:rtl/>
        </w:rPr>
      </w:pPr>
      <w:r>
        <w:rPr>
          <w:rFonts w:ascii="David" w:hAnsi="David" w:cs="David"/>
          <w:b/>
          <w:bCs/>
          <w:sz w:val="32"/>
          <w:szCs w:val="32"/>
          <w:u w:val="single"/>
          <w:rtl/>
        </w:rPr>
        <w:t>הנדון: מיפוי גופי החדשנות והפיתוח ב-</w:t>
      </w:r>
      <w:r>
        <w:rPr>
          <w:rFonts w:ascii="David" w:hAnsi="David" w:cs="David"/>
          <w:b/>
          <w:bCs/>
          <w:sz w:val="32"/>
          <w:szCs w:val="32"/>
          <w:u w:val="single"/>
        </w:rPr>
        <w:t>NATO</w:t>
      </w:r>
    </w:p>
    <w:p w:rsidR="00B9200E" w:rsidRDefault="00B9200E" w:rsidP="00B9200E">
      <w:pPr>
        <w:bidi/>
        <w:jc w:val="center"/>
        <w:rPr>
          <w:rFonts w:ascii="David" w:hAnsi="David" w:cs="David"/>
          <w:b/>
          <w:bCs/>
          <w:sz w:val="32"/>
          <w:szCs w:val="32"/>
          <w:rtl/>
        </w:rPr>
      </w:pPr>
    </w:p>
    <w:p w:rsidR="00B9200E" w:rsidRDefault="00B9200E" w:rsidP="00B9200E">
      <w:pPr>
        <w:bidi/>
        <w:spacing w:line="360" w:lineRule="auto"/>
        <w:rPr>
          <w:rFonts w:ascii="David" w:hAnsi="David" w:cs="David"/>
          <w:sz w:val="28"/>
          <w:szCs w:val="28"/>
          <w:rtl/>
        </w:rPr>
      </w:pPr>
      <w:r>
        <w:rPr>
          <w:rFonts w:cs="David"/>
          <w:b/>
          <w:bCs/>
          <w:sz w:val="28"/>
          <w:szCs w:val="28"/>
          <w:rtl/>
        </w:rPr>
        <w:t>רקע:</w:t>
      </w:r>
      <w:r>
        <w:rPr>
          <w:rFonts w:ascii="David" w:hAnsi="David" w:cs="David"/>
          <w:b/>
          <w:bCs/>
          <w:sz w:val="28"/>
          <w:szCs w:val="28"/>
          <w:rtl/>
        </w:rPr>
        <w:t xml:space="preserve"> </w:t>
      </w:r>
      <w:r>
        <w:rPr>
          <w:rFonts w:ascii="David" w:hAnsi="David" w:cs="David"/>
          <w:b/>
          <w:bCs/>
          <w:sz w:val="28"/>
          <w:szCs w:val="28"/>
        </w:rPr>
        <w:t xml:space="preserve"> (Allied Command Transformation) ACT</w:t>
      </w:r>
      <w:r>
        <w:rPr>
          <w:rFonts w:cs="David"/>
          <w:sz w:val="28"/>
          <w:szCs w:val="28"/>
        </w:rPr>
        <w:t xml:space="preserve"> </w:t>
      </w:r>
      <w:r>
        <w:rPr>
          <w:rFonts w:ascii="David" w:hAnsi="David" w:cs="David"/>
          <w:sz w:val="28"/>
          <w:szCs w:val="28"/>
        </w:rPr>
        <w:t xml:space="preserve"> </w:t>
      </w:r>
      <w:r>
        <w:rPr>
          <w:rFonts w:ascii="David" w:hAnsi="David" w:cs="David"/>
          <w:sz w:val="28"/>
          <w:szCs w:val="28"/>
          <w:rtl/>
        </w:rPr>
        <w:t xml:space="preserve">הוא גוף הפיקוד הצבאי של נאט"ו שהוקם ב-2003 לאחר שינוי המבנה הארגוני של נאט"ו. מטרתו של הפיקוד הצבאי הייתה </w:t>
      </w:r>
      <w:r>
        <w:rPr>
          <w:rFonts w:ascii="David" w:hAnsi="David" w:cs="David"/>
          <w:b/>
          <w:bCs/>
          <w:sz w:val="28"/>
          <w:szCs w:val="28"/>
          <w:rtl/>
        </w:rPr>
        <w:t>להנהיג יכולות צבאיות והעברת כוחות צבאיים של חברות הברית</w:t>
      </w:r>
      <w:r>
        <w:rPr>
          <w:rFonts w:ascii="David" w:hAnsi="David" w:cs="David"/>
          <w:sz w:val="28"/>
          <w:szCs w:val="28"/>
          <w:rtl/>
        </w:rPr>
        <w:t xml:space="preserve">, תוך שימוש ברעיונות חדשניים,  כדוגמת  </w:t>
      </w:r>
      <w:r>
        <w:rPr>
          <w:rFonts w:ascii="David" w:hAnsi="David" w:cs="David"/>
          <w:sz w:val="28"/>
          <w:szCs w:val="28"/>
        </w:rPr>
        <w:t>,NATO Response Force</w:t>
      </w:r>
      <w:r>
        <w:rPr>
          <w:rFonts w:ascii="David" w:hAnsi="David" w:cs="David"/>
          <w:sz w:val="28"/>
          <w:szCs w:val="28"/>
          <w:rtl/>
        </w:rPr>
        <w:t xml:space="preserve"> ודוקטרינות חדשות על מנת לשפר את היעילות של הכוחות הצבאיים שבברית. </w:t>
      </w:r>
    </w:p>
    <w:p w:rsidR="00B9200E" w:rsidRPr="00B9200E" w:rsidRDefault="00B9200E" w:rsidP="00B9200E">
      <w:pPr>
        <w:bidi/>
        <w:spacing w:line="360" w:lineRule="auto"/>
        <w:rPr>
          <w:rFonts w:ascii="David" w:hAnsi="David" w:cs="David"/>
          <w:b/>
          <w:bCs/>
          <w:sz w:val="28"/>
          <w:szCs w:val="28"/>
          <w:u w:val="single"/>
          <w:rtl/>
        </w:rPr>
      </w:pPr>
      <w:r>
        <w:rPr>
          <w:rFonts w:ascii="David" w:hAnsi="David" w:cs="David"/>
          <w:b/>
          <w:bCs/>
          <w:sz w:val="28"/>
          <w:szCs w:val="28"/>
          <w:u w:val="single"/>
          <w:rtl/>
        </w:rPr>
        <w:t>בנאט"ו פועלים מספר מרכזים משותפים שמטרתם פיתוח יכולות תחת ראיה חדשנית:</w:t>
      </w:r>
      <w:r>
        <w:rPr>
          <w:rFonts w:ascii="David" w:hAnsi="David" w:cs="David"/>
          <w:b/>
          <w:bCs/>
          <w:sz w:val="28"/>
          <w:szCs w:val="28"/>
          <w:u w:val="single"/>
        </w:rPr>
        <w:t xml:space="preserve"> </w:t>
      </w:r>
    </w:p>
    <w:p w:rsidR="00B9200E" w:rsidRDefault="00B9200E" w:rsidP="00B9200E">
      <w:pPr>
        <w:pStyle w:val="a4"/>
        <w:numPr>
          <w:ilvl w:val="0"/>
          <w:numId w:val="3"/>
        </w:numPr>
        <w:bidi/>
        <w:spacing w:after="0" w:line="360" w:lineRule="auto"/>
        <w:rPr>
          <w:rFonts w:ascii="David" w:hAnsi="David" w:cs="David"/>
          <w:sz w:val="28"/>
          <w:szCs w:val="28"/>
        </w:rPr>
      </w:pPr>
      <w:r>
        <w:rPr>
          <w:rFonts w:ascii="David" w:hAnsi="David" w:cs="David"/>
          <w:b/>
          <w:bCs/>
          <w:sz w:val="28"/>
          <w:szCs w:val="28"/>
        </w:rPr>
        <w:t>JWC (Joint Warfare Center</w:t>
      </w:r>
      <w:r>
        <w:rPr>
          <w:rFonts w:cs="David"/>
          <w:b/>
          <w:bCs/>
          <w:sz w:val="28"/>
          <w:szCs w:val="28"/>
        </w:rPr>
        <w:t>)</w:t>
      </w:r>
      <w:r>
        <w:rPr>
          <w:rFonts w:ascii="David" w:hAnsi="David" w:cs="David"/>
          <w:sz w:val="28"/>
          <w:szCs w:val="28"/>
          <w:rtl/>
        </w:rPr>
        <w:t xml:space="preserve"> – מרכז הלוחמה המשותף של נאט"ו מהווה את מרכז פיתוח הלוחמה ומשמש כמאיץ לפיתוח לוחמה משותפת ומשולבת ברמה מבצעית. </w:t>
      </w:r>
    </w:p>
    <w:p w:rsidR="00B9200E" w:rsidRDefault="00B9200E" w:rsidP="00B9200E">
      <w:pPr>
        <w:pStyle w:val="a4"/>
        <w:bidi/>
        <w:spacing w:line="360" w:lineRule="auto"/>
        <w:rPr>
          <w:rFonts w:ascii="David" w:hAnsi="David" w:cs="David"/>
          <w:sz w:val="28"/>
          <w:szCs w:val="28"/>
        </w:rPr>
      </w:pPr>
      <w:r>
        <w:rPr>
          <w:rFonts w:ascii="David" w:hAnsi="David" w:cs="David"/>
          <w:sz w:val="28"/>
          <w:szCs w:val="28"/>
          <w:rtl/>
        </w:rPr>
        <w:t xml:space="preserve">מרכז הלוחמה המשותפת מבטיח: </w:t>
      </w:r>
    </w:p>
    <w:p w:rsidR="00B9200E" w:rsidRDefault="00B9200E" w:rsidP="00B9200E">
      <w:pPr>
        <w:pStyle w:val="a4"/>
        <w:numPr>
          <w:ilvl w:val="0"/>
          <w:numId w:val="4"/>
        </w:numPr>
        <w:bidi/>
        <w:spacing w:after="0" w:line="360" w:lineRule="auto"/>
        <w:rPr>
          <w:rFonts w:ascii="David" w:hAnsi="David" w:cs="David"/>
          <w:sz w:val="28"/>
          <w:szCs w:val="28"/>
          <w:rtl/>
        </w:rPr>
      </w:pPr>
      <w:r>
        <w:rPr>
          <w:rFonts w:ascii="David" w:hAnsi="David" w:cs="David"/>
          <w:b/>
          <w:bCs/>
          <w:sz w:val="28"/>
          <w:szCs w:val="28"/>
          <w:rtl/>
        </w:rPr>
        <w:t xml:space="preserve">התייחסות </w:t>
      </w:r>
      <w:r>
        <w:rPr>
          <w:rFonts w:ascii="David" w:hAnsi="David" w:cs="David"/>
          <w:sz w:val="28"/>
          <w:szCs w:val="28"/>
          <w:rtl/>
        </w:rPr>
        <w:t>לדוקטרינה ולסטנדרטים המבצעים המשותפים של נאט"ו.</w:t>
      </w:r>
    </w:p>
    <w:p w:rsidR="00B9200E" w:rsidRDefault="00B9200E" w:rsidP="00B9200E">
      <w:pPr>
        <w:pStyle w:val="a4"/>
        <w:numPr>
          <w:ilvl w:val="0"/>
          <w:numId w:val="4"/>
        </w:numPr>
        <w:bidi/>
        <w:spacing w:after="0" w:line="360" w:lineRule="auto"/>
        <w:rPr>
          <w:rFonts w:ascii="David" w:hAnsi="David" w:cs="David"/>
          <w:sz w:val="28"/>
          <w:szCs w:val="28"/>
        </w:rPr>
      </w:pPr>
      <w:r>
        <w:rPr>
          <w:rFonts w:ascii="David" w:hAnsi="David" w:cs="David"/>
          <w:b/>
          <w:bCs/>
          <w:sz w:val="28"/>
          <w:szCs w:val="28"/>
          <w:rtl/>
        </w:rPr>
        <w:t xml:space="preserve">הטמעת </w:t>
      </w:r>
      <w:r>
        <w:rPr>
          <w:rFonts w:ascii="David" w:hAnsi="David" w:cs="David"/>
          <w:sz w:val="28"/>
          <w:szCs w:val="28"/>
          <w:rtl/>
        </w:rPr>
        <w:t>התנסויות ורעיונות חדשים.</w:t>
      </w:r>
      <w:r>
        <w:rPr>
          <w:rFonts w:ascii="David" w:hAnsi="David" w:cs="David"/>
          <w:sz w:val="28"/>
          <w:szCs w:val="28"/>
          <w:rtl/>
        </w:rPr>
        <w:br/>
      </w:r>
    </w:p>
    <w:p w:rsidR="00B9200E" w:rsidRDefault="00B9200E" w:rsidP="00B9200E">
      <w:pPr>
        <w:pStyle w:val="a4"/>
        <w:numPr>
          <w:ilvl w:val="0"/>
          <w:numId w:val="3"/>
        </w:numPr>
        <w:bidi/>
        <w:spacing w:after="0" w:line="360" w:lineRule="auto"/>
        <w:rPr>
          <w:rFonts w:ascii="David" w:hAnsi="David" w:cs="David"/>
          <w:sz w:val="28"/>
          <w:szCs w:val="28"/>
          <w:rtl/>
        </w:rPr>
      </w:pPr>
      <w:r>
        <w:rPr>
          <w:rFonts w:ascii="David" w:hAnsi="David" w:cs="David"/>
          <w:b/>
          <w:bCs/>
          <w:sz w:val="28"/>
          <w:szCs w:val="28"/>
        </w:rPr>
        <w:t>JFTC (Joint Force Training Center)</w:t>
      </w:r>
      <w:r>
        <w:rPr>
          <w:rFonts w:ascii="David" w:hAnsi="David" w:cs="David"/>
          <w:sz w:val="28"/>
          <w:szCs w:val="28"/>
          <w:rtl/>
        </w:rPr>
        <w:t xml:space="preserve"> </w:t>
      </w:r>
      <w:r>
        <w:rPr>
          <w:rFonts w:ascii="David" w:hAnsi="David" w:cs="David" w:hint="cs"/>
          <w:sz w:val="28"/>
          <w:szCs w:val="28"/>
          <w:rtl/>
        </w:rPr>
        <w:t xml:space="preserve">–מרכז ההכשרה של ה- </w:t>
      </w:r>
      <w:r>
        <w:rPr>
          <w:rFonts w:ascii="David" w:hAnsi="David" w:cs="David"/>
          <w:sz w:val="28"/>
          <w:szCs w:val="28"/>
        </w:rPr>
        <w:t>Joint Force</w:t>
      </w:r>
      <w:r>
        <w:rPr>
          <w:rFonts w:ascii="David" w:hAnsi="David" w:cs="David"/>
          <w:sz w:val="28"/>
          <w:szCs w:val="28"/>
          <w:rtl/>
        </w:rPr>
        <w:t xml:space="preserve"> </w:t>
      </w:r>
      <w:r>
        <w:rPr>
          <w:rFonts w:ascii="David" w:hAnsi="David" w:cs="David" w:hint="cs"/>
          <w:sz w:val="28"/>
          <w:szCs w:val="28"/>
          <w:rtl/>
        </w:rPr>
        <w:t xml:space="preserve">הוקם רשמית </w:t>
      </w:r>
      <w:proofErr w:type="spellStart"/>
      <w:r>
        <w:rPr>
          <w:rFonts w:ascii="David" w:hAnsi="David" w:cs="David" w:hint="cs"/>
          <w:sz w:val="28"/>
          <w:szCs w:val="28"/>
          <w:rtl/>
        </w:rPr>
        <w:t>בבידגושץ</w:t>
      </w:r>
      <w:proofErr w:type="spellEnd"/>
      <w:r>
        <w:rPr>
          <w:rFonts w:ascii="David" w:hAnsi="David" w:cs="David" w:hint="cs"/>
          <w:sz w:val="28"/>
          <w:szCs w:val="28"/>
          <w:rtl/>
        </w:rPr>
        <w:t xml:space="preserve">, פולין, בשנת 2004 ומילא תפקיד משמעותי בקהילת ההכשרה של נאט"ו. בשנת 2009, עברה </w:t>
      </w:r>
      <w:r>
        <w:rPr>
          <w:rFonts w:ascii="David" w:hAnsi="David" w:cs="David"/>
          <w:sz w:val="28"/>
          <w:szCs w:val="28"/>
        </w:rPr>
        <w:t>JFTC</w:t>
      </w:r>
      <w:r>
        <w:rPr>
          <w:rFonts w:ascii="David" w:hAnsi="David" w:cs="David"/>
          <w:sz w:val="28"/>
          <w:szCs w:val="28"/>
          <w:rtl/>
        </w:rPr>
        <w:t xml:space="preserve"> למתקן חדשני ומשוכלל עם ארכיטקטורת תקשורת ומערכות מידע מתקדמות. באמצעות מסוגלות לתמיכה בתרגילים ברמת פיקוד, ה- </w:t>
      </w:r>
      <w:r>
        <w:rPr>
          <w:rFonts w:ascii="David" w:hAnsi="David" w:cs="David"/>
          <w:sz w:val="28"/>
          <w:szCs w:val="28"/>
        </w:rPr>
        <w:t>Joint Force</w:t>
      </w:r>
      <w:r>
        <w:rPr>
          <w:rFonts w:ascii="David" w:hAnsi="David" w:cs="David"/>
          <w:sz w:val="28"/>
          <w:szCs w:val="28"/>
          <w:rtl/>
        </w:rPr>
        <w:t xml:space="preserve">, </w:t>
      </w:r>
      <w:r>
        <w:rPr>
          <w:rFonts w:ascii="David" w:hAnsi="David" w:cs="David"/>
          <w:sz w:val="28"/>
          <w:szCs w:val="28"/>
        </w:rPr>
        <w:t>JTFC</w:t>
      </w:r>
      <w:r>
        <w:rPr>
          <w:rFonts w:ascii="David" w:hAnsi="David" w:cs="David"/>
          <w:sz w:val="28"/>
          <w:szCs w:val="28"/>
          <w:rtl/>
        </w:rPr>
        <w:t xml:space="preserve"> מספק לנאט"ו מרכז אימונים גמיש וחסכוני למבצעים עכשוויים, דרישות מתעוררות, מוכנות, תרגילי הסמכה ופלטפורמה מודרנית לביצוע ניסוים. אירועי ההדרכה, הכנסים והקורסים שקיים ארגון ה- </w:t>
      </w:r>
      <w:r>
        <w:rPr>
          <w:rFonts w:ascii="David" w:hAnsi="David" w:cs="David"/>
          <w:sz w:val="28"/>
          <w:szCs w:val="28"/>
        </w:rPr>
        <w:t>JFTC</w:t>
      </w:r>
      <w:r>
        <w:rPr>
          <w:rFonts w:ascii="David" w:hAnsi="David" w:cs="David"/>
          <w:sz w:val="28"/>
          <w:szCs w:val="28"/>
          <w:rtl/>
        </w:rPr>
        <w:t xml:space="preserve"> לאורך השנים הוכיחו כי למרכז חל</w:t>
      </w:r>
      <w:r>
        <w:rPr>
          <w:rFonts w:ascii="David" w:hAnsi="David" w:cs="David"/>
          <w:sz w:val="28"/>
          <w:szCs w:val="28"/>
          <w:rtl/>
        </w:rPr>
        <w:t>ק קריטי ביכולת ההכשרה של נאט"ו.</w:t>
      </w:r>
    </w:p>
    <w:p w:rsidR="00B9200E" w:rsidRDefault="00B9200E" w:rsidP="00B9200E">
      <w:pPr>
        <w:pStyle w:val="a4"/>
        <w:numPr>
          <w:ilvl w:val="0"/>
          <w:numId w:val="3"/>
        </w:numPr>
        <w:bidi/>
        <w:spacing w:after="0" w:line="360" w:lineRule="auto"/>
        <w:rPr>
          <w:rFonts w:ascii="David" w:hAnsi="David" w:cs="David"/>
          <w:sz w:val="28"/>
          <w:szCs w:val="28"/>
        </w:rPr>
      </w:pPr>
      <w:r>
        <w:rPr>
          <w:rFonts w:ascii="David" w:hAnsi="David" w:cs="David"/>
          <w:b/>
          <w:bCs/>
          <w:sz w:val="28"/>
          <w:szCs w:val="28"/>
        </w:rPr>
        <w:t>JALLC (Joint Analysis and Lessons Learned Center)</w:t>
      </w:r>
      <w:r>
        <w:rPr>
          <w:rFonts w:ascii="David" w:hAnsi="David" w:cs="David"/>
          <w:sz w:val="28"/>
          <w:szCs w:val="28"/>
          <w:rtl/>
        </w:rPr>
        <w:t xml:space="preserve"> </w:t>
      </w:r>
      <w:r>
        <w:rPr>
          <w:rFonts w:ascii="David" w:hAnsi="David" w:cs="David" w:hint="cs"/>
          <w:sz w:val="28"/>
          <w:szCs w:val="28"/>
          <w:rtl/>
        </w:rPr>
        <w:t>– המרכז תומך ביישום ובקיום של הברית בכל הקשור למדיניות ההערכה והפקת הלקחים של נאט"ו במבנה הפיקוד ובגופי נאט"ו האחרים. זהו הסוכן המוביל להפקת איסוף ושיתוף בביקורת, באמצעות ניהול תוכן פעיל של פורטל השיעורים של נאט"ו, ניתוח</w:t>
      </w:r>
      <w:r>
        <w:rPr>
          <w:rFonts w:ascii="David" w:hAnsi="David" w:cs="David"/>
          <w:sz w:val="28"/>
          <w:szCs w:val="28"/>
          <w:rtl/>
        </w:rPr>
        <w:br/>
      </w:r>
      <w:r>
        <w:rPr>
          <w:rFonts w:ascii="David" w:hAnsi="David" w:cs="David"/>
          <w:sz w:val="28"/>
          <w:szCs w:val="28"/>
          <w:rtl/>
        </w:rPr>
        <w:lastRenderedPageBreak/>
        <w:br/>
      </w:r>
      <w:r>
        <w:rPr>
          <w:rFonts w:ascii="David" w:hAnsi="David" w:cs="David"/>
          <w:sz w:val="28"/>
          <w:szCs w:val="28"/>
          <w:rtl/>
        </w:rPr>
        <w:br/>
      </w:r>
      <w:r>
        <w:rPr>
          <w:rFonts w:ascii="David" w:hAnsi="David" w:cs="David"/>
          <w:sz w:val="28"/>
          <w:szCs w:val="28"/>
          <w:rtl/>
        </w:rPr>
        <w:br/>
      </w:r>
      <w:r>
        <w:rPr>
          <w:rFonts w:ascii="David" w:hAnsi="David" w:cs="David"/>
          <w:sz w:val="28"/>
          <w:szCs w:val="28"/>
          <w:rtl/>
        </w:rPr>
        <w:br/>
      </w:r>
      <w:r>
        <w:rPr>
          <w:rFonts w:ascii="David" w:hAnsi="David" w:cs="David"/>
          <w:sz w:val="28"/>
          <w:szCs w:val="28"/>
          <w:rtl/>
        </w:rPr>
        <w:br/>
      </w:r>
      <w:r>
        <w:rPr>
          <w:rFonts w:ascii="David" w:hAnsi="David" w:cs="David" w:hint="cs"/>
          <w:sz w:val="28"/>
          <w:szCs w:val="28"/>
          <w:rtl/>
        </w:rPr>
        <w:t xml:space="preserve"> משותף (כחלק בלתי נפרד מתהליך הלקחים שנלמדו) והסברה לבני ברית ולשותפים. ה- </w:t>
      </w:r>
      <w:r>
        <w:rPr>
          <w:rFonts w:ascii="David" w:hAnsi="David" w:cs="David"/>
          <w:sz w:val="28"/>
          <w:szCs w:val="28"/>
        </w:rPr>
        <w:t>JALLC</w:t>
      </w:r>
      <w:r>
        <w:rPr>
          <w:rFonts w:ascii="David" w:hAnsi="David" w:cs="David"/>
          <w:sz w:val="28"/>
          <w:szCs w:val="28"/>
          <w:rtl/>
        </w:rPr>
        <w:t xml:space="preserve"> תומך בפיתוח לוחמה, בשיפור יכולותיו של נאט"ו לפעול ולהסתגל באמצעות הכשרה, ייעוץ והערכה המאפשרות הקמת יכולות יעילות ב-</w:t>
      </w:r>
      <w:r>
        <w:rPr>
          <w:rFonts w:ascii="David" w:hAnsi="David" w:cs="David"/>
          <w:sz w:val="28"/>
          <w:szCs w:val="28"/>
        </w:rPr>
        <w:t xml:space="preserve">Lesson Learned </w:t>
      </w:r>
      <w:r>
        <w:rPr>
          <w:rFonts w:ascii="David" w:hAnsi="David" w:cs="David"/>
          <w:sz w:val="28"/>
          <w:szCs w:val="28"/>
          <w:rtl/>
        </w:rPr>
        <w:t xml:space="preserve"> בנאט"ו. </w:t>
      </w:r>
      <w:r>
        <w:rPr>
          <w:rFonts w:ascii="David" w:hAnsi="David" w:cs="David"/>
          <w:sz w:val="28"/>
          <w:szCs w:val="28"/>
          <w:rtl/>
        </w:rPr>
        <w:br/>
      </w:r>
    </w:p>
    <w:p w:rsidR="00B9200E" w:rsidRDefault="00B9200E" w:rsidP="00B9200E">
      <w:pPr>
        <w:pStyle w:val="a4"/>
        <w:numPr>
          <w:ilvl w:val="0"/>
          <w:numId w:val="3"/>
        </w:numPr>
        <w:bidi/>
        <w:spacing w:after="0" w:line="360" w:lineRule="auto"/>
        <w:rPr>
          <w:rFonts w:ascii="David" w:hAnsi="David" w:cs="David"/>
          <w:sz w:val="32"/>
          <w:szCs w:val="32"/>
        </w:rPr>
      </w:pPr>
      <w:r>
        <w:rPr>
          <w:rFonts w:ascii="David" w:hAnsi="David" w:cs="David"/>
          <w:b/>
          <w:bCs/>
          <w:sz w:val="28"/>
          <w:szCs w:val="28"/>
        </w:rPr>
        <w:t>COEs (Centers of Excellence)</w:t>
      </w:r>
      <w:r>
        <w:rPr>
          <w:rFonts w:ascii="David" w:hAnsi="David" w:cs="David"/>
          <w:sz w:val="28"/>
          <w:szCs w:val="28"/>
          <w:rtl/>
        </w:rPr>
        <w:t xml:space="preserve"> – הרעיון למרכזי המצוינות של נאט"ו נולד בשנת 2003, כשמבנה הפיקוד של נאט"ו שונה. ברגע שהרעיון בוסס היטב, הוגדרו הקריטריונים לאמנה שנחתמה ב-2004. מאז הוקמו 25 מרכזי מצוינות. ההגדרה של מרכז מצוינות של נאט"ו הוא ארגון מסובסד בחסות מדינתית או רב מדינתית המציעה מומחיות וניסיון לטובת הברית, במיוחד לתמיכה בהבניה מחדש של הארגון. מרכזי המצוינות אינם חלק ממבנה הפיקוד של נאט"ו, אלא מהווים חלק מהמסגרת הרחבה יותר, התומכת בסדרי פיקוד נאט"ו. המרכזים אינם דורשים עלות נוספת עבור נאט"ו, אך הם פועלים וכפופים לנהלים, לדוקטרינות ולתקנים של נאט"ו וממשיכים להוות מוקדי ידע וחדשנות בתחומים המספקים תועלת מוחשית לנאט"ו על ידי פיתוח והעברת יכולות. בתחומם, מרכזי המצוינות משמשים כמנועים חיוניים לחדשנות המספקים מאמרים ומחקרים מעמיקים בתחומי מפתח ומומחיות בנושאי הכשרה ותרגילים. בנוסף, תומכים מרכזי המצוינות באיסוף והפצת שיעורים שנלמדו, תורמים לפיתוח דוקטרינה ומציעים קורסים רלוונטיים לגופים שבנאט"ו ולמדינות השותפות.</w:t>
      </w:r>
      <w:r>
        <w:rPr>
          <w:rFonts w:ascii="David" w:hAnsi="David" w:cs="David"/>
          <w:sz w:val="32"/>
          <w:szCs w:val="32"/>
          <w:rtl/>
        </w:rPr>
        <w:t xml:space="preserve"> </w:t>
      </w:r>
      <w:r>
        <w:rPr>
          <w:rFonts w:ascii="David" w:hAnsi="David" w:cs="David"/>
          <w:sz w:val="32"/>
          <w:szCs w:val="32"/>
          <w:rtl/>
        </w:rPr>
        <w:br/>
      </w:r>
    </w:p>
    <w:p w:rsidR="00B9200E" w:rsidRDefault="00B9200E" w:rsidP="00B9200E">
      <w:pPr>
        <w:numPr>
          <w:ilvl w:val="0"/>
          <w:numId w:val="3"/>
        </w:numPr>
        <w:bidi/>
        <w:spacing w:after="0" w:line="360" w:lineRule="auto"/>
        <w:jc w:val="both"/>
        <w:rPr>
          <w:rFonts w:ascii="David" w:eastAsia="David" w:hAnsi="David" w:cs="David"/>
          <w:sz w:val="28"/>
          <w:szCs w:val="28"/>
          <w:lang w:bidi="ar-SA"/>
        </w:rPr>
      </w:pPr>
      <w:r>
        <w:rPr>
          <w:rFonts w:ascii="David" w:eastAsia="David" w:hAnsi="David" w:cs="David"/>
          <w:sz w:val="28"/>
          <w:szCs w:val="28"/>
          <w:rtl/>
        </w:rPr>
        <w:t>בברכה</w:t>
      </w:r>
      <w:r>
        <w:rPr>
          <w:rFonts w:ascii="David" w:eastAsia="David" w:hAnsi="David" w:cs="Times New Roman"/>
          <w:sz w:val="28"/>
          <w:szCs w:val="28"/>
          <w:rtl/>
        </w:rPr>
        <w:t>,</w:t>
      </w:r>
    </w:p>
    <w:p w:rsidR="00B9200E" w:rsidRDefault="00B9200E" w:rsidP="00B9200E">
      <w:pPr>
        <w:bidi/>
        <w:spacing w:line="360" w:lineRule="auto"/>
        <w:ind w:left="720"/>
        <w:jc w:val="right"/>
        <w:rPr>
          <w:rFonts w:ascii="David" w:eastAsia="David" w:hAnsi="David" w:cs="David"/>
          <w:sz w:val="28"/>
          <w:szCs w:val="28"/>
        </w:rPr>
      </w:pPr>
      <w:r>
        <w:rPr>
          <w:rFonts w:ascii="David" w:eastAsia="David" w:hAnsi="David" w:cs="David"/>
          <w:sz w:val="28"/>
          <w:szCs w:val="28"/>
          <w:rtl/>
        </w:rPr>
        <w:t>סמל           אורן</w:t>
      </w:r>
      <w:r>
        <w:rPr>
          <w:rFonts w:ascii="David" w:eastAsia="David" w:hAnsi="David" w:cs="Times New Roman"/>
          <w:sz w:val="28"/>
          <w:szCs w:val="28"/>
          <w:rtl/>
        </w:rPr>
        <w:t xml:space="preserve">         </w:t>
      </w:r>
      <w:r>
        <w:rPr>
          <w:rFonts w:ascii="David" w:eastAsia="David" w:hAnsi="David" w:cs="David"/>
          <w:sz w:val="28"/>
          <w:szCs w:val="28"/>
          <w:rtl/>
        </w:rPr>
        <w:t>ניסן</w:t>
      </w:r>
    </w:p>
    <w:p w:rsidR="00B9200E" w:rsidRDefault="00B9200E" w:rsidP="00B9200E">
      <w:pPr>
        <w:bidi/>
        <w:spacing w:line="360" w:lineRule="auto"/>
        <w:ind w:left="720"/>
        <w:jc w:val="right"/>
        <w:rPr>
          <w:rFonts w:ascii="David" w:eastAsia="David" w:hAnsi="David" w:cs="David"/>
          <w:sz w:val="28"/>
          <w:szCs w:val="28"/>
          <w:lang w:bidi="ar-SA"/>
        </w:rPr>
      </w:pPr>
      <w:r>
        <w:rPr>
          <w:rFonts w:ascii="David" w:eastAsia="David" w:hAnsi="David" w:cs="David"/>
          <w:sz w:val="28"/>
          <w:szCs w:val="28"/>
          <w:rtl/>
        </w:rPr>
        <w:t>מש</w:t>
      </w:r>
      <w:r>
        <w:rPr>
          <w:rFonts w:ascii="David" w:eastAsia="David" w:hAnsi="David" w:cs="Times New Roman"/>
          <w:sz w:val="28"/>
          <w:szCs w:val="28"/>
          <w:rtl/>
        </w:rPr>
        <w:t>"</w:t>
      </w:r>
      <w:r>
        <w:rPr>
          <w:rFonts w:ascii="David" w:eastAsia="David" w:hAnsi="David" w:cs="David"/>
          <w:sz w:val="28"/>
          <w:szCs w:val="28"/>
          <w:rtl/>
        </w:rPr>
        <w:t xml:space="preserve">קית      הפעלה     </w:t>
      </w:r>
      <w:proofErr w:type="spellStart"/>
      <w:r>
        <w:rPr>
          <w:rFonts w:ascii="David" w:eastAsia="David" w:hAnsi="David" w:cs="David"/>
          <w:sz w:val="28"/>
          <w:szCs w:val="28"/>
          <w:rtl/>
        </w:rPr>
        <w:t>צפ</w:t>
      </w:r>
      <w:r>
        <w:rPr>
          <w:rFonts w:ascii="David" w:eastAsia="David" w:hAnsi="David" w:cs="Times New Roman"/>
          <w:sz w:val="28"/>
          <w:szCs w:val="28"/>
          <w:rtl/>
        </w:rPr>
        <w:t>"</w:t>
      </w:r>
      <w:r>
        <w:rPr>
          <w:rFonts w:ascii="David" w:eastAsia="David" w:hAnsi="David" w:cs="David"/>
          <w:sz w:val="28"/>
          <w:szCs w:val="28"/>
          <w:rtl/>
        </w:rPr>
        <w:t>א</w:t>
      </w:r>
      <w:proofErr w:type="spellEnd"/>
    </w:p>
    <w:p w:rsidR="00B9200E" w:rsidRDefault="00B9200E" w:rsidP="00B9200E">
      <w:pPr>
        <w:bidi/>
        <w:rPr>
          <w:rFonts w:ascii="David" w:eastAsiaTheme="minorHAnsi" w:hAnsi="David" w:cs="David"/>
          <w:sz w:val="24"/>
          <w:szCs w:val="24"/>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bidi/>
        <w:jc w:val="center"/>
        <w:rPr>
          <w:rFonts w:ascii="David" w:hAnsi="David" w:cs="David"/>
          <w:b/>
          <w:bCs/>
          <w:sz w:val="28"/>
          <w:szCs w:val="28"/>
          <w:u w:val="single"/>
          <w:rtl/>
        </w:rPr>
      </w:pPr>
      <w:r>
        <w:rPr>
          <w:rFonts w:ascii="David" w:eastAsia="David" w:hAnsi="David" w:cs="David"/>
          <w:color w:val="000000"/>
          <w:sz w:val="28"/>
          <w:szCs w:val="28"/>
          <w:rtl/>
        </w:rPr>
        <w:br/>
      </w:r>
      <w:r>
        <w:rPr>
          <w:rFonts w:ascii="David" w:hAnsi="David" w:cs="David"/>
          <w:sz w:val="28"/>
          <w:szCs w:val="28"/>
          <w:rtl/>
        </w:rPr>
        <w:t xml:space="preserve">הנדון: </w:t>
      </w:r>
      <w:r>
        <w:rPr>
          <w:rFonts w:ascii="David" w:hAnsi="David" w:cs="David"/>
          <w:b/>
          <w:bCs/>
          <w:sz w:val="28"/>
          <w:szCs w:val="28"/>
          <w:u w:val="single"/>
          <w:rtl/>
        </w:rPr>
        <w:t xml:space="preserve">מיפוי גופי החדשנות והפיתוח הביטחוניים באוסטרליה </w:t>
      </w:r>
    </w:p>
    <w:p w:rsidR="00B9200E" w:rsidRDefault="00B9200E" w:rsidP="00B9200E">
      <w:pPr>
        <w:pStyle w:val="a4"/>
        <w:numPr>
          <w:ilvl w:val="0"/>
          <w:numId w:val="5"/>
        </w:numPr>
        <w:bidi/>
        <w:spacing w:line="360" w:lineRule="auto"/>
        <w:jc w:val="both"/>
        <w:rPr>
          <w:rFonts w:ascii="David" w:hAnsi="David" w:cs="David"/>
          <w:sz w:val="28"/>
          <w:szCs w:val="28"/>
        </w:rPr>
      </w:pPr>
      <w:r>
        <w:rPr>
          <w:rFonts w:ascii="David" w:hAnsi="David" w:cs="David"/>
          <w:b/>
          <w:bCs/>
          <w:sz w:val="28"/>
          <w:szCs w:val="28"/>
          <w:rtl/>
        </w:rPr>
        <w:t xml:space="preserve">רקע: </w:t>
      </w:r>
      <w:r>
        <w:rPr>
          <w:rFonts w:ascii="David" w:hAnsi="David" w:cs="David"/>
          <w:color w:val="202122"/>
          <w:sz w:val="28"/>
          <w:szCs w:val="28"/>
          <w:shd w:val="clear" w:color="auto" w:fill="FFFFFF"/>
          <w:rtl/>
        </w:rPr>
        <w:t xml:space="preserve">מדיניות הביטחון של ממשלת אוסטרליה מותוות על ידי מסמך עקרונות להגנת אוסטרליה. מסמך היוצא מנקודת הנחה שהסביבה הביטחונית עתידה להיות מורכבת יותר לאור השינויים במערכות היחסים בין המדינות במרחב </w:t>
      </w:r>
      <w:proofErr w:type="spellStart"/>
      <w:r>
        <w:rPr>
          <w:rFonts w:ascii="David" w:hAnsi="David" w:cs="David"/>
          <w:color w:val="202122"/>
          <w:sz w:val="28"/>
          <w:szCs w:val="28"/>
          <w:shd w:val="clear" w:color="auto" w:fill="FFFFFF"/>
          <w:rtl/>
        </w:rPr>
        <w:t>הפסיפי</w:t>
      </w:r>
      <w:proofErr w:type="spellEnd"/>
      <w:r>
        <w:rPr>
          <w:rFonts w:ascii="David" w:hAnsi="David" w:cs="David"/>
          <w:color w:val="202122"/>
          <w:sz w:val="28"/>
          <w:szCs w:val="28"/>
          <w:shd w:val="clear" w:color="auto" w:fill="FFFFFF"/>
          <w:rtl/>
        </w:rPr>
        <w:t xml:space="preserve"> והתמורות העתידות להתקיים באזור עם התחזקותם של שחקנים דומיננטיים (לדוגמה סין).</w:t>
      </w:r>
      <w:r>
        <w:rPr>
          <w:rFonts w:ascii="Arial" w:hAnsi="Arial" w:cs="Arial"/>
          <w:color w:val="202122"/>
          <w:sz w:val="21"/>
          <w:szCs w:val="21"/>
          <w:shd w:val="clear" w:color="auto" w:fill="FFFFFF"/>
          <w:rtl/>
        </w:rPr>
        <w:t xml:space="preserve"> </w:t>
      </w:r>
    </w:p>
    <w:p w:rsidR="00B9200E" w:rsidRDefault="00B9200E" w:rsidP="00B9200E">
      <w:pPr>
        <w:pStyle w:val="a4"/>
        <w:numPr>
          <w:ilvl w:val="0"/>
          <w:numId w:val="5"/>
        </w:numPr>
        <w:bidi/>
        <w:spacing w:line="360" w:lineRule="auto"/>
        <w:jc w:val="both"/>
        <w:rPr>
          <w:rFonts w:ascii="David" w:hAnsi="David" w:cs="David"/>
          <w:sz w:val="28"/>
          <w:szCs w:val="28"/>
        </w:rPr>
      </w:pPr>
      <w:r>
        <w:rPr>
          <w:rFonts w:ascii="David" w:hAnsi="David" w:cs="David"/>
          <w:b/>
          <w:bCs/>
          <w:sz w:val="28"/>
          <w:szCs w:val="28"/>
          <w:rtl/>
        </w:rPr>
        <w:t xml:space="preserve">תעשיית הביטחון האוסטרלית </w:t>
      </w:r>
      <w:r>
        <w:rPr>
          <w:rFonts w:ascii="David" w:hAnsi="David" w:cs="David"/>
          <w:sz w:val="28"/>
          <w:szCs w:val="28"/>
          <w:rtl/>
        </w:rPr>
        <w:t>מורכבת מעסקים שונים המעסיקים עד 29 אלף בני אדם ותכליתה אספקת שירותים וציוד צבאי לכוחות הביטחון האוסטרליים ושותפיה האסטרטגיים; כאשר היקף ההכנסות הנובעות מאספקת שירותים אלה עומד על 9.2 מיליארד דולר אוסטרלי (7.8 מיליארד דולר אמריקאי).</w:t>
      </w:r>
    </w:p>
    <w:p w:rsidR="00B9200E" w:rsidRDefault="00B9200E" w:rsidP="00B9200E">
      <w:pPr>
        <w:pStyle w:val="a4"/>
        <w:numPr>
          <w:ilvl w:val="0"/>
          <w:numId w:val="5"/>
        </w:numPr>
        <w:bidi/>
        <w:spacing w:line="360" w:lineRule="auto"/>
        <w:jc w:val="both"/>
        <w:rPr>
          <w:rFonts w:ascii="David" w:hAnsi="David" w:cs="David"/>
          <w:sz w:val="28"/>
          <w:szCs w:val="28"/>
        </w:rPr>
      </w:pPr>
      <w:r>
        <w:rPr>
          <w:rFonts w:ascii="David" w:hAnsi="David" w:cs="David"/>
          <w:b/>
          <w:bCs/>
          <w:sz w:val="28"/>
          <w:szCs w:val="28"/>
          <w:rtl/>
        </w:rPr>
        <w:t xml:space="preserve">התעשייה מספקת לאוסטרליה ובעלות בריתה </w:t>
      </w:r>
      <w:r>
        <w:rPr>
          <w:rFonts w:ascii="David" w:hAnsi="David" w:cs="David"/>
          <w:sz w:val="28"/>
          <w:szCs w:val="28"/>
          <w:rtl/>
        </w:rPr>
        <w:t xml:space="preserve">אמצעי לחימה מתקדמים לפעולותיה של אוסטרליה ברחבי העולם (הבולטים שבהם – עיראק, אפגניסטן ודרום מזרח אסיה).    </w:t>
      </w:r>
    </w:p>
    <w:p w:rsidR="00B9200E" w:rsidRDefault="00B9200E" w:rsidP="00B9200E">
      <w:pPr>
        <w:pStyle w:val="a4"/>
        <w:numPr>
          <w:ilvl w:val="0"/>
          <w:numId w:val="5"/>
        </w:numPr>
        <w:bidi/>
        <w:spacing w:line="360" w:lineRule="auto"/>
        <w:jc w:val="both"/>
        <w:rPr>
          <w:rFonts w:ascii="David" w:hAnsi="David" w:cs="David"/>
          <w:sz w:val="28"/>
          <w:szCs w:val="28"/>
        </w:rPr>
      </w:pPr>
      <w:r>
        <w:rPr>
          <w:rFonts w:ascii="David" w:hAnsi="David" w:cs="David"/>
          <w:b/>
          <w:bCs/>
          <w:sz w:val="28"/>
          <w:szCs w:val="28"/>
          <w:rtl/>
        </w:rPr>
        <w:t>'קבוצת המדע ההגנתי והטכנולוגי</w:t>
      </w:r>
      <w:r>
        <w:rPr>
          <w:rFonts w:ascii="David" w:hAnsi="David" w:cs="David"/>
          <w:sz w:val="28"/>
          <w:szCs w:val="28"/>
          <w:rtl/>
        </w:rPr>
        <w:t>' (</w:t>
      </w:r>
      <w:proofErr w:type="spellStart"/>
      <w:r>
        <w:rPr>
          <w:rFonts w:ascii="David" w:hAnsi="David" w:cs="David"/>
          <w:sz w:val="28"/>
          <w:szCs w:val="28"/>
        </w:rPr>
        <w:t>Defence</w:t>
      </w:r>
      <w:proofErr w:type="spellEnd"/>
      <w:r>
        <w:rPr>
          <w:rFonts w:ascii="David" w:hAnsi="David" w:cs="David"/>
          <w:sz w:val="28"/>
          <w:szCs w:val="28"/>
        </w:rPr>
        <w:t xml:space="preserve"> Science and Technology Group- DTS</w:t>
      </w:r>
      <w:r>
        <w:rPr>
          <w:rFonts w:ascii="David" w:hAnsi="David" w:cs="David"/>
          <w:sz w:val="28"/>
          <w:szCs w:val="28"/>
          <w:rtl/>
        </w:rPr>
        <w:t xml:space="preserve">) מהווה את </w:t>
      </w:r>
      <w:r>
        <w:rPr>
          <w:rFonts w:ascii="David" w:hAnsi="David" w:cs="David"/>
          <w:b/>
          <w:bCs/>
          <w:sz w:val="28"/>
          <w:szCs w:val="28"/>
          <w:rtl/>
        </w:rPr>
        <w:t>גוף הפיתוח המדעי והטכנולוגי הצבאי המרכזי</w:t>
      </w:r>
      <w:r>
        <w:rPr>
          <w:rFonts w:ascii="David" w:hAnsi="David" w:cs="David"/>
          <w:sz w:val="28"/>
          <w:szCs w:val="28"/>
          <w:rtl/>
        </w:rPr>
        <w:t xml:space="preserve"> בקרב כוחות הביטחון האוסטרליים. ארגון זה שייך </w:t>
      </w:r>
      <w:r>
        <w:rPr>
          <w:rFonts w:ascii="David" w:hAnsi="David" w:cs="David"/>
          <w:b/>
          <w:bCs/>
          <w:sz w:val="28"/>
          <w:szCs w:val="28"/>
          <w:rtl/>
        </w:rPr>
        <w:t>למחלקת ההגנה האוסטרלית</w:t>
      </w:r>
      <w:r>
        <w:rPr>
          <w:rFonts w:ascii="David" w:hAnsi="David" w:cs="David"/>
          <w:sz w:val="28"/>
          <w:szCs w:val="28"/>
          <w:rtl/>
        </w:rPr>
        <w:t xml:space="preserve"> ומספק </w:t>
      </w:r>
      <w:r>
        <w:rPr>
          <w:rFonts w:ascii="David" w:hAnsi="David" w:cs="David"/>
          <w:b/>
          <w:bCs/>
          <w:sz w:val="28"/>
          <w:szCs w:val="28"/>
          <w:rtl/>
        </w:rPr>
        <w:t>מעטפת תמיכה מדעית</w:t>
      </w:r>
      <w:r>
        <w:rPr>
          <w:rFonts w:ascii="David" w:hAnsi="David" w:cs="David"/>
          <w:sz w:val="28"/>
          <w:szCs w:val="28"/>
          <w:rtl/>
        </w:rPr>
        <w:t xml:space="preserve"> לפעולות כוחות ההגנה האוסטרליים. </w:t>
      </w:r>
    </w:p>
    <w:p w:rsidR="00B9200E" w:rsidRDefault="00B9200E" w:rsidP="00B9200E">
      <w:pPr>
        <w:pStyle w:val="a4"/>
        <w:numPr>
          <w:ilvl w:val="0"/>
          <w:numId w:val="5"/>
        </w:numPr>
        <w:bidi/>
        <w:spacing w:line="360" w:lineRule="auto"/>
        <w:jc w:val="both"/>
        <w:rPr>
          <w:rFonts w:ascii="David" w:hAnsi="David" w:cs="David"/>
          <w:sz w:val="28"/>
          <w:szCs w:val="28"/>
        </w:rPr>
      </w:pPr>
      <w:r>
        <w:rPr>
          <w:rFonts w:ascii="David" w:hAnsi="David" w:cs="David"/>
          <w:b/>
          <w:bCs/>
          <w:sz w:val="28"/>
          <w:szCs w:val="28"/>
          <w:rtl/>
        </w:rPr>
        <w:t>בראש הארגון עומד מדען ההגנה הראשי</w:t>
      </w:r>
      <w:r>
        <w:rPr>
          <w:rFonts w:ascii="David" w:hAnsi="David" w:cs="David"/>
          <w:sz w:val="28"/>
          <w:szCs w:val="28"/>
          <w:rtl/>
        </w:rPr>
        <w:t xml:space="preserve"> (משנת 2019 עומדת בראשו פרופסור </w:t>
      </w:r>
      <w:proofErr w:type="spellStart"/>
      <w:r>
        <w:rPr>
          <w:rFonts w:ascii="David" w:hAnsi="David" w:cs="David"/>
          <w:sz w:val="28"/>
          <w:szCs w:val="28"/>
          <w:rtl/>
        </w:rPr>
        <w:t>טניה</w:t>
      </w:r>
      <w:proofErr w:type="spellEnd"/>
      <w:r>
        <w:rPr>
          <w:rFonts w:ascii="David" w:hAnsi="David" w:cs="David"/>
          <w:sz w:val="28"/>
          <w:szCs w:val="28"/>
          <w:rtl/>
        </w:rPr>
        <w:t xml:space="preserve"> מונרו; האישה הראשונה בתפקיד) ותקציבו עומד על 440 מיליון דולר אוסטרלי; אשר משמשים לפעולות הארגון השונות שתכליתן </w:t>
      </w:r>
      <w:r>
        <w:rPr>
          <w:rFonts w:ascii="David" w:hAnsi="David" w:cs="David"/>
          <w:b/>
          <w:bCs/>
          <w:sz w:val="28"/>
          <w:szCs w:val="28"/>
          <w:rtl/>
        </w:rPr>
        <w:t>שת"פ טכנולוגי עם מדינות</w:t>
      </w:r>
      <w:r>
        <w:rPr>
          <w:rFonts w:ascii="David" w:hAnsi="David" w:cs="David"/>
          <w:sz w:val="28"/>
          <w:szCs w:val="28"/>
          <w:rtl/>
        </w:rPr>
        <w:t xml:space="preserve"> (ביניהן ארה"ב ומדינות מערביות נוספות) לחיזוק ההגנה על אוסטרליה.</w:t>
      </w:r>
    </w:p>
    <w:p w:rsidR="00B9200E" w:rsidRDefault="00B9200E" w:rsidP="00B9200E">
      <w:pPr>
        <w:pStyle w:val="a4"/>
        <w:numPr>
          <w:ilvl w:val="0"/>
          <w:numId w:val="5"/>
        </w:numPr>
        <w:bidi/>
        <w:spacing w:line="360" w:lineRule="auto"/>
        <w:jc w:val="both"/>
        <w:rPr>
          <w:rFonts w:ascii="David" w:hAnsi="David" w:cs="David"/>
          <w:b/>
          <w:bCs/>
          <w:sz w:val="28"/>
          <w:szCs w:val="28"/>
        </w:rPr>
      </w:pPr>
      <w:r>
        <w:rPr>
          <w:rFonts w:ascii="David" w:hAnsi="David" w:cs="David"/>
          <w:sz w:val="28"/>
          <w:szCs w:val="28"/>
          <w:rtl/>
        </w:rPr>
        <w:t xml:space="preserve">הישגים בולטים מרכזיים של הגוף כוללים </w:t>
      </w:r>
      <w:r>
        <w:rPr>
          <w:rFonts w:ascii="David" w:hAnsi="David" w:cs="David"/>
          <w:b/>
          <w:bCs/>
          <w:sz w:val="28"/>
          <w:szCs w:val="28"/>
          <w:rtl/>
        </w:rPr>
        <w:t>פיתוח אמצעי לחימה בתחום התעופה (</w:t>
      </w:r>
      <w:proofErr w:type="spellStart"/>
      <w:r>
        <w:rPr>
          <w:rFonts w:ascii="David" w:hAnsi="David" w:cs="David"/>
          <w:b/>
          <w:bCs/>
          <w:sz w:val="28"/>
          <w:szCs w:val="28"/>
          <w:rtl/>
        </w:rPr>
        <w:t>הגנ"א</w:t>
      </w:r>
      <w:proofErr w:type="spellEnd"/>
      <w:r>
        <w:rPr>
          <w:rFonts w:ascii="David" w:hAnsi="David" w:cs="David"/>
          <w:b/>
          <w:bCs/>
          <w:sz w:val="28"/>
          <w:szCs w:val="28"/>
          <w:rtl/>
        </w:rPr>
        <w:t xml:space="preserve"> וכלי טיס- לדוגמה פיתוח ואספקת רכיבים למטוס ה35 </w:t>
      </w:r>
      <w:r>
        <w:rPr>
          <w:rFonts w:ascii="David" w:hAnsi="David" w:cs="David"/>
          <w:b/>
          <w:bCs/>
          <w:sz w:val="28"/>
          <w:szCs w:val="28"/>
        </w:rPr>
        <w:t>F-</w:t>
      </w:r>
      <w:r>
        <w:rPr>
          <w:rFonts w:ascii="David" w:hAnsi="David" w:cs="David"/>
          <w:b/>
          <w:bCs/>
          <w:sz w:val="28"/>
          <w:szCs w:val="28"/>
          <w:rtl/>
        </w:rPr>
        <w:t xml:space="preserve">), לוחמה קרקעית, לוחמת צוללות, לוחמת סייבר, החלל ואמצעים טכנולוגיים נוספים. </w:t>
      </w:r>
    </w:p>
    <w:p w:rsidR="00B9200E" w:rsidRDefault="00B9200E" w:rsidP="00B9200E">
      <w:pPr>
        <w:pStyle w:val="a4"/>
        <w:numPr>
          <w:ilvl w:val="0"/>
          <w:numId w:val="5"/>
        </w:numPr>
        <w:bidi/>
        <w:spacing w:line="360" w:lineRule="auto"/>
        <w:jc w:val="both"/>
        <w:rPr>
          <w:rFonts w:ascii="David" w:hAnsi="David" w:cs="David"/>
          <w:sz w:val="28"/>
          <w:szCs w:val="28"/>
        </w:rPr>
      </w:pPr>
      <w:r>
        <w:rPr>
          <w:rFonts w:ascii="David" w:hAnsi="David" w:cs="David"/>
          <w:sz w:val="28"/>
          <w:szCs w:val="28"/>
          <w:rtl/>
        </w:rPr>
        <w:t xml:space="preserve">בנוסף, ניתן לציין את ארגון </w:t>
      </w:r>
      <w:r>
        <w:rPr>
          <w:rFonts w:ascii="David" w:hAnsi="David" w:cs="David"/>
          <w:b/>
          <w:bCs/>
          <w:sz w:val="28"/>
          <w:szCs w:val="28"/>
          <w:rtl/>
        </w:rPr>
        <w:t>'פיתוח ושימור היכולות' (</w:t>
      </w:r>
      <w:r>
        <w:rPr>
          <w:rFonts w:ascii="David" w:hAnsi="David" w:cs="David"/>
          <w:b/>
          <w:bCs/>
          <w:sz w:val="28"/>
          <w:szCs w:val="28"/>
        </w:rPr>
        <w:t>Capability Acquisition and Sustainment Group- CASG</w:t>
      </w:r>
      <w:r>
        <w:rPr>
          <w:rFonts w:ascii="David" w:hAnsi="David" w:cs="David"/>
          <w:b/>
          <w:bCs/>
          <w:sz w:val="28"/>
          <w:szCs w:val="28"/>
          <w:rtl/>
        </w:rPr>
        <w:t xml:space="preserve">) </w:t>
      </w:r>
      <w:r>
        <w:rPr>
          <w:rFonts w:ascii="David" w:hAnsi="David" w:cs="David"/>
          <w:sz w:val="28"/>
          <w:szCs w:val="28"/>
          <w:rtl/>
        </w:rPr>
        <w:t xml:space="preserve">הכפוף למחלקת ההגנה (והעומדת בראשה – שרת ההגנה לינדה </w:t>
      </w:r>
      <w:proofErr w:type="spellStart"/>
      <w:r>
        <w:rPr>
          <w:rFonts w:ascii="David" w:hAnsi="David" w:cs="David"/>
          <w:sz w:val="28"/>
          <w:szCs w:val="28"/>
          <w:rtl/>
        </w:rPr>
        <w:t>רנולדס</w:t>
      </w:r>
      <w:proofErr w:type="spellEnd"/>
      <w:r>
        <w:rPr>
          <w:rFonts w:ascii="David" w:hAnsi="David" w:cs="David"/>
          <w:sz w:val="28"/>
          <w:szCs w:val="28"/>
          <w:rtl/>
        </w:rPr>
        <w:t xml:space="preserve">) ואחראי על </w:t>
      </w:r>
      <w:r>
        <w:rPr>
          <w:rFonts w:ascii="David" w:hAnsi="David" w:cs="David"/>
          <w:b/>
          <w:bCs/>
          <w:sz w:val="28"/>
          <w:szCs w:val="28"/>
          <w:rtl/>
        </w:rPr>
        <w:t>רכישת ואספקת ציוד צבאי לגופי הביטחון הצבאיים שונים האוסטרליים</w:t>
      </w:r>
      <w:r>
        <w:rPr>
          <w:rFonts w:ascii="David" w:hAnsi="David" w:cs="David"/>
          <w:sz w:val="28"/>
          <w:szCs w:val="28"/>
          <w:rtl/>
        </w:rPr>
        <w:t xml:space="preserve"> (ארמי, חיל הים וחיל האוויר). </w:t>
      </w:r>
    </w:p>
    <w:p w:rsidR="00B9200E" w:rsidRDefault="00B9200E" w:rsidP="00B9200E">
      <w:pPr>
        <w:pStyle w:val="a4"/>
        <w:numPr>
          <w:ilvl w:val="0"/>
          <w:numId w:val="5"/>
        </w:numPr>
        <w:bidi/>
        <w:spacing w:line="360" w:lineRule="auto"/>
        <w:jc w:val="both"/>
        <w:rPr>
          <w:rFonts w:ascii="David" w:hAnsi="David" w:cs="David"/>
          <w:sz w:val="28"/>
          <w:szCs w:val="28"/>
        </w:rPr>
      </w:pPr>
      <w:r>
        <w:rPr>
          <w:rFonts w:asciiTheme="minorHAnsi" w:hAnsiTheme="minorHAnsi" w:cstheme="minorBidi"/>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211455</wp:posOffset>
                </wp:positionV>
                <wp:extent cx="2924810" cy="466725"/>
                <wp:effectExtent l="0" t="0" r="0" b="9525"/>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466725"/>
                        </a:xfrm>
                        <a:prstGeom prst="rect">
                          <a:avLst/>
                        </a:prstGeom>
                        <a:solidFill>
                          <a:srgbClr val="FFFFFF"/>
                        </a:solidFill>
                        <a:ln w="9525">
                          <a:noFill/>
                          <a:miter lim="800000"/>
                          <a:headEnd/>
                          <a:tailEnd/>
                        </a:ln>
                      </wps:spPr>
                      <wps:txbx>
                        <w:txbxContent>
                          <w:p w:rsidR="00B9200E" w:rsidRDefault="00B9200E" w:rsidP="00B9200E">
                            <w:pPr>
                              <w:bidi/>
                              <w:jc w:val="both"/>
                              <w:rPr>
                                <w:rFonts w:ascii="David" w:hAnsi="David" w:cs="David"/>
                                <w:b/>
                                <w:bCs/>
                                <w:sz w:val="28"/>
                                <w:szCs w:val="28"/>
                              </w:rPr>
                            </w:pPr>
                            <w:r>
                              <w:rPr>
                                <w:rFonts w:ascii="David" w:hAnsi="David" w:cs="David"/>
                                <w:b/>
                                <w:bCs/>
                                <w:sz w:val="28"/>
                                <w:szCs w:val="28"/>
                                <w:rtl/>
                              </w:rPr>
                              <w:t>קמ"א, תומר ארז</w:t>
                            </w:r>
                            <w:r>
                              <w:rPr>
                                <w:rFonts w:ascii="David" w:hAnsi="David" w:cs="David"/>
                                <w:b/>
                                <w:bCs/>
                                <w:sz w:val="28"/>
                                <w:szCs w:val="28"/>
                                <w:rtl/>
                              </w:rPr>
                              <w:br/>
                              <w:t>קמ"ד הפעלה</w:t>
                            </w:r>
                            <w:r>
                              <w:rPr>
                                <w:rFonts w:ascii="David" w:hAnsi="David" w:cs="David"/>
                                <w:b/>
                                <w:bCs/>
                                <w:sz w:val="28"/>
                                <w:szCs w:val="28"/>
                                <w:rtl/>
                              </w:rPr>
                              <w:b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6" o:spid="_x0000_s1026" type="#_x0000_t202" style="position:absolute;left:0;text-align:left;margin-left:0;margin-top:16.65pt;width:230.3pt;height:36.75pt;z-index:25165824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" stroked="f">
                <v:textbox>
                  <w:txbxContent>
                    <w:p w:rsidR="00B9200E" w:rsidRDefault="00B9200E" w:rsidP="00B9200E">
                      <w:pPr>
                        <w:bidi/>
                        <w:jc w:val="both"/>
                        <w:rPr>
                          <w:rFonts w:ascii="David" w:hAnsi="David" w:cs="David"/>
                          <w:b/>
                          <w:bCs/>
                          <w:sz w:val="28"/>
                          <w:szCs w:val="28"/>
                        </w:rPr>
                      </w:pPr>
                      <w:r>
                        <w:rPr>
                          <w:rFonts w:ascii="David" w:hAnsi="David" w:cs="David"/>
                          <w:b/>
                          <w:bCs/>
                          <w:sz w:val="28"/>
                          <w:szCs w:val="28"/>
                          <w:rtl/>
                        </w:rPr>
                        <w:t>קמ"א, תומר ארז</w:t>
                      </w:r>
                      <w:r>
                        <w:rPr>
                          <w:rFonts w:ascii="David" w:hAnsi="David" w:cs="David"/>
                          <w:b/>
                          <w:bCs/>
                          <w:sz w:val="28"/>
                          <w:szCs w:val="28"/>
                          <w:rtl/>
                        </w:rPr>
                        <w:br/>
                        <w:t>קמ"ד הפעלה</w:t>
                      </w:r>
                      <w:r>
                        <w:rPr>
                          <w:rFonts w:ascii="David" w:hAnsi="David" w:cs="David"/>
                          <w:b/>
                          <w:bCs/>
                          <w:sz w:val="28"/>
                          <w:szCs w:val="28"/>
                          <w:rtl/>
                        </w:rPr>
                        <w:br/>
                      </w:r>
                    </w:p>
                  </w:txbxContent>
                </v:textbox>
                <w10:wrap anchorx="margin"/>
              </v:shape>
            </w:pict>
          </mc:Fallback>
        </mc:AlternateContent>
      </w:r>
      <w:r>
        <w:rPr>
          <w:rFonts w:ascii="David" w:hAnsi="David" w:cs="David"/>
          <w:sz w:val="28"/>
          <w:szCs w:val="28"/>
          <w:rtl/>
        </w:rPr>
        <w:t>בברכה,</w:t>
      </w: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bidi/>
        <w:rPr>
          <w:rFonts w:ascii="David" w:eastAsia="David" w:hAnsi="David" w:cs="David"/>
          <w:color w:val="000000"/>
          <w:sz w:val="28"/>
          <w:szCs w:val="28"/>
          <w:rtl/>
        </w:rPr>
      </w:pPr>
    </w:p>
    <w:p w:rsidR="00B9200E" w:rsidRDefault="00B9200E" w:rsidP="00B9200E">
      <w:pPr>
        <w:bidi/>
        <w:rPr>
          <w:rFonts w:ascii="David" w:eastAsia="David" w:hAnsi="David" w:cs="David"/>
          <w:sz w:val="28"/>
          <w:szCs w:val="28"/>
        </w:rPr>
      </w:pPr>
    </w:p>
    <w:p w:rsidR="00B9200E" w:rsidRDefault="00B9200E" w:rsidP="00B9200E">
      <w:pPr>
        <w:bidi/>
        <w:spacing w:after="0" w:line="360" w:lineRule="auto"/>
        <w:ind w:left="720"/>
        <w:jc w:val="center"/>
        <w:rPr>
          <w:rFonts w:ascii="David" w:eastAsia="David" w:hAnsi="David" w:cs="David"/>
          <w:bCs/>
          <w:sz w:val="28"/>
          <w:szCs w:val="28"/>
          <w:u w:val="single"/>
        </w:rPr>
      </w:pPr>
      <w:bookmarkStart w:id="24" w:name="_heading=h.gjdgxs"/>
      <w:bookmarkEnd w:id="24"/>
      <w:r>
        <w:rPr>
          <w:rFonts w:ascii="David" w:eastAsia="David" w:hAnsi="David" w:cs="David"/>
          <w:bCs/>
          <w:sz w:val="28"/>
          <w:szCs w:val="28"/>
          <w:u w:val="single"/>
          <w:rtl/>
        </w:rPr>
        <w:t>הנדון: מיפוי גופי החדשנות והפיתוח הביטחוניים בגרמניה</w:t>
      </w:r>
    </w:p>
    <w:p w:rsidR="00B9200E" w:rsidRDefault="00B9200E" w:rsidP="00B9200E">
      <w:pPr>
        <w:bidi/>
        <w:spacing w:after="0" w:line="360" w:lineRule="auto"/>
        <w:ind w:left="720"/>
        <w:jc w:val="both"/>
        <w:rPr>
          <w:rFonts w:ascii="David" w:eastAsia="David" w:hAnsi="David" w:cs="David"/>
          <w:sz w:val="28"/>
          <w:szCs w:val="28"/>
        </w:rPr>
      </w:pPr>
    </w:p>
    <w:p w:rsidR="00B9200E" w:rsidRDefault="00B9200E" w:rsidP="00B9200E">
      <w:pPr>
        <w:numPr>
          <w:ilvl w:val="0"/>
          <w:numId w:val="6"/>
        </w:numPr>
        <w:bidi/>
        <w:spacing w:after="0" w:line="360" w:lineRule="auto"/>
        <w:jc w:val="both"/>
        <w:rPr>
          <w:rFonts w:ascii="David" w:eastAsia="David" w:hAnsi="David" w:cs="David"/>
          <w:sz w:val="28"/>
          <w:szCs w:val="28"/>
        </w:rPr>
      </w:pPr>
      <w:r>
        <w:rPr>
          <w:rFonts w:ascii="David" w:eastAsia="David" w:hAnsi="David" w:cs="David"/>
          <w:b/>
          <w:bCs/>
          <w:sz w:val="28"/>
          <w:szCs w:val="28"/>
          <w:rtl/>
        </w:rPr>
        <w:t>רקע:</w:t>
      </w:r>
      <w:r>
        <w:rPr>
          <w:rFonts w:ascii="David" w:eastAsia="David" w:hAnsi="David" w:cs="David"/>
          <w:sz w:val="28"/>
          <w:szCs w:val="28"/>
          <w:rtl/>
        </w:rPr>
        <w:t xml:space="preserve"> מדיניות הביטחון הגרמנית מתוות ע"י משרד ההגנה הגרמני שהוא למעשה רשות פדרלית עליונה. רשות זו היא המומחית להגנה צבאית וכל הנושאים של </w:t>
      </w:r>
      <w:proofErr w:type="spellStart"/>
      <w:r>
        <w:rPr>
          <w:rFonts w:ascii="David" w:eastAsia="David" w:hAnsi="David" w:cs="David"/>
          <w:sz w:val="28"/>
          <w:szCs w:val="28"/>
          <w:rtl/>
        </w:rPr>
        <w:t>הבונדסוור</w:t>
      </w:r>
      <w:proofErr w:type="spellEnd"/>
      <w:r>
        <w:rPr>
          <w:rFonts w:ascii="David" w:eastAsia="David" w:hAnsi="David" w:cs="David"/>
          <w:sz w:val="28"/>
          <w:szCs w:val="28"/>
          <w:rtl/>
        </w:rPr>
        <w:t xml:space="preserve"> (צבא גרמניה). רשות זו מונהגת ע"י שרת ההגנה, הגברת </w:t>
      </w:r>
      <w:proofErr w:type="spellStart"/>
      <w:r>
        <w:rPr>
          <w:rFonts w:ascii="David" w:eastAsia="David" w:hAnsi="David" w:cs="David"/>
          <w:sz w:val="28"/>
          <w:szCs w:val="28"/>
          <w:rtl/>
        </w:rPr>
        <w:t>אנגקט</w:t>
      </w:r>
      <w:proofErr w:type="spellEnd"/>
      <w:r>
        <w:rPr>
          <w:rFonts w:ascii="David" w:eastAsia="David" w:hAnsi="David" w:cs="David"/>
          <w:sz w:val="28"/>
          <w:szCs w:val="28"/>
          <w:rtl/>
        </w:rPr>
        <w:t xml:space="preserve"> </w:t>
      </w:r>
      <w:proofErr w:type="spellStart"/>
      <w:r>
        <w:rPr>
          <w:rFonts w:ascii="David" w:eastAsia="David" w:hAnsi="David" w:cs="David"/>
          <w:sz w:val="28"/>
          <w:szCs w:val="28"/>
          <w:rtl/>
        </w:rPr>
        <w:t>קראמפ-קארנבאואר</w:t>
      </w:r>
      <w:proofErr w:type="spellEnd"/>
      <w:r>
        <w:rPr>
          <w:rFonts w:ascii="David" w:eastAsia="David" w:hAnsi="David" w:cs="David"/>
          <w:sz w:val="28"/>
          <w:szCs w:val="28"/>
          <w:rtl/>
        </w:rPr>
        <w:t xml:space="preserve">, שהיא ראש הצבא בזמן שגרה, בזמן מלחמה הקנצלרית, </w:t>
      </w:r>
      <w:proofErr w:type="spellStart"/>
      <w:r>
        <w:rPr>
          <w:rFonts w:ascii="David" w:eastAsia="David" w:hAnsi="David" w:cs="David"/>
          <w:sz w:val="28"/>
          <w:szCs w:val="28"/>
          <w:rtl/>
        </w:rPr>
        <w:t>אנגלה</w:t>
      </w:r>
      <w:proofErr w:type="spellEnd"/>
      <w:r>
        <w:rPr>
          <w:rFonts w:ascii="David" w:eastAsia="David" w:hAnsi="David" w:cs="David"/>
          <w:sz w:val="28"/>
          <w:szCs w:val="28"/>
          <w:rtl/>
        </w:rPr>
        <w:t xml:space="preserve"> מרקל, הופכת להיות ראש הצבא.</w:t>
      </w:r>
    </w:p>
    <w:p w:rsidR="00B9200E" w:rsidRDefault="00B9200E" w:rsidP="00B9200E">
      <w:pPr>
        <w:numPr>
          <w:ilvl w:val="0"/>
          <w:numId w:val="6"/>
        </w:numPr>
        <w:bidi/>
        <w:spacing w:after="0" w:line="360" w:lineRule="auto"/>
        <w:jc w:val="both"/>
        <w:rPr>
          <w:rFonts w:ascii="David" w:eastAsia="David" w:hAnsi="David" w:cs="David"/>
          <w:sz w:val="28"/>
          <w:szCs w:val="28"/>
        </w:rPr>
      </w:pPr>
      <w:proofErr w:type="spellStart"/>
      <w:r>
        <w:rPr>
          <w:rFonts w:ascii="David" w:eastAsia="David" w:hAnsi="David" w:cs="David"/>
          <w:sz w:val="28"/>
          <w:szCs w:val="28"/>
          <w:rtl/>
        </w:rPr>
        <w:t>הבונדסוור</w:t>
      </w:r>
      <w:proofErr w:type="spellEnd"/>
      <w:r>
        <w:rPr>
          <w:rFonts w:ascii="David" w:eastAsia="David" w:hAnsi="David" w:cs="David"/>
          <w:sz w:val="28"/>
          <w:szCs w:val="28"/>
          <w:rtl/>
        </w:rPr>
        <w:t xml:space="preserve">, צבא גרמניה, כולל בתוכו את הכוחות המזוינים המאוחדים של גרמניה, המנהל האזרחי ורשויות הרכש. </w:t>
      </w:r>
      <w:proofErr w:type="spellStart"/>
      <w:r>
        <w:rPr>
          <w:rFonts w:ascii="David" w:eastAsia="David" w:hAnsi="David" w:cs="David"/>
          <w:sz w:val="28"/>
          <w:szCs w:val="28"/>
          <w:rtl/>
        </w:rPr>
        <w:t>הבונדסוור</w:t>
      </w:r>
      <w:proofErr w:type="spellEnd"/>
      <w:r>
        <w:rPr>
          <w:rFonts w:ascii="David" w:eastAsia="David" w:hAnsi="David" w:cs="David"/>
          <w:sz w:val="28"/>
          <w:szCs w:val="28"/>
          <w:rtl/>
        </w:rPr>
        <w:t xml:space="preserve"> פועל תחת תקציב שנתי של 46 מיליארד דולר.</w:t>
      </w:r>
    </w:p>
    <w:p w:rsidR="00B9200E" w:rsidRDefault="00B9200E" w:rsidP="00B9200E">
      <w:pPr>
        <w:numPr>
          <w:ilvl w:val="0"/>
          <w:numId w:val="6"/>
        </w:numPr>
        <w:bidi/>
        <w:spacing w:after="0" w:line="360" w:lineRule="auto"/>
        <w:jc w:val="both"/>
        <w:rPr>
          <w:rFonts w:ascii="David" w:eastAsia="David" w:hAnsi="David" w:cs="David"/>
          <w:sz w:val="28"/>
          <w:szCs w:val="28"/>
        </w:rPr>
      </w:pPr>
      <w:r>
        <w:rPr>
          <w:rFonts w:ascii="David" w:eastAsia="David" w:hAnsi="David" w:cs="David"/>
          <w:sz w:val="28"/>
          <w:szCs w:val="28"/>
          <w:rtl/>
        </w:rPr>
        <w:t>את גופי החדשנות והפיתוח הביטחוניים בגרמניה ניתן יהיה לרכז בשני גופים עיקריים שמטרת העל שלהם היא חדשנות ופיתוח:</w:t>
      </w:r>
    </w:p>
    <w:p w:rsidR="00B9200E" w:rsidRDefault="00B9200E" w:rsidP="00B9200E">
      <w:pPr>
        <w:numPr>
          <w:ilvl w:val="0"/>
          <w:numId w:val="6"/>
        </w:numPr>
        <w:bidi/>
        <w:spacing w:after="0" w:line="360" w:lineRule="auto"/>
        <w:jc w:val="both"/>
        <w:rPr>
          <w:rFonts w:ascii="David" w:eastAsia="David" w:hAnsi="David" w:cs="David"/>
          <w:sz w:val="28"/>
          <w:szCs w:val="28"/>
        </w:rPr>
      </w:pPr>
      <w:bookmarkStart w:id="25" w:name="_heading=h.bc6lnznlr9ml"/>
      <w:bookmarkEnd w:id="25"/>
      <w:r>
        <w:rPr>
          <w:rFonts w:ascii="David" w:eastAsia="David" w:hAnsi="David" w:cs="David"/>
          <w:bCs/>
          <w:sz w:val="28"/>
          <w:szCs w:val="28"/>
          <w:rtl/>
        </w:rPr>
        <w:t xml:space="preserve">המשרד לתכנון ומדיניות </w:t>
      </w:r>
      <w:r>
        <w:rPr>
          <w:rFonts w:ascii="David" w:eastAsia="David" w:hAnsi="David" w:cs="David"/>
          <w:b/>
          <w:sz w:val="28"/>
          <w:szCs w:val="28"/>
        </w:rPr>
        <w:t>(</w:t>
      </w:r>
      <w:proofErr w:type="spellStart"/>
      <w:r>
        <w:rPr>
          <w:rFonts w:ascii="David" w:eastAsia="David" w:hAnsi="David" w:cs="David"/>
          <w:b/>
          <w:sz w:val="28"/>
          <w:szCs w:val="28"/>
        </w:rPr>
        <w:t>PlgABw</w:t>
      </w:r>
      <w:proofErr w:type="spellEnd"/>
      <w:r>
        <w:rPr>
          <w:rFonts w:ascii="David" w:eastAsia="David" w:hAnsi="David" w:cs="David"/>
          <w:bCs/>
          <w:sz w:val="28"/>
          <w:szCs w:val="28"/>
        </w:rPr>
        <w:t>)</w:t>
      </w:r>
      <w:r>
        <w:rPr>
          <w:rFonts w:ascii="David" w:eastAsia="David" w:hAnsi="David" w:cs="David"/>
          <w:sz w:val="28"/>
          <w:szCs w:val="28"/>
          <w:rtl/>
        </w:rPr>
        <w:t xml:space="preserve"> כפוף ישירות למשרד ההגנה ואחראי על הגדרת המדיניות ותכנון אסטרטגי של </w:t>
      </w:r>
      <w:proofErr w:type="spellStart"/>
      <w:r>
        <w:rPr>
          <w:rFonts w:ascii="David" w:eastAsia="David" w:hAnsi="David" w:cs="David"/>
          <w:sz w:val="28"/>
          <w:szCs w:val="28"/>
          <w:rtl/>
        </w:rPr>
        <w:t>הבונדסוור</w:t>
      </w:r>
      <w:proofErr w:type="spellEnd"/>
      <w:r>
        <w:rPr>
          <w:rFonts w:ascii="David" w:eastAsia="David" w:hAnsi="David" w:cs="David"/>
          <w:sz w:val="28"/>
          <w:szCs w:val="28"/>
          <w:rtl/>
        </w:rPr>
        <w:t xml:space="preserve">. אחת מארבעת המחלקות ממנה הוא מורכב נקראת </w:t>
      </w:r>
      <w:r>
        <w:rPr>
          <w:rFonts w:ascii="David" w:eastAsia="David" w:hAnsi="David" w:cs="David"/>
          <w:b/>
          <w:sz w:val="28"/>
          <w:szCs w:val="28"/>
          <w:rtl/>
        </w:rPr>
        <w:t>'מחלקת מיקוד וחדשנות'</w:t>
      </w:r>
      <w:r>
        <w:rPr>
          <w:rFonts w:ascii="David" w:eastAsia="David" w:hAnsi="David" w:cs="David"/>
          <w:sz w:val="28"/>
          <w:szCs w:val="28"/>
          <w:rtl/>
        </w:rPr>
        <w:t xml:space="preserve">. החברים במחלקה זו הם אזרחיים ואנשי צבא שמטרתם לעקוב אחר מגמות ורעיונות עתידיים ברחבי העולם, לנתח את התפתחויות טכנולוגיות ומדעיות ולהעריך ממצאים ומחקרים מדעיים. כל זאת ע"מ לרתום את יכולות החדשנות </w:t>
      </w:r>
      <w:proofErr w:type="spellStart"/>
      <w:r>
        <w:rPr>
          <w:rFonts w:ascii="David" w:eastAsia="David" w:hAnsi="David" w:cs="David"/>
          <w:sz w:val="28"/>
          <w:szCs w:val="28"/>
          <w:rtl/>
        </w:rPr>
        <w:t>הרלוונטים</w:t>
      </w:r>
      <w:proofErr w:type="spellEnd"/>
      <w:r>
        <w:rPr>
          <w:rFonts w:ascii="David" w:eastAsia="David" w:hAnsi="David" w:cs="David"/>
          <w:sz w:val="28"/>
          <w:szCs w:val="28"/>
          <w:rtl/>
        </w:rPr>
        <w:t xml:space="preserve"> ויישום שלהן </w:t>
      </w:r>
      <w:proofErr w:type="spellStart"/>
      <w:r>
        <w:rPr>
          <w:rFonts w:ascii="David" w:eastAsia="David" w:hAnsi="David" w:cs="David"/>
          <w:sz w:val="28"/>
          <w:szCs w:val="28"/>
          <w:rtl/>
        </w:rPr>
        <w:t>בבונדסוור</w:t>
      </w:r>
      <w:proofErr w:type="spellEnd"/>
      <w:r>
        <w:rPr>
          <w:rFonts w:ascii="David" w:eastAsia="David" w:hAnsi="David" w:cs="David"/>
          <w:sz w:val="28"/>
          <w:szCs w:val="28"/>
          <w:rtl/>
        </w:rPr>
        <w:t xml:space="preserve">. בנוסף המחלקה גם מעורבת בתרגילים בינלאומיים של צבא גרמניה ולומדת משיתופי הפעולה יכולות חדשנות ופיתוח ברי יישום. הידע שהמחלקה צוברת משמש לפיתוח </w:t>
      </w:r>
      <w:proofErr w:type="spellStart"/>
      <w:r>
        <w:rPr>
          <w:rFonts w:ascii="David" w:eastAsia="David" w:hAnsi="David" w:cs="David"/>
          <w:sz w:val="28"/>
          <w:szCs w:val="28"/>
          <w:rtl/>
        </w:rPr>
        <w:t>הבונדסוור</w:t>
      </w:r>
      <w:proofErr w:type="spellEnd"/>
      <w:r>
        <w:rPr>
          <w:rFonts w:ascii="David" w:eastAsia="David" w:hAnsi="David" w:cs="David"/>
          <w:sz w:val="28"/>
          <w:szCs w:val="28"/>
          <w:rtl/>
        </w:rPr>
        <w:t xml:space="preserve">.  </w:t>
      </w:r>
    </w:p>
    <w:p w:rsidR="00B9200E" w:rsidRDefault="00B9200E" w:rsidP="00B9200E">
      <w:pPr>
        <w:bidi/>
        <w:spacing w:after="0" w:line="360" w:lineRule="auto"/>
        <w:ind w:left="720"/>
        <w:jc w:val="both"/>
        <w:rPr>
          <w:rFonts w:ascii="David" w:eastAsia="David" w:hAnsi="David" w:cs="David"/>
          <w:sz w:val="28"/>
          <w:szCs w:val="28"/>
        </w:rPr>
      </w:pPr>
      <w:bookmarkStart w:id="26" w:name="_heading=h.yc8q7w1uqhrm"/>
      <w:bookmarkEnd w:id="26"/>
      <w:r>
        <w:rPr>
          <w:rFonts w:ascii="David" w:eastAsia="David" w:hAnsi="David" w:cs="David"/>
          <w:sz w:val="28"/>
          <w:szCs w:val="28"/>
          <w:rtl/>
        </w:rPr>
        <w:t xml:space="preserve">כמו כן, המחלקה דוגלת בשיטת 'תיבת פניות' שכוללת קליטת רעיונות ממקורות פנימיים וחיצוניים (אזרחיים, צבאיים, בינלאומיים), ניתוח ובחינת הרלוונטיות שלהם ולבסוף תמיכה בהם ויישום מלא שלהם ע"מ לפתח את </w:t>
      </w:r>
      <w:proofErr w:type="spellStart"/>
      <w:r>
        <w:rPr>
          <w:rFonts w:ascii="David" w:eastAsia="David" w:hAnsi="David" w:cs="David"/>
          <w:sz w:val="28"/>
          <w:szCs w:val="28"/>
          <w:rtl/>
        </w:rPr>
        <w:t>הבונדסוור</w:t>
      </w:r>
      <w:proofErr w:type="spellEnd"/>
      <w:r>
        <w:rPr>
          <w:rFonts w:ascii="David" w:eastAsia="David" w:hAnsi="David" w:cs="David"/>
          <w:sz w:val="28"/>
          <w:szCs w:val="28"/>
          <w:rtl/>
        </w:rPr>
        <w:t>.</w:t>
      </w:r>
      <w:bookmarkStart w:id="27" w:name="_heading=h.mpf0v0nxk5kt"/>
      <w:bookmarkStart w:id="28" w:name="_heading=h.3vz6q0uqo32p"/>
      <w:bookmarkEnd w:id="27"/>
      <w:bookmarkEnd w:id="28"/>
    </w:p>
    <w:p w:rsidR="00B9200E" w:rsidRDefault="00B9200E" w:rsidP="00B9200E">
      <w:pPr>
        <w:bidi/>
        <w:spacing w:after="0" w:line="360" w:lineRule="auto"/>
        <w:ind w:left="720"/>
        <w:jc w:val="both"/>
        <w:rPr>
          <w:rFonts w:ascii="David" w:eastAsia="David" w:hAnsi="David" w:cs="David"/>
          <w:sz w:val="28"/>
          <w:szCs w:val="28"/>
        </w:rPr>
      </w:pPr>
      <w:bookmarkStart w:id="29" w:name="_heading=h.g4qrjw8zf3s1"/>
      <w:bookmarkEnd w:id="29"/>
    </w:p>
    <w:p w:rsidR="00B9200E" w:rsidRDefault="00B9200E" w:rsidP="00B9200E">
      <w:pPr>
        <w:numPr>
          <w:ilvl w:val="0"/>
          <w:numId w:val="6"/>
        </w:numPr>
        <w:bidi/>
        <w:spacing w:after="0" w:line="360" w:lineRule="auto"/>
        <w:jc w:val="both"/>
        <w:rPr>
          <w:rFonts w:ascii="David" w:eastAsia="David" w:hAnsi="David" w:cs="David"/>
          <w:b/>
          <w:sz w:val="28"/>
          <w:szCs w:val="28"/>
        </w:rPr>
      </w:pPr>
      <w:bookmarkStart w:id="30" w:name="_heading=h.smc2duk8tn7h"/>
      <w:bookmarkEnd w:id="30"/>
      <w:r>
        <w:rPr>
          <w:rFonts w:ascii="David" w:eastAsia="David" w:hAnsi="David" w:cs="David"/>
          <w:bCs/>
          <w:sz w:val="28"/>
          <w:szCs w:val="28"/>
          <w:rtl/>
        </w:rPr>
        <w:t>אגף התכנון במשרד ההגנה הפדרלי</w:t>
      </w:r>
      <w:r>
        <w:rPr>
          <w:rFonts w:ascii="David" w:eastAsia="David" w:hAnsi="David" w:cs="David"/>
          <w:b/>
          <w:sz w:val="28"/>
          <w:szCs w:val="28"/>
          <w:rtl/>
        </w:rPr>
        <w:t xml:space="preserve"> (</w:t>
      </w:r>
      <w:r>
        <w:rPr>
          <w:rFonts w:ascii="David" w:eastAsia="David" w:hAnsi="David" w:cs="David"/>
          <w:b/>
          <w:sz w:val="28"/>
          <w:szCs w:val="28"/>
        </w:rPr>
        <w:t xml:space="preserve">The Directorates-General </w:t>
      </w:r>
      <w:proofErr w:type="spellStart"/>
      <w:r>
        <w:rPr>
          <w:rFonts w:ascii="David" w:eastAsia="David" w:hAnsi="David" w:cs="David"/>
          <w:b/>
          <w:sz w:val="28"/>
          <w:szCs w:val="28"/>
        </w:rPr>
        <w:t>fo</w:t>
      </w:r>
      <w:proofErr w:type="spellEnd"/>
      <w:r>
        <w:rPr>
          <w:rFonts w:ascii="David" w:eastAsia="David" w:hAnsi="David" w:cs="David"/>
          <w:b/>
          <w:sz w:val="28"/>
          <w:szCs w:val="28"/>
        </w:rPr>
        <w:t xml:space="preserve"> Planning</w:t>
      </w:r>
      <w:r>
        <w:rPr>
          <w:rFonts w:ascii="David" w:eastAsia="David" w:hAnsi="David" w:cs="David"/>
          <w:b/>
          <w:sz w:val="28"/>
          <w:szCs w:val="28"/>
          <w:rtl/>
        </w:rPr>
        <w:t xml:space="preserve">) </w:t>
      </w:r>
      <w:r>
        <w:rPr>
          <w:rFonts w:ascii="David" w:eastAsia="David" w:hAnsi="David" w:cs="David"/>
          <w:sz w:val="28"/>
          <w:szCs w:val="28"/>
          <w:rtl/>
        </w:rPr>
        <w:t xml:space="preserve">מטרתו המרכזית היא להתמקד ב"יישום תכנון משולב" ע"י כך שהוא מעצב את </w:t>
      </w:r>
      <w:proofErr w:type="spellStart"/>
      <w:r>
        <w:rPr>
          <w:rFonts w:ascii="David" w:eastAsia="David" w:hAnsi="David" w:cs="David"/>
          <w:sz w:val="28"/>
          <w:szCs w:val="28"/>
          <w:rtl/>
        </w:rPr>
        <w:t>הבונדסוור</w:t>
      </w:r>
      <w:proofErr w:type="spellEnd"/>
      <w:r>
        <w:rPr>
          <w:rFonts w:ascii="David" w:eastAsia="David" w:hAnsi="David" w:cs="David"/>
          <w:sz w:val="28"/>
          <w:szCs w:val="28"/>
          <w:rtl/>
        </w:rPr>
        <w:t xml:space="preserve"> כדי להבטיח שהוא יעמוד בתנאי האתגר העתידיים, לפתח את </w:t>
      </w:r>
      <w:proofErr w:type="spellStart"/>
      <w:r>
        <w:rPr>
          <w:rFonts w:ascii="David" w:eastAsia="David" w:hAnsi="David" w:cs="David"/>
          <w:sz w:val="28"/>
          <w:szCs w:val="28"/>
          <w:rtl/>
        </w:rPr>
        <w:t>הבונדסוור</w:t>
      </w:r>
      <w:proofErr w:type="spellEnd"/>
      <w:r>
        <w:rPr>
          <w:rFonts w:ascii="David" w:eastAsia="David" w:hAnsi="David" w:cs="David"/>
          <w:sz w:val="28"/>
          <w:szCs w:val="28"/>
          <w:rtl/>
        </w:rPr>
        <w:t xml:space="preserve"> של מחר ולהבטיח את קיומו בהווה. הוא מבצע זאת בשלושה מישורים "שליטה אסטרטגית בתכנון", "פיתוח מיומנויות אסטרטגיות" ו"יישום התכנון".</w:t>
      </w:r>
    </w:p>
    <w:p w:rsidR="00B9200E" w:rsidRDefault="00B9200E" w:rsidP="00B9200E">
      <w:pPr>
        <w:bidi/>
        <w:spacing w:after="0" w:line="360" w:lineRule="auto"/>
        <w:jc w:val="both"/>
        <w:rPr>
          <w:rFonts w:ascii="David" w:eastAsia="David" w:hAnsi="David" w:cs="David"/>
          <w:b/>
          <w:sz w:val="28"/>
          <w:szCs w:val="28"/>
          <w:rtl/>
        </w:rPr>
      </w:pPr>
    </w:p>
    <w:p w:rsidR="00B9200E" w:rsidRDefault="00B9200E" w:rsidP="00B9200E">
      <w:pPr>
        <w:bidi/>
        <w:spacing w:after="0" w:line="360" w:lineRule="auto"/>
        <w:jc w:val="both"/>
        <w:rPr>
          <w:rFonts w:ascii="David" w:eastAsia="David" w:hAnsi="David" w:cs="David"/>
          <w:b/>
          <w:sz w:val="28"/>
          <w:szCs w:val="28"/>
          <w:rtl/>
        </w:rPr>
      </w:pPr>
    </w:p>
    <w:p w:rsidR="00B9200E" w:rsidRDefault="00B9200E" w:rsidP="00B9200E">
      <w:pPr>
        <w:bidi/>
        <w:spacing w:after="0" w:line="360" w:lineRule="auto"/>
        <w:jc w:val="both"/>
        <w:rPr>
          <w:rFonts w:ascii="David" w:eastAsia="David" w:hAnsi="David" w:cs="David"/>
          <w:b/>
          <w:sz w:val="28"/>
          <w:szCs w:val="28"/>
          <w:rtl/>
        </w:rPr>
      </w:pPr>
    </w:p>
    <w:p w:rsidR="00B9200E" w:rsidRDefault="00B9200E" w:rsidP="00B9200E">
      <w:pPr>
        <w:bidi/>
        <w:spacing w:after="0" w:line="360" w:lineRule="auto"/>
        <w:jc w:val="both"/>
        <w:rPr>
          <w:rFonts w:ascii="David" w:eastAsia="David" w:hAnsi="David" w:cs="David"/>
          <w:b/>
          <w:sz w:val="28"/>
          <w:szCs w:val="28"/>
          <w:rtl/>
        </w:rPr>
      </w:pPr>
    </w:p>
    <w:p w:rsidR="00B9200E" w:rsidRDefault="00B9200E" w:rsidP="00B9200E">
      <w:pPr>
        <w:bidi/>
        <w:spacing w:after="0" w:line="360" w:lineRule="auto"/>
        <w:jc w:val="both"/>
        <w:rPr>
          <w:rFonts w:ascii="David" w:eastAsia="David" w:hAnsi="David" w:cs="David"/>
          <w:b/>
          <w:sz w:val="28"/>
          <w:szCs w:val="28"/>
          <w:rtl/>
        </w:rPr>
      </w:pPr>
    </w:p>
    <w:p w:rsidR="00B9200E" w:rsidRDefault="00B9200E" w:rsidP="00B9200E">
      <w:pPr>
        <w:bidi/>
        <w:spacing w:after="0" w:line="360" w:lineRule="auto"/>
        <w:jc w:val="both"/>
        <w:rPr>
          <w:rFonts w:ascii="David" w:eastAsia="David" w:hAnsi="David" w:cs="David"/>
          <w:b/>
          <w:sz w:val="28"/>
          <w:szCs w:val="28"/>
        </w:rPr>
      </w:pPr>
    </w:p>
    <w:p w:rsidR="00B9200E" w:rsidRDefault="00B9200E" w:rsidP="00B9200E">
      <w:pPr>
        <w:numPr>
          <w:ilvl w:val="0"/>
          <w:numId w:val="6"/>
        </w:numPr>
        <w:bidi/>
        <w:spacing w:after="0" w:line="360" w:lineRule="auto"/>
        <w:jc w:val="both"/>
        <w:rPr>
          <w:rFonts w:ascii="David" w:eastAsia="David" w:hAnsi="David" w:cs="David"/>
          <w:sz w:val="28"/>
          <w:szCs w:val="28"/>
        </w:rPr>
      </w:pPr>
      <w:bookmarkStart w:id="31" w:name="_heading=h.oyr526ct5i7m"/>
      <w:bookmarkEnd w:id="31"/>
      <w:r>
        <w:rPr>
          <w:rFonts w:ascii="David" w:eastAsia="David" w:hAnsi="David" w:cs="David"/>
          <w:bCs/>
          <w:sz w:val="28"/>
          <w:szCs w:val="28"/>
          <w:rtl/>
        </w:rPr>
        <w:t xml:space="preserve">מרכז החדשנות של מחלקת הסייבר של </w:t>
      </w:r>
      <w:proofErr w:type="spellStart"/>
      <w:r>
        <w:rPr>
          <w:rFonts w:ascii="David" w:eastAsia="David" w:hAnsi="David" w:cs="David"/>
          <w:bCs/>
          <w:sz w:val="28"/>
          <w:szCs w:val="28"/>
          <w:rtl/>
        </w:rPr>
        <w:t>הבונדסוור</w:t>
      </w:r>
      <w:proofErr w:type="spellEnd"/>
      <w:r>
        <w:rPr>
          <w:rFonts w:ascii="David" w:eastAsia="David" w:hAnsi="David" w:cs="David"/>
          <w:sz w:val="28"/>
          <w:szCs w:val="28"/>
        </w:rPr>
        <w:t xml:space="preserve"> </w:t>
      </w:r>
      <w:r>
        <w:rPr>
          <w:rFonts w:ascii="David" w:eastAsia="David" w:hAnsi="David" w:cs="David"/>
          <w:b/>
          <w:sz w:val="28"/>
          <w:szCs w:val="28"/>
        </w:rPr>
        <w:t>(</w:t>
      </w:r>
      <w:proofErr w:type="spellStart"/>
      <w:r>
        <w:rPr>
          <w:rFonts w:ascii="David" w:eastAsia="David" w:hAnsi="David" w:cs="David"/>
          <w:b/>
          <w:sz w:val="28"/>
          <w:szCs w:val="28"/>
        </w:rPr>
        <w:t>CIHCyber</w:t>
      </w:r>
      <w:proofErr w:type="spellEnd"/>
      <w:r>
        <w:rPr>
          <w:rFonts w:ascii="David" w:eastAsia="David" w:hAnsi="David" w:cs="David"/>
          <w:b/>
          <w:sz w:val="28"/>
          <w:szCs w:val="28"/>
        </w:rPr>
        <w:t xml:space="preserve"> </w:t>
      </w:r>
      <w:r>
        <w:rPr>
          <w:rFonts w:ascii="Arial" w:eastAsia="David" w:hAnsi="Arial" w:cs="Arial"/>
          <w:b/>
          <w:sz w:val="28"/>
          <w:szCs w:val="28"/>
        </w:rPr>
        <w:t>​​</w:t>
      </w:r>
      <w:r>
        <w:rPr>
          <w:rFonts w:ascii="David" w:eastAsia="David" w:hAnsi="David" w:cs="David"/>
          <w:b/>
          <w:sz w:val="28"/>
          <w:szCs w:val="28"/>
        </w:rPr>
        <w:t>Innovation Hub)</w:t>
      </w:r>
      <w:r>
        <w:rPr>
          <w:rFonts w:ascii="David" w:eastAsia="David" w:hAnsi="David" w:cs="David"/>
          <w:sz w:val="28"/>
          <w:szCs w:val="28"/>
          <w:rtl/>
        </w:rPr>
        <w:t xml:space="preserve">, הוא הממשק בין תעשיית הסטארט-אפ לצבא גרמניה. המשימה שלו היא להניע חידושים טכנולוגיים בתוך </w:t>
      </w:r>
      <w:proofErr w:type="spellStart"/>
      <w:r>
        <w:rPr>
          <w:rFonts w:ascii="David" w:eastAsia="David" w:hAnsi="David" w:cs="David"/>
          <w:sz w:val="28"/>
          <w:szCs w:val="28"/>
          <w:rtl/>
        </w:rPr>
        <w:t>הבונדסוור</w:t>
      </w:r>
      <w:proofErr w:type="spellEnd"/>
      <w:r>
        <w:rPr>
          <w:rFonts w:ascii="David" w:eastAsia="David" w:hAnsi="David" w:cs="David"/>
          <w:sz w:val="28"/>
          <w:szCs w:val="28"/>
          <w:rtl/>
        </w:rPr>
        <w:t xml:space="preserve"> וריכוז מאמצים טכנולוגיים מזירת הסטארט-אפ הבינלאומית והתאמתם ליישום </w:t>
      </w:r>
      <w:proofErr w:type="spellStart"/>
      <w:r>
        <w:rPr>
          <w:rFonts w:ascii="David" w:eastAsia="David" w:hAnsi="David" w:cs="David"/>
          <w:sz w:val="28"/>
          <w:szCs w:val="28"/>
          <w:rtl/>
        </w:rPr>
        <w:t>בבונדסוור</w:t>
      </w:r>
      <w:proofErr w:type="spellEnd"/>
      <w:r>
        <w:rPr>
          <w:rFonts w:ascii="David" w:eastAsia="David" w:hAnsi="David" w:cs="David"/>
          <w:sz w:val="28"/>
          <w:szCs w:val="28"/>
          <w:rtl/>
        </w:rPr>
        <w:t xml:space="preserve">. לפי האתר של המרכז, המרכז לחדשנות של מחלקת הסייבר דוגל במענה על אתגרים באמצעות פיתוחים טכנולוגים תוך כדי הישענות על שיתופי פעולה שמקיים </w:t>
      </w:r>
      <w:proofErr w:type="spellStart"/>
      <w:r>
        <w:rPr>
          <w:rFonts w:ascii="David" w:eastAsia="David" w:hAnsi="David" w:cs="David"/>
          <w:sz w:val="28"/>
          <w:szCs w:val="28"/>
          <w:rtl/>
        </w:rPr>
        <w:t>הבונדסוור</w:t>
      </w:r>
      <w:proofErr w:type="spellEnd"/>
      <w:r>
        <w:rPr>
          <w:rFonts w:ascii="David" w:eastAsia="David" w:hAnsi="David" w:cs="David"/>
          <w:sz w:val="28"/>
          <w:szCs w:val="28"/>
          <w:rtl/>
        </w:rPr>
        <w:t xml:space="preserve"> עם בעלי הברית שלו מסביב לעולם.</w:t>
      </w:r>
    </w:p>
    <w:p w:rsidR="00B9200E" w:rsidRDefault="00B9200E" w:rsidP="00B9200E">
      <w:pPr>
        <w:numPr>
          <w:ilvl w:val="0"/>
          <w:numId w:val="6"/>
        </w:numPr>
        <w:bidi/>
        <w:spacing w:after="0" w:line="360" w:lineRule="auto"/>
        <w:jc w:val="both"/>
        <w:rPr>
          <w:rFonts w:ascii="David" w:eastAsia="David" w:hAnsi="David" w:cs="David"/>
          <w:sz w:val="28"/>
          <w:szCs w:val="28"/>
        </w:rPr>
      </w:pPr>
      <w:bookmarkStart w:id="32" w:name="_heading=h.6zidrommpgbz"/>
      <w:bookmarkEnd w:id="32"/>
      <w:r>
        <w:rPr>
          <w:rFonts w:ascii="David" w:eastAsia="David" w:hAnsi="David" w:cs="David"/>
          <w:sz w:val="28"/>
          <w:szCs w:val="28"/>
          <w:rtl/>
        </w:rPr>
        <w:t xml:space="preserve">גופי החדשנות במערכת הביטחון הגרמנית אחראית גם על עשרות </w:t>
      </w:r>
      <w:proofErr w:type="spellStart"/>
      <w:r>
        <w:rPr>
          <w:rFonts w:ascii="David" w:eastAsia="David" w:hAnsi="David" w:cs="David"/>
          <w:sz w:val="28"/>
          <w:szCs w:val="28"/>
          <w:rtl/>
        </w:rPr>
        <w:t>פרוייקטים</w:t>
      </w:r>
      <w:proofErr w:type="spellEnd"/>
      <w:r>
        <w:rPr>
          <w:rFonts w:ascii="David" w:eastAsia="David" w:hAnsi="David" w:cs="David"/>
          <w:sz w:val="28"/>
          <w:szCs w:val="28"/>
          <w:rtl/>
        </w:rPr>
        <w:t xml:space="preserve"> </w:t>
      </w:r>
      <w:proofErr w:type="spellStart"/>
      <w:r>
        <w:rPr>
          <w:rFonts w:ascii="David" w:eastAsia="David" w:hAnsi="David" w:cs="David"/>
          <w:sz w:val="28"/>
          <w:szCs w:val="28"/>
          <w:rtl/>
        </w:rPr>
        <w:t>שמתקמדים</w:t>
      </w:r>
      <w:proofErr w:type="spellEnd"/>
      <w:r>
        <w:rPr>
          <w:rFonts w:ascii="David" w:eastAsia="David" w:hAnsi="David" w:cs="David"/>
          <w:sz w:val="28"/>
          <w:szCs w:val="28"/>
          <w:rtl/>
        </w:rPr>
        <w:t xml:space="preserve"> בפיתוח. </w:t>
      </w:r>
      <w:r>
        <w:rPr>
          <w:rFonts w:ascii="David" w:eastAsia="David" w:hAnsi="David" w:cs="David"/>
          <w:b/>
          <w:bCs/>
          <w:sz w:val="28"/>
          <w:szCs w:val="28"/>
          <w:rtl/>
        </w:rPr>
        <w:t>דוגמא לפרויקט</w:t>
      </w:r>
      <w:r>
        <w:rPr>
          <w:rFonts w:ascii="David" w:eastAsia="David" w:hAnsi="David" w:cs="David"/>
          <w:sz w:val="28"/>
          <w:szCs w:val="28"/>
          <w:rtl/>
        </w:rPr>
        <w:t xml:space="preserve"> כזה הוא ה-</w:t>
      </w:r>
      <w:r>
        <w:rPr>
          <w:rFonts w:ascii="David" w:eastAsia="David" w:hAnsi="David" w:cs="David"/>
          <w:sz w:val="28"/>
          <w:szCs w:val="28"/>
        </w:rPr>
        <w:t>DAAD</w:t>
      </w:r>
      <w:r>
        <w:rPr>
          <w:rFonts w:ascii="David" w:eastAsia="David" w:hAnsi="David" w:cs="David"/>
          <w:sz w:val="28"/>
          <w:szCs w:val="28"/>
          <w:rtl/>
        </w:rPr>
        <w:t xml:space="preserve"> שבו סטודנטים ואנשי צבא מגרמניה מתאחדים עם מקביליהם במערכות ביטחון אחרות מסביב לעולם כדי לחקור וליצור מיזמים טכנולוגיים חדשים שבסופו של דבר, משומשים גם למטרות ביטחוניות.</w:t>
      </w:r>
    </w:p>
    <w:p w:rsidR="00B9200E" w:rsidRDefault="00B9200E" w:rsidP="00B9200E">
      <w:pPr>
        <w:bidi/>
        <w:spacing w:after="0" w:line="360" w:lineRule="auto"/>
        <w:jc w:val="both"/>
        <w:rPr>
          <w:rFonts w:ascii="David" w:eastAsia="David" w:hAnsi="David" w:cs="David"/>
          <w:sz w:val="28"/>
          <w:szCs w:val="28"/>
        </w:rPr>
      </w:pPr>
    </w:p>
    <w:p w:rsidR="00B9200E" w:rsidRDefault="00B9200E" w:rsidP="00B9200E">
      <w:pPr>
        <w:numPr>
          <w:ilvl w:val="0"/>
          <w:numId w:val="6"/>
        </w:numPr>
        <w:bidi/>
        <w:spacing w:line="360" w:lineRule="auto"/>
        <w:jc w:val="both"/>
        <w:rPr>
          <w:rFonts w:ascii="David" w:eastAsia="David" w:hAnsi="David" w:cs="David"/>
          <w:sz w:val="28"/>
          <w:szCs w:val="28"/>
        </w:rPr>
      </w:pPr>
      <w:r>
        <w:rPr>
          <w:rFonts w:ascii="David" w:eastAsia="David" w:hAnsi="David" w:cs="David"/>
          <w:sz w:val="28"/>
          <w:szCs w:val="28"/>
          <w:rtl/>
        </w:rPr>
        <w:t>בברכה,</w:t>
      </w:r>
    </w:p>
    <w:p w:rsidR="00B9200E" w:rsidRDefault="00B9200E" w:rsidP="00B9200E">
      <w:pPr>
        <w:bidi/>
        <w:spacing w:line="360" w:lineRule="auto"/>
        <w:ind w:left="720"/>
        <w:jc w:val="right"/>
        <w:rPr>
          <w:rFonts w:ascii="David" w:eastAsia="David" w:hAnsi="David" w:cs="David"/>
          <w:sz w:val="28"/>
          <w:szCs w:val="28"/>
        </w:rPr>
      </w:pPr>
      <w:r>
        <w:rPr>
          <w:rFonts w:ascii="David" w:eastAsia="David" w:hAnsi="David" w:cs="David"/>
          <w:sz w:val="28"/>
          <w:szCs w:val="28"/>
          <w:rtl/>
        </w:rPr>
        <w:t>רב"ט       תומר      כרמלי</w:t>
      </w:r>
    </w:p>
    <w:p w:rsidR="00B9200E" w:rsidRDefault="00B9200E" w:rsidP="00B9200E">
      <w:pPr>
        <w:bidi/>
        <w:spacing w:line="360" w:lineRule="auto"/>
        <w:ind w:left="720"/>
        <w:jc w:val="right"/>
        <w:rPr>
          <w:rFonts w:ascii="David" w:eastAsia="David" w:hAnsi="David" w:cs="David"/>
          <w:sz w:val="28"/>
          <w:szCs w:val="28"/>
        </w:rPr>
      </w:pPr>
      <w:r>
        <w:rPr>
          <w:rFonts w:ascii="David" w:eastAsia="David" w:hAnsi="David" w:cs="David"/>
          <w:sz w:val="28"/>
          <w:szCs w:val="28"/>
          <w:rtl/>
        </w:rPr>
        <w:t xml:space="preserve">מש"ק      הפעלה     </w:t>
      </w:r>
      <w:proofErr w:type="spellStart"/>
      <w:r>
        <w:rPr>
          <w:rFonts w:ascii="David" w:eastAsia="David" w:hAnsi="David" w:cs="David"/>
          <w:sz w:val="28"/>
          <w:szCs w:val="28"/>
          <w:rtl/>
        </w:rPr>
        <w:t>צפ"א</w:t>
      </w:r>
      <w:proofErr w:type="spellEnd"/>
    </w:p>
    <w:p w:rsidR="00B9200E" w:rsidRDefault="00B9200E" w:rsidP="00B9200E">
      <w:pPr>
        <w:bidi/>
        <w:spacing w:line="360" w:lineRule="auto"/>
        <w:ind w:left="720"/>
        <w:jc w:val="both"/>
        <w:rPr>
          <w:rFonts w:ascii="David" w:eastAsia="David" w:hAnsi="David" w:cs="David"/>
          <w:color w:val="000000"/>
          <w:sz w:val="28"/>
          <w:szCs w:val="28"/>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bidi/>
        <w:jc w:val="center"/>
        <w:rPr>
          <w:rFonts w:ascii="David" w:eastAsia="David" w:hAnsi="David" w:cs="David"/>
          <w:sz w:val="28"/>
          <w:szCs w:val="28"/>
        </w:rPr>
      </w:pPr>
    </w:p>
    <w:p w:rsidR="00B9200E" w:rsidRDefault="00B9200E" w:rsidP="00B9200E">
      <w:pPr>
        <w:bidi/>
        <w:rPr>
          <w:rFonts w:ascii="David" w:eastAsia="David" w:hAnsi="David" w:cs="David"/>
          <w:sz w:val="28"/>
          <w:szCs w:val="28"/>
        </w:rPr>
      </w:pPr>
    </w:p>
    <w:p w:rsidR="00B9200E" w:rsidRPr="00E41690" w:rsidRDefault="00B9200E" w:rsidP="00B9200E">
      <w:pPr>
        <w:bidi/>
        <w:spacing w:after="0" w:line="360" w:lineRule="auto"/>
        <w:ind w:left="720"/>
        <w:jc w:val="center"/>
        <w:rPr>
          <w:rFonts w:ascii="David" w:eastAsia="David" w:hAnsi="David" w:cs="David"/>
          <w:bCs/>
          <w:sz w:val="28"/>
          <w:szCs w:val="28"/>
          <w:u w:val="single"/>
        </w:rPr>
      </w:pPr>
      <w:r w:rsidRPr="00E41690">
        <w:rPr>
          <w:rFonts w:ascii="David" w:eastAsia="David" w:hAnsi="David" w:cs="David"/>
          <w:bCs/>
          <w:sz w:val="28"/>
          <w:szCs w:val="28"/>
          <w:u w:val="single"/>
          <w:rtl/>
        </w:rPr>
        <w:t>הנדון: מיפוי גופי החדשנות והפיתוח הביטחוניים בקנדה</w:t>
      </w:r>
    </w:p>
    <w:p w:rsidR="00B9200E" w:rsidRDefault="00B9200E" w:rsidP="00B9200E">
      <w:pPr>
        <w:bidi/>
        <w:spacing w:after="0" w:line="360" w:lineRule="auto"/>
        <w:ind w:left="720"/>
        <w:jc w:val="both"/>
        <w:rPr>
          <w:rFonts w:ascii="David" w:eastAsia="David" w:hAnsi="David" w:cs="David" w:hint="cs"/>
          <w:sz w:val="28"/>
          <w:szCs w:val="28"/>
        </w:rPr>
      </w:pPr>
    </w:p>
    <w:p w:rsidR="00B9200E" w:rsidRDefault="00B9200E" w:rsidP="00B9200E">
      <w:pPr>
        <w:numPr>
          <w:ilvl w:val="0"/>
          <w:numId w:val="7"/>
        </w:numPr>
        <w:bidi/>
        <w:spacing w:after="0" w:line="360" w:lineRule="auto"/>
        <w:jc w:val="both"/>
        <w:rPr>
          <w:rFonts w:ascii="David" w:eastAsia="David" w:hAnsi="David" w:cs="David"/>
          <w:sz w:val="28"/>
          <w:szCs w:val="28"/>
        </w:rPr>
      </w:pPr>
      <w:r w:rsidRPr="00E41690">
        <w:rPr>
          <w:rFonts w:ascii="David" w:eastAsia="David" w:hAnsi="David" w:cs="David"/>
          <w:b/>
          <w:bCs/>
          <w:sz w:val="28"/>
          <w:szCs w:val="28"/>
          <w:rtl/>
        </w:rPr>
        <w:t>רקע:</w:t>
      </w:r>
      <w:r>
        <w:rPr>
          <w:rFonts w:ascii="David" w:eastAsia="David" w:hAnsi="David" w:cs="David"/>
          <w:sz w:val="28"/>
          <w:szCs w:val="28"/>
          <w:rtl/>
        </w:rPr>
        <w:t xml:space="preserve"> מדיניות הביטחון הקנדית מיושמת ע"י </w:t>
      </w:r>
      <w:r w:rsidRPr="00E41690">
        <w:rPr>
          <w:rFonts w:ascii="David" w:eastAsia="David" w:hAnsi="David" w:cs="David"/>
          <w:b/>
          <w:bCs/>
          <w:sz w:val="28"/>
          <w:szCs w:val="28"/>
          <w:rtl/>
        </w:rPr>
        <w:t>הכוחות המזוינים של קנדה ומתוות על ידי משרד ההגנה של קנדה</w:t>
      </w:r>
      <w:r>
        <w:rPr>
          <w:rFonts w:ascii="David" w:eastAsia="David" w:hAnsi="David" w:cs="David"/>
          <w:sz w:val="28"/>
          <w:szCs w:val="28"/>
          <w:rtl/>
        </w:rPr>
        <w:t xml:space="preserve">. הכוחות המזוינים של קנדה למעשה הוא </w:t>
      </w:r>
      <w:r w:rsidRPr="00E41690">
        <w:rPr>
          <w:rFonts w:ascii="David" w:eastAsia="David" w:hAnsi="David" w:cs="David"/>
          <w:b/>
          <w:bCs/>
          <w:sz w:val="28"/>
          <w:szCs w:val="28"/>
          <w:rtl/>
        </w:rPr>
        <w:t>איחוד של מספר גופים</w:t>
      </w:r>
      <w:r>
        <w:rPr>
          <w:rFonts w:ascii="David" w:eastAsia="David" w:hAnsi="David" w:cs="David"/>
          <w:sz w:val="28"/>
          <w:szCs w:val="28"/>
          <w:rtl/>
        </w:rPr>
        <w:t>: צבא קנדה, הצי המלכותי, חיל האוויר המלכותי ומספר קבוצות מבצעים. כולם פועלים תחת תקציב שנתי של 20 מיליארד דולר.</w:t>
      </w:r>
    </w:p>
    <w:p w:rsidR="00B9200E" w:rsidRPr="00E41690" w:rsidRDefault="00B9200E" w:rsidP="00B9200E">
      <w:pPr>
        <w:numPr>
          <w:ilvl w:val="0"/>
          <w:numId w:val="7"/>
        </w:numPr>
        <w:bidi/>
        <w:spacing w:after="0" w:line="360" w:lineRule="auto"/>
        <w:jc w:val="both"/>
        <w:rPr>
          <w:rFonts w:ascii="David" w:eastAsia="David" w:hAnsi="David" w:cs="David"/>
          <w:b/>
          <w:bCs/>
          <w:sz w:val="28"/>
          <w:szCs w:val="28"/>
        </w:rPr>
      </w:pPr>
      <w:r w:rsidRPr="00E41690">
        <w:rPr>
          <w:rFonts w:ascii="David" w:eastAsia="David" w:hAnsi="David" w:cs="David"/>
          <w:b/>
          <w:bCs/>
          <w:sz w:val="28"/>
          <w:szCs w:val="28"/>
          <w:rtl/>
        </w:rPr>
        <w:t>להלן מספר גופי חדשנות ופיתוח במערכת הביטחון הקנדית:</w:t>
      </w:r>
    </w:p>
    <w:p w:rsidR="00B9200E" w:rsidRDefault="00B9200E" w:rsidP="00B9200E">
      <w:pPr>
        <w:numPr>
          <w:ilvl w:val="0"/>
          <w:numId w:val="7"/>
        </w:numPr>
        <w:bidi/>
        <w:spacing w:after="0" w:line="360" w:lineRule="auto"/>
        <w:jc w:val="both"/>
        <w:rPr>
          <w:rFonts w:ascii="David" w:eastAsia="David" w:hAnsi="David" w:cs="David"/>
          <w:sz w:val="28"/>
          <w:szCs w:val="28"/>
        </w:rPr>
      </w:pPr>
      <w:bookmarkStart w:id="33" w:name="_heading=h.22dallj45o3i" w:colFirst="0" w:colLast="0"/>
      <w:bookmarkEnd w:id="33"/>
      <w:r w:rsidRPr="00E41690">
        <w:rPr>
          <w:rFonts w:ascii="David" w:eastAsia="David" w:hAnsi="David" w:cs="David"/>
          <w:bCs/>
          <w:sz w:val="28"/>
          <w:szCs w:val="28"/>
          <w:rtl/>
        </w:rPr>
        <w:t>משרד ההגנה הקנדי</w:t>
      </w:r>
      <w:r>
        <w:rPr>
          <w:rFonts w:ascii="David" w:eastAsia="David" w:hAnsi="David" w:cs="David"/>
          <w:b/>
          <w:sz w:val="28"/>
          <w:szCs w:val="28"/>
          <w:rtl/>
        </w:rPr>
        <w:t xml:space="preserve"> </w:t>
      </w:r>
      <w:r>
        <w:rPr>
          <w:rFonts w:ascii="David" w:eastAsia="David" w:hAnsi="David" w:cs="David"/>
          <w:sz w:val="28"/>
          <w:szCs w:val="28"/>
          <w:rtl/>
        </w:rPr>
        <w:t xml:space="preserve">מתווה מדיניות ההגנה החדשה של קנדה היא </w:t>
      </w:r>
      <w:r>
        <w:rPr>
          <w:rFonts w:ascii="David" w:eastAsia="David" w:hAnsi="David" w:cs="David" w:hint="cs"/>
          <w:sz w:val="28"/>
          <w:szCs w:val="28"/>
          <w:rtl/>
        </w:rPr>
        <w:t>'</w:t>
      </w:r>
      <w:r>
        <w:rPr>
          <w:rFonts w:ascii="David" w:eastAsia="David" w:hAnsi="David" w:cs="David"/>
          <w:sz w:val="28"/>
          <w:szCs w:val="28"/>
          <w:rtl/>
        </w:rPr>
        <w:t>חזקה, מאובטחת, מעורבת</w:t>
      </w:r>
      <w:r>
        <w:rPr>
          <w:rFonts w:ascii="David" w:eastAsia="David" w:hAnsi="David" w:cs="David" w:hint="cs"/>
          <w:sz w:val="28"/>
          <w:szCs w:val="28"/>
          <w:rtl/>
        </w:rPr>
        <w:t>'</w:t>
      </w:r>
      <w:r>
        <w:rPr>
          <w:rFonts w:ascii="David" w:eastAsia="David" w:hAnsi="David" w:cs="David"/>
          <w:sz w:val="28"/>
          <w:szCs w:val="28"/>
          <w:rtl/>
        </w:rPr>
        <w:t xml:space="preserve"> והיא החלה את תחילתה של תוכנית </w:t>
      </w:r>
      <w:r>
        <w:rPr>
          <w:rFonts w:ascii="David" w:eastAsia="David" w:hAnsi="David" w:cs="David"/>
          <w:b/>
          <w:sz w:val="28"/>
          <w:szCs w:val="28"/>
        </w:rPr>
        <w:t>Innovation for Defense Excellence (</w:t>
      </w:r>
      <w:proofErr w:type="spellStart"/>
      <w:r>
        <w:rPr>
          <w:rFonts w:ascii="David" w:eastAsia="David" w:hAnsi="David" w:cs="David"/>
          <w:b/>
          <w:sz w:val="28"/>
          <w:szCs w:val="28"/>
        </w:rPr>
        <w:t>IDEaS</w:t>
      </w:r>
      <w:proofErr w:type="spellEnd"/>
      <w:r>
        <w:rPr>
          <w:rFonts w:ascii="David" w:eastAsia="David" w:hAnsi="David" w:cs="David"/>
          <w:b/>
          <w:sz w:val="28"/>
          <w:szCs w:val="28"/>
        </w:rPr>
        <w:t xml:space="preserve">)  </w:t>
      </w:r>
      <w:proofErr w:type="spellStart"/>
      <w:r>
        <w:rPr>
          <w:rFonts w:ascii="David" w:eastAsia="David" w:hAnsi="David" w:cs="David"/>
          <w:b/>
          <w:sz w:val="28"/>
          <w:szCs w:val="28"/>
        </w:rPr>
        <w:t>IDEaS</w:t>
      </w:r>
      <w:proofErr w:type="spellEnd"/>
      <w:r>
        <w:rPr>
          <w:rFonts w:ascii="David" w:eastAsia="David" w:hAnsi="David" w:cs="David"/>
          <w:b/>
          <w:sz w:val="28"/>
          <w:szCs w:val="28"/>
        </w:rPr>
        <w:t xml:space="preserve">. </w:t>
      </w:r>
      <w:r>
        <w:rPr>
          <w:rFonts w:ascii="David" w:eastAsia="David" w:hAnsi="David" w:cs="David" w:hint="cs"/>
          <w:sz w:val="28"/>
          <w:szCs w:val="28"/>
          <w:rtl/>
        </w:rPr>
        <w:t xml:space="preserve">. </w:t>
      </w:r>
      <w:r>
        <w:rPr>
          <w:rFonts w:ascii="David" w:eastAsia="David" w:hAnsi="David" w:cs="David"/>
          <w:sz w:val="28"/>
          <w:szCs w:val="28"/>
          <w:rtl/>
        </w:rPr>
        <w:t xml:space="preserve">התוכנית הובטחה להיות מוקצבת ב1.6 מיליארד דולר במהלך 20 השנים הבאות בהשקעה בחידושים להגנה.  תוכנית זו מעודדת פתרונות לפתרון אתגרי ההגנה והביטחון הקשים ביותר בקנדה, כגון חלל, מרחב סייבר, אסונות טבע, תאונות קשות, פשע, מחלות מתעוררות, מגפות, יריבים חדשים ובלתי צפויים (למשל </w:t>
      </w:r>
      <w:r>
        <w:rPr>
          <w:rFonts w:ascii="David" w:eastAsia="David" w:hAnsi="David" w:cs="David"/>
          <w:sz w:val="28"/>
          <w:szCs w:val="28"/>
        </w:rPr>
        <w:t>ISIL</w:t>
      </w:r>
      <w:r>
        <w:rPr>
          <w:rFonts w:ascii="David" w:eastAsia="David" w:hAnsi="David" w:cs="David"/>
          <w:sz w:val="28"/>
          <w:szCs w:val="28"/>
          <w:rtl/>
        </w:rPr>
        <w:t xml:space="preserve">), מדינות לא יציבות וכושלות, טרור וטכנולוגיה, גלובליזציה של מדע וטכנולוגיה וקצב ההתפתחות הטכנולוגית (למשל קוונטית, ביולוגיה סינתטית, בינה מלאכותית </w:t>
      </w:r>
      <w:proofErr w:type="spellStart"/>
      <w:r>
        <w:rPr>
          <w:rFonts w:ascii="David" w:eastAsia="David" w:hAnsi="David" w:cs="David"/>
          <w:sz w:val="28"/>
          <w:szCs w:val="28"/>
          <w:rtl/>
        </w:rPr>
        <w:t>וכו</w:t>
      </w:r>
      <w:proofErr w:type="spellEnd"/>
      <w:r>
        <w:rPr>
          <w:rFonts w:ascii="David" w:eastAsia="David" w:hAnsi="David" w:cs="David"/>
          <w:sz w:val="28"/>
          <w:szCs w:val="28"/>
          <w:rtl/>
        </w:rPr>
        <w:t xml:space="preserve"> ').</w:t>
      </w:r>
    </w:p>
    <w:p w:rsidR="00B9200E" w:rsidRPr="00E41690" w:rsidRDefault="00B9200E" w:rsidP="00B9200E">
      <w:pPr>
        <w:pStyle w:val="a4"/>
        <w:numPr>
          <w:ilvl w:val="0"/>
          <w:numId w:val="8"/>
        </w:numPr>
        <w:bidi/>
        <w:spacing w:after="0" w:line="360" w:lineRule="auto"/>
        <w:jc w:val="both"/>
        <w:rPr>
          <w:rFonts w:ascii="David" w:eastAsia="David" w:hAnsi="David" w:cs="David"/>
          <w:sz w:val="28"/>
          <w:szCs w:val="28"/>
        </w:rPr>
      </w:pPr>
      <w:bookmarkStart w:id="34" w:name="_heading=h.adxj1qjs0far" w:colFirst="0" w:colLast="0"/>
      <w:bookmarkEnd w:id="34"/>
      <w:r w:rsidRPr="00E41690">
        <w:rPr>
          <w:rFonts w:ascii="David" w:eastAsia="David" w:hAnsi="David" w:cs="David"/>
          <w:b/>
          <w:sz w:val="28"/>
          <w:szCs w:val="28"/>
        </w:rPr>
        <w:t>'Green Heat</w:t>
      </w:r>
      <w:r w:rsidRPr="00E41690">
        <w:rPr>
          <w:rFonts w:asciiTheme="minorHAnsi" w:eastAsia="David" w:hAnsiTheme="minorHAnsi" w:cs="David"/>
          <w:b/>
          <w:bCs/>
          <w:sz w:val="28"/>
          <w:szCs w:val="28"/>
        </w:rPr>
        <w:t>'</w:t>
      </w:r>
      <w:r w:rsidRPr="00E41690">
        <w:rPr>
          <w:rFonts w:asciiTheme="minorHAnsi" w:eastAsia="David" w:hAnsiTheme="minorHAnsi" w:cs="David" w:hint="cs"/>
          <w:b/>
          <w:bCs/>
          <w:sz w:val="28"/>
          <w:szCs w:val="28"/>
          <w:rtl/>
        </w:rPr>
        <w:t xml:space="preserve"> </w:t>
      </w:r>
      <w:r w:rsidRPr="00E41690">
        <w:rPr>
          <w:rFonts w:asciiTheme="minorHAnsi" w:eastAsia="David" w:hAnsiTheme="minorHAnsi" w:cs="David"/>
          <w:b/>
          <w:bCs/>
          <w:sz w:val="28"/>
          <w:szCs w:val="28"/>
          <w:rtl/>
        </w:rPr>
        <w:t>–</w:t>
      </w:r>
      <w:r w:rsidRPr="00E41690">
        <w:rPr>
          <w:rFonts w:ascii="David" w:eastAsia="David" w:hAnsi="David" w:cs="David" w:hint="cs"/>
          <w:sz w:val="28"/>
          <w:szCs w:val="28"/>
          <w:rtl/>
        </w:rPr>
        <w:t>פרויקט</w:t>
      </w:r>
      <w:r w:rsidRPr="00E41690">
        <w:rPr>
          <w:rFonts w:ascii="David" w:eastAsia="David" w:hAnsi="David" w:cs="David"/>
          <w:sz w:val="28"/>
          <w:szCs w:val="28"/>
          <w:rtl/>
        </w:rPr>
        <w:t xml:space="preserve"> </w:t>
      </w:r>
      <w:r>
        <w:rPr>
          <w:rFonts w:ascii="David" w:eastAsia="David" w:hAnsi="David" w:cs="David" w:hint="cs"/>
          <w:sz w:val="28"/>
          <w:szCs w:val="28"/>
          <w:rtl/>
        </w:rPr>
        <w:t xml:space="preserve">שמטרתו </w:t>
      </w:r>
      <w:r w:rsidRPr="00E41690">
        <w:rPr>
          <w:rFonts w:ascii="David" w:eastAsia="David" w:hAnsi="David" w:cs="David" w:hint="cs"/>
          <w:sz w:val="28"/>
          <w:szCs w:val="28"/>
          <w:rtl/>
        </w:rPr>
        <w:t>ייצור</w:t>
      </w:r>
      <w:r w:rsidRPr="00E41690">
        <w:rPr>
          <w:rFonts w:ascii="David" w:eastAsia="David" w:hAnsi="David" w:cs="David"/>
          <w:sz w:val="28"/>
          <w:szCs w:val="28"/>
          <w:rtl/>
        </w:rPr>
        <w:t xml:space="preserve"> </w:t>
      </w:r>
      <w:r w:rsidRPr="00E41690">
        <w:rPr>
          <w:rFonts w:ascii="David" w:eastAsia="David" w:hAnsi="David" w:cs="David" w:hint="cs"/>
          <w:sz w:val="28"/>
          <w:szCs w:val="28"/>
          <w:rtl/>
        </w:rPr>
        <w:t>אנרגיה</w:t>
      </w:r>
      <w:r w:rsidRPr="00E41690">
        <w:rPr>
          <w:rFonts w:ascii="David" w:eastAsia="David" w:hAnsi="David" w:cs="David"/>
          <w:sz w:val="28"/>
          <w:szCs w:val="28"/>
          <w:rtl/>
        </w:rPr>
        <w:t xml:space="preserve"> </w:t>
      </w:r>
      <w:r w:rsidRPr="00E41690">
        <w:rPr>
          <w:rFonts w:ascii="David" w:eastAsia="David" w:hAnsi="David" w:cs="David" w:hint="cs"/>
          <w:sz w:val="28"/>
          <w:szCs w:val="28"/>
          <w:rtl/>
        </w:rPr>
        <w:t>נמוכה</w:t>
      </w:r>
      <w:r w:rsidRPr="00E41690">
        <w:rPr>
          <w:rFonts w:ascii="David" w:eastAsia="David" w:hAnsi="David" w:cs="David"/>
          <w:sz w:val="28"/>
          <w:szCs w:val="28"/>
          <w:rtl/>
        </w:rPr>
        <w:t xml:space="preserve"> </w:t>
      </w:r>
      <w:r w:rsidRPr="00E41690">
        <w:rPr>
          <w:rFonts w:ascii="David" w:eastAsia="David" w:hAnsi="David" w:cs="David" w:hint="cs"/>
          <w:sz w:val="28"/>
          <w:szCs w:val="28"/>
          <w:rtl/>
        </w:rPr>
        <w:t>בפחמן</w:t>
      </w:r>
      <w:r w:rsidRPr="00E41690">
        <w:rPr>
          <w:rFonts w:ascii="David" w:eastAsia="David" w:hAnsi="David" w:cs="David"/>
          <w:sz w:val="28"/>
          <w:szCs w:val="28"/>
          <w:rtl/>
        </w:rPr>
        <w:t xml:space="preserve"> </w:t>
      </w:r>
      <w:r w:rsidRPr="00E41690">
        <w:rPr>
          <w:rFonts w:ascii="David" w:eastAsia="David" w:hAnsi="David" w:cs="David" w:hint="cs"/>
          <w:sz w:val="28"/>
          <w:szCs w:val="28"/>
          <w:rtl/>
        </w:rPr>
        <w:t>לחימום</w:t>
      </w:r>
      <w:r w:rsidRPr="00E41690">
        <w:rPr>
          <w:rFonts w:ascii="David" w:eastAsia="David" w:hAnsi="David" w:cs="David"/>
          <w:sz w:val="28"/>
          <w:szCs w:val="28"/>
          <w:rtl/>
        </w:rPr>
        <w:t xml:space="preserve"> </w:t>
      </w:r>
      <w:r w:rsidRPr="00E41690">
        <w:rPr>
          <w:rFonts w:ascii="David" w:eastAsia="David" w:hAnsi="David" w:cs="David" w:hint="cs"/>
          <w:sz w:val="28"/>
          <w:szCs w:val="28"/>
          <w:rtl/>
        </w:rPr>
        <w:t>מבנ</w:t>
      </w:r>
      <w:r w:rsidRPr="00E41690">
        <w:rPr>
          <w:rFonts w:ascii="David" w:eastAsia="David" w:hAnsi="David" w:cs="David"/>
          <w:sz w:val="28"/>
          <w:szCs w:val="28"/>
          <w:rtl/>
        </w:rPr>
        <w:t>ים של ה-</w:t>
      </w:r>
      <w:proofErr w:type="spellStart"/>
      <w:r w:rsidRPr="00E41690">
        <w:rPr>
          <w:rFonts w:ascii="David" w:eastAsia="David" w:hAnsi="David" w:cs="David"/>
          <w:sz w:val="28"/>
          <w:szCs w:val="28"/>
        </w:rPr>
        <w:t>IDEaS</w:t>
      </w:r>
      <w:proofErr w:type="spellEnd"/>
      <w:r w:rsidRPr="00E41690">
        <w:rPr>
          <w:rFonts w:ascii="David" w:eastAsia="David" w:hAnsi="David" w:cs="David"/>
          <w:sz w:val="28"/>
          <w:szCs w:val="28"/>
          <w:rtl/>
        </w:rPr>
        <w:t>. מטרתו היא לבצע רפורמה במתקנים הקיימים של הכוחות המזוינים הקנדיים בטכנולוגיות חימום נקיות יותר.  פרויקט זה יתחיל בקיץ 2021.</w:t>
      </w:r>
    </w:p>
    <w:p w:rsidR="00B9200E" w:rsidRDefault="00B9200E" w:rsidP="00B9200E">
      <w:pPr>
        <w:bidi/>
        <w:spacing w:after="0" w:line="360" w:lineRule="auto"/>
        <w:ind w:left="1440"/>
        <w:jc w:val="both"/>
        <w:rPr>
          <w:rFonts w:ascii="David" w:eastAsia="David" w:hAnsi="David" w:cs="David"/>
          <w:sz w:val="28"/>
          <w:szCs w:val="28"/>
        </w:rPr>
      </w:pPr>
      <w:bookmarkStart w:id="35" w:name="_heading=h.bb0oe3bsebf" w:colFirst="0" w:colLast="0"/>
      <w:bookmarkEnd w:id="35"/>
    </w:p>
    <w:p w:rsidR="00B9200E" w:rsidRPr="00B9200E" w:rsidRDefault="00B9200E" w:rsidP="00B9200E">
      <w:pPr>
        <w:numPr>
          <w:ilvl w:val="0"/>
          <w:numId w:val="7"/>
        </w:numPr>
        <w:bidi/>
        <w:spacing w:after="0" w:line="360" w:lineRule="auto"/>
        <w:jc w:val="both"/>
        <w:rPr>
          <w:rFonts w:ascii="David" w:eastAsia="David" w:hAnsi="David" w:cs="David"/>
          <w:sz w:val="28"/>
          <w:szCs w:val="28"/>
          <w:rtl/>
        </w:rPr>
      </w:pPr>
      <w:bookmarkStart w:id="36" w:name="_heading=h.elkl51j5hn06" w:colFirst="0" w:colLast="0"/>
      <w:bookmarkEnd w:id="36"/>
      <w:r w:rsidRPr="00E41690">
        <w:rPr>
          <w:rFonts w:ascii="David" w:eastAsia="David" w:hAnsi="David" w:cs="David"/>
          <w:bCs/>
          <w:sz w:val="28"/>
          <w:szCs w:val="28"/>
          <w:rtl/>
        </w:rPr>
        <w:t>חיל האוויר המלכותי:</w:t>
      </w:r>
      <w:r>
        <w:rPr>
          <w:rFonts w:ascii="David" w:eastAsia="David" w:hAnsi="David" w:cs="David"/>
          <w:sz w:val="28"/>
          <w:szCs w:val="28"/>
          <w:rtl/>
        </w:rPr>
        <w:t xml:space="preserve"> מעבדת החדשנות </w:t>
      </w:r>
      <w:r>
        <w:rPr>
          <w:rFonts w:ascii="David" w:eastAsia="David" w:hAnsi="David" w:cs="David"/>
          <w:b/>
          <w:sz w:val="28"/>
          <w:szCs w:val="28"/>
        </w:rPr>
        <w:t>"Flight Deck"</w:t>
      </w:r>
      <w:r>
        <w:rPr>
          <w:rFonts w:ascii="David" w:eastAsia="David" w:hAnsi="David" w:cs="David"/>
          <w:sz w:val="28"/>
          <w:szCs w:val="28"/>
          <w:rtl/>
        </w:rPr>
        <w:t xml:space="preserve"> של חיל האוויר המלכותי הקנדי הושקה רשמית בשנת 2017. תוכנית זו נוצרה כדי לפתח פתרונות טכנולוגיים מודרניים חדשניים עם השפעות משמעותיות על חיל האוויר המלכותי הקנדי (</w:t>
      </w:r>
      <w:r>
        <w:rPr>
          <w:rFonts w:ascii="David" w:eastAsia="David" w:hAnsi="David" w:cs="David"/>
          <w:sz w:val="28"/>
          <w:szCs w:val="28"/>
        </w:rPr>
        <w:t>RCAF</w:t>
      </w:r>
      <w:r>
        <w:rPr>
          <w:rFonts w:ascii="David" w:eastAsia="David" w:hAnsi="David" w:cs="David"/>
          <w:sz w:val="28"/>
          <w:szCs w:val="28"/>
          <w:rtl/>
        </w:rPr>
        <w:t xml:space="preserve">).  מאז תחילתו, למעלה מ-500 חברים קיבלו הכשרה רשמית במתודולוגיית חשיבה בעיצוב המוצעת באמצעות </w:t>
      </w:r>
      <w:proofErr w:type="spellStart"/>
      <w:r>
        <w:rPr>
          <w:rFonts w:ascii="David" w:eastAsia="David" w:hAnsi="David" w:cs="David"/>
          <w:sz w:val="28"/>
          <w:szCs w:val="28"/>
          <w:rtl/>
        </w:rPr>
        <w:t>תוכניות</w:t>
      </w:r>
      <w:proofErr w:type="spellEnd"/>
      <w:r>
        <w:rPr>
          <w:rFonts w:ascii="David" w:eastAsia="David" w:hAnsi="David" w:cs="David"/>
          <w:sz w:val="28"/>
          <w:szCs w:val="28"/>
          <w:rtl/>
        </w:rPr>
        <w:t xml:space="preserve"> האקדמיה להייטק.</w:t>
      </w:r>
      <w:r>
        <w:rPr>
          <w:rFonts w:ascii="David" w:eastAsia="David" w:hAnsi="David" w:cs="David"/>
          <w:sz w:val="28"/>
          <w:szCs w:val="28"/>
          <w:rtl/>
        </w:rPr>
        <w:br/>
      </w:r>
      <w:r>
        <w:rPr>
          <w:rFonts w:ascii="David" w:eastAsia="David" w:hAnsi="David" w:cs="David"/>
          <w:sz w:val="28"/>
          <w:szCs w:val="28"/>
          <w:rtl/>
        </w:rPr>
        <w:lastRenderedPageBreak/>
        <w:br/>
      </w:r>
      <w:r>
        <w:rPr>
          <w:rFonts w:ascii="David" w:eastAsia="David" w:hAnsi="David" w:cs="David"/>
          <w:sz w:val="28"/>
          <w:szCs w:val="28"/>
          <w:rtl/>
        </w:rPr>
        <w:br/>
      </w:r>
      <w:r>
        <w:rPr>
          <w:rFonts w:ascii="David" w:eastAsia="David" w:hAnsi="David" w:cs="David"/>
          <w:sz w:val="28"/>
          <w:szCs w:val="28"/>
          <w:rtl/>
        </w:rPr>
        <w:br/>
      </w:r>
    </w:p>
    <w:p w:rsidR="00B9200E" w:rsidRDefault="00B9200E" w:rsidP="00B9200E">
      <w:pPr>
        <w:bidi/>
        <w:spacing w:after="0" w:line="360" w:lineRule="auto"/>
        <w:jc w:val="both"/>
        <w:rPr>
          <w:rFonts w:ascii="David" w:eastAsia="David" w:hAnsi="David" w:cs="David"/>
          <w:sz w:val="28"/>
          <w:szCs w:val="28"/>
        </w:rPr>
      </w:pPr>
    </w:p>
    <w:p w:rsidR="00B9200E" w:rsidRPr="00E41690" w:rsidRDefault="00B9200E" w:rsidP="00B9200E">
      <w:pPr>
        <w:pStyle w:val="a4"/>
        <w:numPr>
          <w:ilvl w:val="0"/>
          <w:numId w:val="8"/>
        </w:numPr>
        <w:bidi/>
        <w:spacing w:after="0" w:line="360" w:lineRule="auto"/>
        <w:jc w:val="both"/>
        <w:rPr>
          <w:rFonts w:ascii="David" w:eastAsia="David" w:hAnsi="David" w:cs="David"/>
          <w:sz w:val="28"/>
          <w:szCs w:val="28"/>
        </w:rPr>
      </w:pPr>
      <w:bookmarkStart w:id="37" w:name="_heading=h.t8kqjlmnlyfw" w:colFirst="0" w:colLast="0"/>
      <w:bookmarkEnd w:id="37"/>
      <w:r w:rsidRPr="00E41690">
        <w:rPr>
          <w:rFonts w:ascii="David" w:eastAsia="David" w:hAnsi="David" w:cs="David" w:hint="cs"/>
          <w:b/>
          <w:bCs/>
          <w:sz w:val="28"/>
          <w:szCs w:val="28"/>
          <w:rtl/>
        </w:rPr>
        <w:t>כלי</w:t>
      </w:r>
      <w:r w:rsidRPr="00E41690">
        <w:rPr>
          <w:rFonts w:ascii="David" w:eastAsia="David" w:hAnsi="David" w:cs="David"/>
          <w:b/>
          <w:bCs/>
          <w:sz w:val="28"/>
          <w:szCs w:val="28"/>
          <w:rtl/>
        </w:rPr>
        <w:t xml:space="preserve"> </w:t>
      </w:r>
      <w:r w:rsidRPr="00E41690">
        <w:rPr>
          <w:rFonts w:ascii="David" w:eastAsia="David" w:hAnsi="David" w:cs="David" w:hint="cs"/>
          <w:b/>
          <w:bCs/>
          <w:sz w:val="28"/>
          <w:szCs w:val="28"/>
          <w:rtl/>
        </w:rPr>
        <w:t>טיס</w:t>
      </w:r>
      <w:r w:rsidRPr="00E41690">
        <w:rPr>
          <w:rFonts w:ascii="David" w:eastAsia="David" w:hAnsi="David" w:cs="David"/>
          <w:b/>
          <w:bCs/>
          <w:sz w:val="28"/>
          <w:szCs w:val="28"/>
          <w:rtl/>
        </w:rPr>
        <w:t xml:space="preserve"> </w:t>
      </w:r>
      <w:r w:rsidRPr="00E41690">
        <w:rPr>
          <w:rFonts w:ascii="David" w:eastAsia="David" w:hAnsi="David" w:cs="David" w:hint="cs"/>
          <w:b/>
          <w:bCs/>
          <w:sz w:val="28"/>
          <w:szCs w:val="28"/>
          <w:rtl/>
        </w:rPr>
        <w:t>בלתי</w:t>
      </w:r>
      <w:r w:rsidRPr="00E41690">
        <w:rPr>
          <w:rFonts w:ascii="David" w:eastAsia="David" w:hAnsi="David" w:cs="David"/>
          <w:b/>
          <w:bCs/>
          <w:sz w:val="28"/>
          <w:szCs w:val="28"/>
          <w:rtl/>
        </w:rPr>
        <w:t xml:space="preserve"> </w:t>
      </w:r>
      <w:r w:rsidRPr="00E41690">
        <w:rPr>
          <w:rFonts w:ascii="David" w:eastAsia="David" w:hAnsi="David" w:cs="David" w:hint="cs"/>
          <w:b/>
          <w:bCs/>
          <w:sz w:val="28"/>
          <w:szCs w:val="28"/>
          <w:rtl/>
        </w:rPr>
        <w:t>מאוישים</w:t>
      </w:r>
      <w:r w:rsidRPr="00E41690">
        <w:rPr>
          <w:rFonts w:ascii="David" w:eastAsia="David" w:hAnsi="David" w:cs="David"/>
          <w:b/>
          <w:bCs/>
          <w:sz w:val="28"/>
          <w:szCs w:val="28"/>
          <w:rtl/>
        </w:rPr>
        <w:t xml:space="preserve"> (</w:t>
      </w:r>
      <w:r w:rsidRPr="00E41690">
        <w:rPr>
          <w:rFonts w:ascii="David" w:eastAsia="David" w:hAnsi="David" w:cs="David" w:hint="cs"/>
          <w:b/>
          <w:bCs/>
          <w:sz w:val="28"/>
          <w:szCs w:val="28"/>
          <w:rtl/>
        </w:rPr>
        <w:t>מל</w:t>
      </w:r>
      <w:r w:rsidRPr="00E41690">
        <w:rPr>
          <w:rFonts w:ascii="David" w:eastAsia="David" w:hAnsi="David" w:cs="David"/>
          <w:b/>
          <w:bCs/>
          <w:sz w:val="28"/>
          <w:szCs w:val="28"/>
          <w:rtl/>
        </w:rPr>
        <w:t>"</w:t>
      </w:r>
      <w:r w:rsidRPr="00E41690">
        <w:rPr>
          <w:rFonts w:ascii="David" w:eastAsia="David" w:hAnsi="David" w:cs="David" w:hint="cs"/>
          <w:b/>
          <w:bCs/>
          <w:sz w:val="28"/>
          <w:szCs w:val="28"/>
          <w:rtl/>
        </w:rPr>
        <w:t>טים</w:t>
      </w:r>
      <w:r w:rsidRPr="00E41690">
        <w:rPr>
          <w:rFonts w:ascii="David" w:eastAsia="David" w:hAnsi="David" w:cs="David"/>
          <w:b/>
          <w:bCs/>
          <w:sz w:val="28"/>
          <w:szCs w:val="28"/>
          <w:rtl/>
        </w:rPr>
        <w:t xml:space="preserve">) </w:t>
      </w:r>
      <w:r w:rsidRPr="00E41690">
        <w:rPr>
          <w:rFonts w:ascii="David" w:eastAsia="David" w:hAnsi="David" w:cs="David" w:hint="cs"/>
          <w:sz w:val="28"/>
          <w:szCs w:val="28"/>
          <w:rtl/>
        </w:rPr>
        <w:t>הם</w:t>
      </w:r>
      <w:r w:rsidRPr="00E41690">
        <w:rPr>
          <w:rFonts w:ascii="David" w:eastAsia="David" w:hAnsi="David" w:cs="David"/>
          <w:sz w:val="28"/>
          <w:szCs w:val="28"/>
          <w:rtl/>
        </w:rPr>
        <w:t xml:space="preserve"> </w:t>
      </w:r>
      <w:r w:rsidRPr="00E41690">
        <w:rPr>
          <w:rFonts w:ascii="David" w:eastAsia="David" w:hAnsi="David" w:cs="David" w:hint="cs"/>
          <w:sz w:val="28"/>
          <w:szCs w:val="28"/>
          <w:rtl/>
        </w:rPr>
        <w:t>בבעלות</w:t>
      </w:r>
      <w:r w:rsidRPr="00E41690">
        <w:rPr>
          <w:rFonts w:ascii="David" w:eastAsia="David" w:hAnsi="David" w:cs="David"/>
          <w:sz w:val="28"/>
          <w:szCs w:val="28"/>
          <w:rtl/>
        </w:rPr>
        <w:t xml:space="preserve"> </w:t>
      </w:r>
      <w:r w:rsidRPr="00E41690">
        <w:rPr>
          <w:rFonts w:ascii="David" w:eastAsia="David" w:hAnsi="David" w:cs="David" w:hint="cs"/>
          <w:sz w:val="28"/>
          <w:szCs w:val="28"/>
          <w:rtl/>
        </w:rPr>
        <w:t>ממש</w:t>
      </w:r>
      <w:r w:rsidRPr="00E41690">
        <w:rPr>
          <w:rFonts w:ascii="David" w:eastAsia="David" w:hAnsi="David" w:cs="David"/>
          <w:sz w:val="28"/>
          <w:szCs w:val="28"/>
          <w:rtl/>
        </w:rPr>
        <w:t xml:space="preserve">לת קנדה, אולם צבא קנדה וחיל הים רואים </w:t>
      </w:r>
      <w:proofErr w:type="spellStart"/>
      <w:r w:rsidRPr="00E41690">
        <w:rPr>
          <w:rFonts w:ascii="David" w:eastAsia="David" w:hAnsi="David" w:cs="David"/>
          <w:sz w:val="28"/>
          <w:szCs w:val="28"/>
          <w:rtl/>
        </w:rPr>
        <w:t>בכטב"מים</w:t>
      </w:r>
      <w:proofErr w:type="spellEnd"/>
      <w:r w:rsidRPr="00E41690">
        <w:rPr>
          <w:rFonts w:ascii="David" w:eastAsia="David" w:hAnsi="David" w:cs="David"/>
          <w:sz w:val="28"/>
          <w:szCs w:val="28"/>
          <w:rtl/>
        </w:rPr>
        <w:t xml:space="preserve"> כחידוש אדפטיבי יחסית זול שיעזור למנוע כשלים מבצעיים.  בינה מלאכותית משמשת כוחות הצבא הקנדיים לשיפור מל"טים כמו גם מערכי חיישנים, פתרונות פיקוד ובקרה ועוד.</w:t>
      </w:r>
    </w:p>
    <w:p w:rsidR="00B9200E" w:rsidRDefault="00B9200E" w:rsidP="00B9200E">
      <w:pPr>
        <w:bidi/>
        <w:spacing w:after="0" w:line="360" w:lineRule="auto"/>
        <w:jc w:val="both"/>
        <w:rPr>
          <w:rFonts w:ascii="David" w:eastAsia="David" w:hAnsi="David" w:cs="David"/>
          <w:sz w:val="28"/>
          <w:szCs w:val="28"/>
        </w:rPr>
      </w:pPr>
      <w:bookmarkStart w:id="38" w:name="_heading=h.p7lr7kq25jd4" w:colFirst="0" w:colLast="0"/>
      <w:bookmarkEnd w:id="38"/>
    </w:p>
    <w:p w:rsidR="00B9200E" w:rsidRDefault="00B9200E" w:rsidP="00B9200E">
      <w:pPr>
        <w:numPr>
          <w:ilvl w:val="0"/>
          <w:numId w:val="7"/>
        </w:numPr>
        <w:bidi/>
        <w:spacing w:after="0" w:line="360" w:lineRule="auto"/>
        <w:jc w:val="both"/>
        <w:rPr>
          <w:rFonts w:ascii="David" w:eastAsia="David" w:hAnsi="David" w:cs="David"/>
          <w:sz w:val="28"/>
          <w:szCs w:val="28"/>
        </w:rPr>
      </w:pPr>
      <w:bookmarkStart w:id="39" w:name="_heading=h.dlljqod2pm8b" w:colFirst="0" w:colLast="0"/>
      <w:bookmarkEnd w:id="39"/>
      <w:r w:rsidRPr="00E41690">
        <w:rPr>
          <w:rFonts w:ascii="David" w:eastAsia="David" w:hAnsi="David" w:cs="David"/>
          <w:bCs/>
          <w:sz w:val="28"/>
          <w:szCs w:val="28"/>
          <w:rtl/>
        </w:rPr>
        <w:t>הצי המלכותי הקנדי</w:t>
      </w:r>
      <w:r>
        <w:rPr>
          <w:rFonts w:ascii="David" w:eastAsia="David" w:hAnsi="David" w:cs="David"/>
          <w:sz w:val="28"/>
          <w:szCs w:val="28"/>
          <w:rtl/>
        </w:rPr>
        <w:t xml:space="preserve"> בוחן פתרון לניהול החדשנות אשר מבוסס על בינה מלאכותית כחלק מתוכנית החדשנות שלו יחד עם חברת ההייטק </w:t>
      </w:r>
      <w:proofErr w:type="spellStart"/>
      <w:r>
        <w:rPr>
          <w:rFonts w:ascii="David" w:eastAsia="David" w:hAnsi="David" w:cs="David"/>
          <w:sz w:val="28"/>
          <w:szCs w:val="28"/>
        </w:rPr>
        <w:t>Planbox</w:t>
      </w:r>
      <w:proofErr w:type="spellEnd"/>
      <w:r>
        <w:rPr>
          <w:rFonts w:ascii="David" w:eastAsia="David" w:hAnsi="David" w:cs="David"/>
          <w:sz w:val="28"/>
          <w:szCs w:val="28"/>
          <w:rtl/>
        </w:rPr>
        <w:t xml:space="preserve">.  "באמצעות תכנית החדשנות </w:t>
      </w:r>
      <w:r>
        <w:rPr>
          <w:rFonts w:ascii="David" w:eastAsia="David" w:hAnsi="David" w:cs="David"/>
          <w:sz w:val="28"/>
          <w:szCs w:val="28"/>
        </w:rPr>
        <w:t>PSPC</w:t>
      </w:r>
      <w:r>
        <w:rPr>
          <w:rFonts w:ascii="David" w:eastAsia="David" w:hAnsi="David" w:cs="David"/>
          <w:sz w:val="28"/>
          <w:szCs w:val="28"/>
          <w:rtl/>
        </w:rPr>
        <w:t xml:space="preserve"> שנבנתה בקנדה, הצי המלכותי שותף עם </w:t>
      </w:r>
      <w:proofErr w:type="spellStart"/>
      <w:r>
        <w:rPr>
          <w:rFonts w:ascii="David" w:eastAsia="David" w:hAnsi="David" w:cs="David"/>
          <w:sz w:val="28"/>
          <w:szCs w:val="28"/>
        </w:rPr>
        <w:t>Planbox</w:t>
      </w:r>
      <w:proofErr w:type="spellEnd"/>
      <w:r>
        <w:rPr>
          <w:rFonts w:ascii="David" w:eastAsia="David" w:hAnsi="David" w:cs="David"/>
          <w:sz w:val="28"/>
          <w:szCs w:val="28"/>
          <w:rtl/>
        </w:rPr>
        <w:t xml:space="preserve"> ממונטריאול כדי לבחון את פתרון ניהול החדשנות שלהם. גישה זו תתמוך במיקוד של הצי המלכותי להפוך לזריז יותר, באופן דיגיטלי". אמר האדמירל קספר </w:t>
      </w:r>
      <w:proofErr w:type="spellStart"/>
      <w:r>
        <w:rPr>
          <w:rFonts w:ascii="David" w:eastAsia="David" w:hAnsi="David" w:cs="David"/>
          <w:sz w:val="28"/>
          <w:szCs w:val="28"/>
          <w:rtl/>
        </w:rPr>
        <w:t>דונובן</w:t>
      </w:r>
      <w:proofErr w:type="spellEnd"/>
      <w:r>
        <w:rPr>
          <w:rFonts w:ascii="David" w:eastAsia="David" w:hAnsi="David" w:cs="David"/>
          <w:sz w:val="28"/>
          <w:szCs w:val="28"/>
          <w:rtl/>
        </w:rPr>
        <w:t>, ראש המנהל לחדשנות ימית.</w:t>
      </w:r>
    </w:p>
    <w:p w:rsidR="00B9200E" w:rsidRDefault="00B9200E" w:rsidP="00B9200E">
      <w:pPr>
        <w:bidi/>
        <w:spacing w:after="0" w:line="360" w:lineRule="auto"/>
        <w:jc w:val="both"/>
        <w:rPr>
          <w:rFonts w:ascii="David" w:eastAsia="David" w:hAnsi="David" w:cs="David"/>
          <w:sz w:val="28"/>
          <w:szCs w:val="28"/>
        </w:rPr>
      </w:pPr>
      <w:bookmarkStart w:id="40" w:name="_heading=h.fa3w3x1l46qx" w:colFirst="0" w:colLast="0"/>
      <w:bookmarkStart w:id="41" w:name="_heading=h.ig3h9zre47mr" w:colFirst="0" w:colLast="0"/>
      <w:bookmarkEnd w:id="40"/>
      <w:bookmarkEnd w:id="41"/>
    </w:p>
    <w:p w:rsidR="00B9200E" w:rsidRDefault="00B9200E" w:rsidP="00B9200E">
      <w:pPr>
        <w:numPr>
          <w:ilvl w:val="0"/>
          <w:numId w:val="7"/>
        </w:numPr>
        <w:bidi/>
        <w:spacing w:after="0" w:line="360" w:lineRule="auto"/>
        <w:jc w:val="both"/>
        <w:rPr>
          <w:rFonts w:ascii="David" w:eastAsia="David" w:hAnsi="David" w:cs="David"/>
          <w:sz w:val="28"/>
          <w:szCs w:val="28"/>
        </w:rPr>
      </w:pPr>
      <w:bookmarkStart w:id="42" w:name="_heading=h.jkv9j3gj9m3w" w:colFirst="0" w:colLast="0"/>
      <w:bookmarkEnd w:id="42"/>
      <w:r>
        <w:rPr>
          <w:rFonts w:ascii="David" w:eastAsia="David" w:hAnsi="David" w:cs="David"/>
          <w:sz w:val="28"/>
          <w:szCs w:val="28"/>
          <w:rtl/>
        </w:rPr>
        <w:t>בברכה,</w:t>
      </w:r>
    </w:p>
    <w:p w:rsidR="00B9200E" w:rsidRDefault="00B9200E" w:rsidP="00B9200E">
      <w:pPr>
        <w:bidi/>
        <w:spacing w:line="360" w:lineRule="auto"/>
        <w:ind w:left="720"/>
        <w:jc w:val="right"/>
        <w:rPr>
          <w:rFonts w:ascii="David" w:eastAsia="David" w:hAnsi="David" w:cs="David"/>
          <w:sz w:val="28"/>
          <w:szCs w:val="28"/>
        </w:rPr>
      </w:pPr>
      <w:r>
        <w:rPr>
          <w:rFonts w:ascii="David" w:eastAsia="David" w:hAnsi="David" w:cs="David"/>
          <w:sz w:val="28"/>
          <w:szCs w:val="28"/>
          <w:rtl/>
        </w:rPr>
        <w:t>סמל           דפנה         קוונה</w:t>
      </w:r>
    </w:p>
    <w:p w:rsidR="00B9200E" w:rsidRDefault="00B9200E" w:rsidP="00B9200E">
      <w:pPr>
        <w:bidi/>
        <w:spacing w:line="360" w:lineRule="auto"/>
        <w:ind w:left="720"/>
        <w:jc w:val="right"/>
        <w:rPr>
          <w:rFonts w:ascii="David" w:eastAsia="David" w:hAnsi="David" w:cs="David"/>
          <w:sz w:val="28"/>
          <w:szCs w:val="28"/>
        </w:rPr>
      </w:pPr>
      <w:r>
        <w:rPr>
          <w:rFonts w:ascii="David" w:eastAsia="David" w:hAnsi="David" w:cs="David"/>
          <w:sz w:val="28"/>
          <w:szCs w:val="28"/>
          <w:rtl/>
        </w:rPr>
        <w:t xml:space="preserve">מש"קית      הפעלה     </w:t>
      </w:r>
      <w:proofErr w:type="spellStart"/>
      <w:r>
        <w:rPr>
          <w:rFonts w:ascii="David" w:eastAsia="David" w:hAnsi="David" w:cs="David"/>
          <w:sz w:val="28"/>
          <w:szCs w:val="28"/>
          <w:rtl/>
        </w:rPr>
        <w:t>צפ"א</w:t>
      </w:r>
      <w:proofErr w:type="spellEnd"/>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tl/>
        </w:rPr>
      </w:pPr>
    </w:p>
    <w:p w:rsidR="00B9200E" w:rsidRDefault="00B9200E" w:rsidP="00B9200E">
      <w:pPr>
        <w:pBdr>
          <w:top w:val="nil"/>
          <w:left w:val="nil"/>
          <w:bottom w:val="nil"/>
          <w:right w:val="nil"/>
          <w:between w:val="nil"/>
        </w:pBdr>
        <w:bidi/>
        <w:spacing w:line="360" w:lineRule="auto"/>
        <w:ind w:left="720"/>
        <w:jc w:val="both"/>
        <w:rPr>
          <w:rFonts w:ascii="David" w:eastAsia="David" w:hAnsi="David" w:cs="David"/>
          <w:color w:val="000000"/>
          <w:sz w:val="28"/>
          <w:szCs w:val="28"/>
        </w:rPr>
      </w:pPr>
      <w:bookmarkStart w:id="43" w:name="_GoBack"/>
      <w:bookmarkEnd w:id="43"/>
    </w:p>
    <w:sectPr w:rsidR="00B9200E">
      <w:headerReference w:type="default" r:id="rId8"/>
      <w:pgSz w:w="11906" w:h="16838"/>
      <w:pgMar w:top="1440" w:right="1440" w:bottom="993"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E8E" w:rsidRDefault="00F71E8E">
      <w:pPr>
        <w:spacing w:after="0" w:line="240" w:lineRule="auto"/>
      </w:pPr>
      <w:r>
        <w:separator/>
      </w:r>
    </w:p>
  </w:endnote>
  <w:endnote w:type="continuationSeparator" w:id="0">
    <w:p w:rsidR="00F71E8E" w:rsidRDefault="00F7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E8E" w:rsidRDefault="00F71E8E">
      <w:pPr>
        <w:spacing w:after="0" w:line="240" w:lineRule="auto"/>
      </w:pPr>
      <w:r>
        <w:separator/>
      </w:r>
    </w:p>
  </w:footnote>
  <w:footnote w:type="continuationSeparator" w:id="0">
    <w:p w:rsidR="00F71E8E" w:rsidRDefault="00F71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D37" w:rsidRDefault="00D05A5D">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4293870</wp:posOffset>
          </wp:positionH>
          <wp:positionV relativeFrom="page">
            <wp:posOffset>688975</wp:posOffset>
          </wp:positionV>
          <wp:extent cx="1021715" cy="1019810"/>
          <wp:effectExtent l="0" t="0" r="0" b="0"/>
          <wp:wrapSquare wrapText="bothSides" distT="0" distB="0" distL="114300" distR="114300"/>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21715" cy="1019810"/>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1</wp:posOffset>
              </wp:positionH>
              <wp:positionV relativeFrom="paragraph">
                <wp:posOffset>45720</wp:posOffset>
              </wp:positionV>
              <wp:extent cx="2444750" cy="1397000"/>
              <wp:effectExtent l="0" t="0" r="0" b="0"/>
              <wp:wrapSquare wrapText="bothSides" distT="45720" distB="45720" distL="114300" distR="114300"/>
              <wp:docPr id="222" name="Rectangle 222"/>
              <wp:cNvGraphicFramePr/>
              <a:graphic xmlns:a="http://schemas.openxmlformats.org/drawingml/2006/main">
                <a:graphicData uri="http://schemas.microsoft.com/office/word/2010/wordprocessingShape">
                  <wps:wsp>
                    <wps:cNvSpPr/>
                    <wps:spPr>
                      <a:xfrm>
                        <a:off x="4133150" y="3091025"/>
                        <a:ext cx="2425700" cy="1377950"/>
                      </a:xfrm>
                      <a:prstGeom prst="rect">
                        <a:avLst/>
                      </a:prstGeom>
                      <a:solidFill>
                        <a:srgbClr val="FFFFFF"/>
                      </a:solidFill>
                      <a:ln>
                        <a:noFill/>
                      </a:ln>
                    </wps:spPr>
                    <wps:txbx>
                      <w:txbxContent>
                        <w:p w:rsidR="00021D37" w:rsidRDefault="00D05A5D">
                          <w:pPr>
                            <w:bidi/>
                            <w:spacing w:line="258" w:lineRule="auto"/>
                            <w:jc w:val="both"/>
                            <w:textDirection w:val="tbRl"/>
                          </w:pPr>
                          <w:r>
                            <w:rPr>
                              <w:rFonts w:ascii="David" w:eastAsia="David" w:hAnsi="David" w:cs="David"/>
                              <w:b/>
                              <w:bCs/>
                              <w:color w:val="000000"/>
                              <w:sz w:val="28"/>
                              <w:szCs w:val="28"/>
                              <w:rtl/>
                            </w:rPr>
                            <w:t>אגף</w:t>
                          </w:r>
                          <w:r>
                            <w:rPr>
                              <w:rFonts w:ascii="David" w:eastAsia="David" w:hAnsi="David" w:cs="David"/>
                              <w:b/>
                              <w:color w:val="000000"/>
                              <w:sz w:val="28"/>
                            </w:rPr>
                            <w:t xml:space="preserve"> </w:t>
                          </w:r>
                          <w:r>
                            <w:rPr>
                              <w:rFonts w:ascii="David" w:eastAsia="David" w:hAnsi="David" w:cs="David"/>
                              <w:b/>
                              <w:bCs/>
                              <w:color w:val="000000"/>
                              <w:sz w:val="28"/>
                              <w:szCs w:val="28"/>
                              <w:rtl/>
                            </w:rPr>
                            <w:t>אסטרטגיה</w:t>
                          </w:r>
                          <w:r>
                            <w:rPr>
                              <w:rFonts w:ascii="David" w:eastAsia="David" w:hAnsi="David" w:cs="David"/>
                              <w:b/>
                              <w:color w:val="000000"/>
                              <w:sz w:val="28"/>
                            </w:rPr>
                            <w:t xml:space="preserve"> </w:t>
                          </w:r>
                          <w:r>
                            <w:rPr>
                              <w:rFonts w:ascii="David" w:eastAsia="David" w:hAnsi="David" w:cs="David"/>
                              <w:b/>
                              <w:bCs/>
                              <w:color w:val="000000"/>
                              <w:sz w:val="28"/>
                              <w:szCs w:val="28"/>
                              <w:rtl/>
                            </w:rPr>
                            <w:t>ומעג</w:t>
                          </w:r>
                          <w:r>
                            <w:rPr>
                              <w:rFonts w:ascii="David" w:eastAsia="David" w:hAnsi="David" w:cs="David"/>
                              <w:b/>
                              <w:color w:val="000000"/>
                              <w:sz w:val="28"/>
                            </w:rPr>
                            <w:t>"</w:t>
                          </w:r>
                          <w:r>
                            <w:rPr>
                              <w:rFonts w:ascii="David" w:eastAsia="David" w:hAnsi="David" w:cs="David"/>
                              <w:b/>
                              <w:bCs/>
                              <w:color w:val="000000"/>
                              <w:sz w:val="28"/>
                              <w:szCs w:val="28"/>
                              <w:rtl/>
                            </w:rPr>
                            <w:t>ש</w:t>
                          </w:r>
                          <w:r>
                            <w:rPr>
                              <w:rFonts w:ascii="David" w:eastAsia="David" w:hAnsi="David" w:cs="David"/>
                              <w:b/>
                              <w:color w:val="000000"/>
                              <w:sz w:val="28"/>
                            </w:rPr>
                            <w:br/>
                          </w:r>
                          <w:r>
                            <w:rPr>
                              <w:rFonts w:ascii="David" w:eastAsia="David" w:hAnsi="David" w:cs="David"/>
                              <w:b/>
                              <w:bCs/>
                              <w:color w:val="000000"/>
                              <w:sz w:val="28"/>
                              <w:szCs w:val="28"/>
                              <w:rtl/>
                            </w:rPr>
                            <w:t>חטיבת</w:t>
                          </w:r>
                          <w:r>
                            <w:rPr>
                              <w:rFonts w:ascii="David" w:eastAsia="David" w:hAnsi="David" w:cs="David"/>
                              <w:b/>
                              <w:color w:val="000000"/>
                              <w:sz w:val="28"/>
                            </w:rPr>
                            <w:t xml:space="preserve"> </w:t>
                          </w:r>
                          <w:r>
                            <w:rPr>
                              <w:rFonts w:ascii="David" w:eastAsia="David" w:hAnsi="David" w:cs="David"/>
                              <w:b/>
                              <w:bCs/>
                              <w:color w:val="000000"/>
                              <w:sz w:val="28"/>
                              <w:szCs w:val="28"/>
                              <w:rtl/>
                            </w:rPr>
                            <w:t>קשרי</w:t>
                          </w:r>
                          <w:r>
                            <w:rPr>
                              <w:rFonts w:ascii="David" w:eastAsia="David" w:hAnsi="David" w:cs="David"/>
                              <w:b/>
                              <w:color w:val="000000"/>
                              <w:sz w:val="28"/>
                            </w:rPr>
                            <w:t xml:space="preserve"> </w:t>
                          </w:r>
                          <w:r>
                            <w:rPr>
                              <w:rFonts w:ascii="David" w:eastAsia="David" w:hAnsi="David" w:cs="David"/>
                              <w:b/>
                              <w:bCs/>
                              <w:color w:val="000000"/>
                              <w:sz w:val="28"/>
                              <w:szCs w:val="28"/>
                              <w:rtl/>
                            </w:rPr>
                            <w:t>החוץ</w:t>
                          </w:r>
                          <w:r>
                            <w:rPr>
                              <w:rFonts w:ascii="David" w:eastAsia="David" w:hAnsi="David" w:cs="David"/>
                              <w:b/>
                              <w:color w:val="000000"/>
                              <w:sz w:val="28"/>
                            </w:rPr>
                            <w:br/>
                          </w:r>
                          <w:r>
                            <w:rPr>
                              <w:rFonts w:ascii="David" w:eastAsia="David" w:hAnsi="David" w:cs="David"/>
                              <w:b/>
                              <w:bCs/>
                              <w:color w:val="000000"/>
                              <w:sz w:val="28"/>
                              <w:szCs w:val="28"/>
                              <w:rtl/>
                            </w:rPr>
                            <w:t>ענף</w:t>
                          </w:r>
                          <w:r>
                            <w:rPr>
                              <w:rFonts w:ascii="David" w:eastAsia="David" w:hAnsi="David" w:cs="David"/>
                              <w:b/>
                              <w:color w:val="000000"/>
                              <w:sz w:val="28"/>
                            </w:rPr>
                            <w:t xml:space="preserve"> </w:t>
                          </w:r>
                          <w:r>
                            <w:rPr>
                              <w:rFonts w:ascii="David" w:eastAsia="David" w:hAnsi="David" w:cs="David"/>
                              <w:b/>
                              <w:bCs/>
                              <w:color w:val="000000"/>
                              <w:sz w:val="28"/>
                              <w:szCs w:val="28"/>
                              <w:rtl/>
                            </w:rPr>
                            <w:t>צפון</w:t>
                          </w:r>
                          <w:r>
                            <w:rPr>
                              <w:rFonts w:ascii="David" w:eastAsia="David" w:hAnsi="David" w:cs="David"/>
                              <w:b/>
                              <w:color w:val="000000"/>
                              <w:sz w:val="28"/>
                            </w:rPr>
                            <w:t xml:space="preserve"> </w:t>
                          </w:r>
                          <w:r>
                            <w:rPr>
                              <w:rFonts w:ascii="David" w:eastAsia="David" w:hAnsi="David" w:cs="David"/>
                              <w:b/>
                              <w:bCs/>
                              <w:color w:val="000000"/>
                              <w:sz w:val="28"/>
                              <w:szCs w:val="28"/>
                              <w:rtl/>
                            </w:rPr>
                            <w:t>אמריקה</w:t>
                          </w:r>
                          <w:r>
                            <w:rPr>
                              <w:rFonts w:ascii="David" w:eastAsia="David" w:hAnsi="David" w:cs="David"/>
                              <w:b/>
                              <w:color w:val="000000"/>
                              <w:sz w:val="28"/>
                            </w:rPr>
                            <w:br/>
                          </w:r>
                          <w:r>
                            <w:rPr>
                              <w:rFonts w:ascii="David" w:eastAsia="David" w:hAnsi="David" w:cs="David"/>
                              <w:b/>
                              <w:bCs/>
                              <w:color w:val="000000"/>
                              <w:sz w:val="28"/>
                              <w:szCs w:val="28"/>
                              <w:rtl/>
                            </w:rPr>
                            <w:t>מדור</w:t>
                          </w:r>
                          <w:r>
                            <w:rPr>
                              <w:rFonts w:ascii="David" w:eastAsia="David" w:hAnsi="David" w:cs="David"/>
                              <w:b/>
                              <w:color w:val="000000"/>
                              <w:sz w:val="28"/>
                            </w:rPr>
                            <w:t xml:space="preserve"> </w:t>
                          </w:r>
                          <w:r>
                            <w:rPr>
                              <w:rFonts w:ascii="David" w:eastAsia="David" w:hAnsi="David" w:cs="David"/>
                              <w:b/>
                              <w:bCs/>
                              <w:color w:val="000000"/>
                              <w:sz w:val="28"/>
                              <w:szCs w:val="28"/>
                              <w:rtl/>
                            </w:rPr>
                            <w:t>הפעלה</w:t>
                          </w:r>
                          <w:r>
                            <w:rPr>
                              <w:rFonts w:ascii="David" w:eastAsia="David" w:hAnsi="David" w:cs="David"/>
                              <w:b/>
                              <w:color w:val="000000"/>
                              <w:sz w:val="28"/>
                            </w:rPr>
                            <w:br/>
                          </w:r>
                          <w:r>
                            <w:rPr>
                              <w:rFonts w:ascii="David" w:eastAsia="David" w:hAnsi="David" w:cs="David"/>
                              <w:color w:val="000000"/>
                              <w:sz w:val="28"/>
                              <w:szCs w:val="28"/>
                              <w:rtl/>
                            </w:rPr>
                            <w:t>טלפון</w:t>
                          </w:r>
                          <w:r w:rsidR="00100899">
                            <w:rPr>
                              <w:rFonts w:ascii="David" w:eastAsia="David" w:hAnsi="David" w:cs="David" w:hint="cs"/>
                              <w:color w:val="000000"/>
                              <w:sz w:val="28"/>
                              <w:szCs w:val="28"/>
                              <w:rtl/>
                            </w:rPr>
                            <w:t xml:space="preserve">            </w:t>
                          </w:r>
                          <w:r>
                            <w:rPr>
                              <w:rFonts w:ascii="David" w:eastAsia="David" w:hAnsi="David" w:cs="David"/>
                              <w:color w:val="000000"/>
                              <w:sz w:val="28"/>
                            </w:rPr>
                            <w:t>: 0347-9772</w:t>
                          </w:r>
                          <w:r>
                            <w:rPr>
                              <w:rFonts w:ascii="David" w:eastAsia="David" w:hAnsi="David" w:cs="David"/>
                              <w:color w:val="000000"/>
                              <w:sz w:val="28"/>
                            </w:rPr>
                            <w:br/>
                            <w:t xml:space="preserve">30 </w:t>
                          </w:r>
                          <w:r w:rsidR="00100899">
                            <w:rPr>
                              <w:rFonts w:ascii="David" w:eastAsia="David" w:hAnsi="David" w:cs="David" w:hint="cs"/>
                              <w:color w:val="000000"/>
                              <w:sz w:val="28"/>
                              <w:szCs w:val="28"/>
                              <w:rtl/>
                            </w:rPr>
                            <w:t xml:space="preserve">    </w:t>
                          </w:r>
                          <w:r>
                            <w:rPr>
                              <w:rFonts w:ascii="David" w:eastAsia="David" w:hAnsi="David" w:cs="David"/>
                              <w:color w:val="000000"/>
                              <w:sz w:val="28"/>
                              <w:szCs w:val="28"/>
                              <w:rtl/>
                            </w:rPr>
                            <w:t>בדצמבר</w:t>
                          </w:r>
                          <w:r w:rsidR="00100899">
                            <w:rPr>
                              <w:rFonts w:ascii="David" w:eastAsia="David" w:hAnsi="David" w:cs="David" w:hint="cs"/>
                              <w:color w:val="000000"/>
                              <w:sz w:val="28"/>
                              <w:szCs w:val="28"/>
                              <w:rtl/>
                            </w:rPr>
                            <w:t xml:space="preserve">    </w:t>
                          </w:r>
                          <w:r>
                            <w:rPr>
                              <w:rFonts w:ascii="David" w:eastAsia="David" w:hAnsi="David" w:cs="David"/>
                              <w:color w:val="000000"/>
                              <w:sz w:val="28"/>
                            </w:rPr>
                            <w:t xml:space="preserve"> 2020</w:t>
                          </w:r>
                          <w:r>
                            <w:rPr>
                              <w:rFonts w:ascii="David" w:eastAsia="David" w:hAnsi="David" w:cs="David"/>
                              <w:color w:val="000000"/>
                              <w:sz w:val="28"/>
                            </w:rPr>
                            <w:br/>
                          </w:r>
                          <w:r>
                            <w:rPr>
                              <w:rFonts w:ascii="David" w:eastAsia="David" w:hAnsi="David" w:cs="David"/>
                              <w:color w:val="000000"/>
                              <w:sz w:val="28"/>
                              <w:szCs w:val="28"/>
                              <w:rtl/>
                            </w:rPr>
                            <w:t>ט</w:t>
                          </w:r>
                          <w:r>
                            <w:rPr>
                              <w:rFonts w:ascii="David" w:eastAsia="David" w:hAnsi="David" w:cs="David"/>
                              <w:color w:val="000000"/>
                              <w:sz w:val="28"/>
                            </w:rPr>
                            <w:t>"</w:t>
                          </w:r>
                          <w:r>
                            <w:rPr>
                              <w:rFonts w:ascii="David" w:eastAsia="David" w:hAnsi="David" w:cs="David"/>
                              <w:color w:val="000000"/>
                              <w:sz w:val="28"/>
                              <w:szCs w:val="28"/>
                              <w:rtl/>
                            </w:rPr>
                            <w:t>ו</w:t>
                          </w:r>
                          <w:r>
                            <w:rPr>
                              <w:rFonts w:ascii="David" w:eastAsia="David" w:hAnsi="David" w:cs="David"/>
                              <w:color w:val="000000"/>
                              <w:sz w:val="28"/>
                            </w:rPr>
                            <w:t xml:space="preserve"> </w:t>
                          </w:r>
                          <w:r>
                            <w:rPr>
                              <w:rFonts w:ascii="David" w:eastAsia="David" w:hAnsi="David" w:cs="David"/>
                              <w:color w:val="000000"/>
                              <w:sz w:val="28"/>
                              <w:szCs w:val="28"/>
                              <w:rtl/>
                            </w:rPr>
                            <w:t>בטבת</w:t>
                          </w:r>
                          <w:r>
                            <w:rPr>
                              <w:rFonts w:ascii="David" w:eastAsia="David" w:hAnsi="David" w:cs="David"/>
                              <w:color w:val="000000"/>
                              <w:sz w:val="28"/>
                            </w:rPr>
                            <w:t xml:space="preserve"> </w:t>
                          </w:r>
                          <w:r>
                            <w:rPr>
                              <w:rFonts w:ascii="David" w:eastAsia="David" w:hAnsi="David" w:cs="David"/>
                              <w:color w:val="000000"/>
                              <w:sz w:val="28"/>
                              <w:szCs w:val="28"/>
                              <w:rtl/>
                            </w:rPr>
                            <w:t>תשפ</w:t>
                          </w:r>
                          <w:r>
                            <w:rPr>
                              <w:rFonts w:ascii="David" w:eastAsia="David" w:hAnsi="David" w:cs="David"/>
                              <w:color w:val="000000"/>
                              <w:sz w:val="28"/>
                            </w:rPr>
                            <w:t>"</w:t>
                          </w:r>
                          <w:r>
                            <w:rPr>
                              <w:rFonts w:ascii="David" w:eastAsia="David" w:hAnsi="David" w:cs="David"/>
                              <w:color w:val="000000"/>
                              <w:sz w:val="28"/>
                              <w:szCs w:val="28"/>
                              <w:rtl/>
                            </w:rPr>
                            <w:t>א</w:t>
                          </w:r>
                          <w:r>
                            <w:rPr>
                              <w:rFonts w:ascii="David" w:eastAsia="David" w:hAnsi="David" w:cs="David"/>
                              <w:color w:val="000000"/>
                              <w:sz w:val="28"/>
                            </w:rPr>
                            <w:br/>
                          </w:r>
                        </w:p>
                      </w:txbxContent>
                    </wps:txbx>
                    <wps:bodyPr spcFirstLastPara="1" wrap="square" lIns="91425" tIns="45700" rIns="91425" bIns="45700" anchor="t" anchorCtr="0">
                      <a:noAutofit/>
                    </wps:bodyPr>
                  </wps:wsp>
                </a:graphicData>
              </a:graphic>
            </wp:anchor>
          </w:drawing>
        </mc:Choice>
        <mc:Fallback>
          <w:pict>
            <v:rect id="Rectangle 222" o:spid="_x0000_s1027" style="position:absolute;margin-left:0;margin-top:3.6pt;width:192.5pt;height:110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" stroked="f">
              <v:textbox inset="2.53958mm,1.2694mm,2.53958mm,1.2694mm">
                <w:txbxContent>
                  <w:p w:rsidR="00021D37" w:rsidRDefault="00D05A5D">
                    <w:pPr>
                      <w:bidi/>
                      <w:spacing w:line="258" w:lineRule="auto"/>
                      <w:jc w:val="both"/>
                      <w:textDirection w:val="tbRl"/>
                    </w:pPr>
                    <w:r>
                      <w:rPr>
                        <w:rFonts w:ascii="David" w:eastAsia="David" w:hAnsi="David" w:cs="David"/>
                        <w:b/>
                        <w:bCs/>
                        <w:color w:val="000000"/>
                        <w:sz w:val="28"/>
                        <w:szCs w:val="28"/>
                        <w:rtl/>
                      </w:rPr>
                      <w:t>אגף</w:t>
                    </w:r>
                    <w:r>
                      <w:rPr>
                        <w:rFonts w:ascii="David" w:eastAsia="David" w:hAnsi="David" w:cs="David"/>
                        <w:b/>
                        <w:color w:val="000000"/>
                        <w:sz w:val="28"/>
                      </w:rPr>
                      <w:t xml:space="preserve"> </w:t>
                    </w:r>
                    <w:r>
                      <w:rPr>
                        <w:rFonts w:ascii="David" w:eastAsia="David" w:hAnsi="David" w:cs="David"/>
                        <w:b/>
                        <w:bCs/>
                        <w:color w:val="000000"/>
                        <w:sz w:val="28"/>
                        <w:szCs w:val="28"/>
                        <w:rtl/>
                      </w:rPr>
                      <w:t>אסטרטגיה</w:t>
                    </w:r>
                    <w:r>
                      <w:rPr>
                        <w:rFonts w:ascii="David" w:eastAsia="David" w:hAnsi="David" w:cs="David"/>
                        <w:b/>
                        <w:color w:val="000000"/>
                        <w:sz w:val="28"/>
                      </w:rPr>
                      <w:t xml:space="preserve"> </w:t>
                    </w:r>
                    <w:r>
                      <w:rPr>
                        <w:rFonts w:ascii="David" w:eastAsia="David" w:hAnsi="David" w:cs="David"/>
                        <w:b/>
                        <w:bCs/>
                        <w:color w:val="000000"/>
                        <w:sz w:val="28"/>
                        <w:szCs w:val="28"/>
                        <w:rtl/>
                      </w:rPr>
                      <w:t>ומעג</w:t>
                    </w:r>
                    <w:r>
                      <w:rPr>
                        <w:rFonts w:ascii="David" w:eastAsia="David" w:hAnsi="David" w:cs="David"/>
                        <w:b/>
                        <w:color w:val="000000"/>
                        <w:sz w:val="28"/>
                      </w:rPr>
                      <w:t>"</w:t>
                    </w:r>
                    <w:r>
                      <w:rPr>
                        <w:rFonts w:ascii="David" w:eastAsia="David" w:hAnsi="David" w:cs="David"/>
                        <w:b/>
                        <w:bCs/>
                        <w:color w:val="000000"/>
                        <w:sz w:val="28"/>
                        <w:szCs w:val="28"/>
                        <w:rtl/>
                      </w:rPr>
                      <w:t>ש</w:t>
                    </w:r>
                    <w:r>
                      <w:rPr>
                        <w:rFonts w:ascii="David" w:eastAsia="David" w:hAnsi="David" w:cs="David"/>
                        <w:b/>
                        <w:color w:val="000000"/>
                        <w:sz w:val="28"/>
                      </w:rPr>
                      <w:br/>
                    </w:r>
                    <w:r>
                      <w:rPr>
                        <w:rFonts w:ascii="David" w:eastAsia="David" w:hAnsi="David" w:cs="David"/>
                        <w:b/>
                        <w:bCs/>
                        <w:color w:val="000000"/>
                        <w:sz w:val="28"/>
                        <w:szCs w:val="28"/>
                        <w:rtl/>
                      </w:rPr>
                      <w:t>חטיבת</w:t>
                    </w:r>
                    <w:r>
                      <w:rPr>
                        <w:rFonts w:ascii="David" w:eastAsia="David" w:hAnsi="David" w:cs="David"/>
                        <w:b/>
                        <w:color w:val="000000"/>
                        <w:sz w:val="28"/>
                      </w:rPr>
                      <w:t xml:space="preserve"> </w:t>
                    </w:r>
                    <w:r>
                      <w:rPr>
                        <w:rFonts w:ascii="David" w:eastAsia="David" w:hAnsi="David" w:cs="David"/>
                        <w:b/>
                        <w:bCs/>
                        <w:color w:val="000000"/>
                        <w:sz w:val="28"/>
                        <w:szCs w:val="28"/>
                        <w:rtl/>
                      </w:rPr>
                      <w:t>קשרי</w:t>
                    </w:r>
                    <w:r>
                      <w:rPr>
                        <w:rFonts w:ascii="David" w:eastAsia="David" w:hAnsi="David" w:cs="David"/>
                        <w:b/>
                        <w:color w:val="000000"/>
                        <w:sz w:val="28"/>
                      </w:rPr>
                      <w:t xml:space="preserve"> </w:t>
                    </w:r>
                    <w:r>
                      <w:rPr>
                        <w:rFonts w:ascii="David" w:eastAsia="David" w:hAnsi="David" w:cs="David"/>
                        <w:b/>
                        <w:bCs/>
                        <w:color w:val="000000"/>
                        <w:sz w:val="28"/>
                        <w:szCs w:val="28"/>
                        <w:rtl/>
                      </w:rPr>
                      <w:t>החוץ</w:t>
                    </w:r>
                    <w:r>
                      <w:rPr>
                        <w:rFonts w:ascii="David" w:eastAsia="David" w:hAnsi="David" w:cs="David"/>
                        <w:b/>
                        <w:color w:val="000000"/>
                        <w:sz w:val="28"/>
                      </w:rPr>
                      <w:br/>
                    </w:r>
                    <w:r>
                      <w:rPr>
                        <w:rFonts w:ascii="David" w:eastAsia="David" w:hAnsi="David" w:cs="David"/>
                        <w:b/>
                        <w:bCs/>
                        <w:color w:val="000000"/>
                        <w:sz w:val="28"/>
                        <w:szCs w:val="28"/>
                        <w:rtl/>
                      </w:rPr>
                      <w:t>ענף</w:t>
                    </w:r>
                    <w:r>
                      <w:rPr>
                        <w:rFonts w:ascii="David" w:eastAsia="David" w:hAnsi="David" w:cs="David"/>
                        <w:b/>
                        <w:color w:val="000000"/>
                        <w:sz w:val="28"/>
                      </w:rPr>
                      <w:t xml:space="preserve"> </w:t>
                    </w:r>
                    <w:r>
                      <w:rPr>
                        <w:rFonts w:ascii="David" w:eastAsia="David" w:hAnsi="David" w:cs="David"/>
                        <w:b/>
                        <w:bCs/>
                        <w:color w:val="000000"/>
                        <w:sz w:val="28"/>
                        <w:szCs w:val="28"/>
                        <w:rtl/>
                      </w:rPr>
                      <w:t>צפון</w:t>
                    </w:r>
                    <w:r>
                      <w:rPr>
                        <w:rFonts w:ascii="David" w:eastAsia="David" w:hAnsi="David" w:cs="David"/>
                        <w:b/>
                        <w:color w:val="000000"/>
                        <w:sz w:val="28"/>
                      </w:rPr>
                      <w:t xml:space="preserve"> </w:t>
                    </w:r>
                    <w:r>
                      <w:rPr>
                        <w:rFonts w:ascii="David" w:eastAsia="David" w:hAnsi="David" w:cs="David"/>
                        <w:b/>
                        <w:bCs/>
                        <w:color w:val="000000"/>
                        <w:sz w:val="28"/>
                        <w:szCs w:val="28"/>
                        <w:rtl/>
                      </w:rPr>
                      <w:t>אמריקה</w:t>
                    </w:r>
                    <w:r>
                      <w:rPr>
                        <w:rFonts w:ascii="David" w:eastAsia="David" w:hAnsi="David" w:cs="David"/>
                        <w:b/>
                        <w:color w:val="000000"/>
                        <w:sz w:val="28"/>
                      </w:rPr>
                      <w:br/>
                    </w:r>
                    <w:r>
                      <w:rPr>
                        <w:rFonts w:ascii="David" w:eastAsia="David" w:hAnsi="David" w:cs="David"/>
                        <w:b/>
                        <w:bCs/>
                        <w:color w:val="000000"/>
                        <w:sz w:val="28"/>
                        <w:szCs w:val="28"/>
                        <w:rtl/>
                      </w:rPr>
                      <w:t>מדור</w:t>
                    </w:r>
                    <w:r>
                      <w:rPr>
                        <w:rFonts w:ascii="David" w:eastAsia="David" w:hAnsi="David" w:cs="David"/>
                        <w:b/>
                        <w:color w:val="000000"/>
                        <w:sz w:val="28"/>
                      </w:rPr>
                      <w:t xml:space="preserve"> </w:t>
                    </w:r>
                    <w:r>
                      <w:rPr>
                        <w:rFonts w:ascii="David" w:eastAsia="David" w:hAnsi="David" w:cs="David"/>
                        <w:b/>
                        <w:bCs/>
                        <w:color w:val="000000"/>
                        <w:sz w:val="28"/>
                        <w:szCs w:val="28"/>
                        <w:rtl/>
                      </w:rPr>
                      <w:t>הפעלה</w:t>
                    </w:r>
                    <w:r>
                      <w:rPr>
                        <w:rFonts w:ascii="David" w:eastAsia="David" w:hAnsi="David" w:cs="David"/>
                        <w:b/>
                        <w:color w:val="000000"/>
                        <w:sz w:val="28"/>
                      </w:rPr>
                      <w:br/>
                    </w:r>
                    <w:r>
                      <w:rPr>
                        <w:rFonts w:ascii="David" w:eastAsia="David" w:hAnsi="David" w:cs="David"/>
                        <w:color w:val="000000"/>
                        <w:sz w:val="28"/>
                        <w:szCs w:val="28"/>
                        <w:rtl/>
                      </w:rPr>
                      <w:t>טלפון</w:t>
                    </w:r>
                    <w:r w:rsidR="00100899">
                      <w:rPr>
                        <w:rFonts w:ascii="David" w:eastAsia="David" w:hAnsi="David" w:cs="David" w:hint="cs"/>
                        <w:color w:val="000000"/>
                        <w:sz w:val="28"/>
                        <w:szCs w:val="28"/>
                        <w:rtl/>
                      </w:rPr>
                      <w:t xml:space="preserve">            </w:t>
                    </w:r>
                    <w:r>
                      <w:rPr>
                        <w:rFonts w:ascii="David" w:eastAsia="David" w:hAnsi="David" w:cs="David"/>
                        <w:color w:val="000000"/>
                        <w:sz w:val="28"/>
                      </w:rPr>
                      <w:t>: 0347-9772</w:t>
                    </w:r>
                    <w:r>
                      <w:rPr>
                        <w:rFonts w:ascii="David" w:eastAsia="David" w:hAnsi="David" w:cs="David"/>
                        <w:color w:val="000000"/>
                        <w:sz w:val="28"/>
                      </w:rPr>
                      <w:br/>
                      <w:t xml:space="preserve">30 </w:t>
                    </w:r>
                    <w:r w:rsidR="00100899">
                      <w:rPr>
                        <w:rFonts w:ascii="David" w:eastAsia="David" w:hAnsi="David" w:cs="David" w:hint="cs"/>
                        <w:color w:val="000000"/>
                        <w:sz w:val="28"/>
                        <w:szCs w:val="28"/>
                        <w:rtl/>
                      </w:rPr>
                      <w:t xml:space="preserve">    </w:t>
                    </w:r>
                    <w:r>
                      <w:rPr>
                        <w:rFonts w:ascii="David" w:eastAsia="David" w:hAnsi="David" w:cs="David"/>
                        <w:color w:val="000000"/>
                        <w:sz w:val="28"/>
                        <w:szCs w:val="28"/>
                        <w:rtl/>
                      </w:rPr>
                      <w:t>בדצמבר</w:t>
                    </w:r>
                    <w:r w:rsidR="00100899">
                      <w:rPr>
                        <w:rFonts w:ascii="David" w:eastAsia="David" w:hAnsi="David" w:cs="David" w:hint="cs"/>
                        <w:color w:val="000000"/>
                        <w:sz w:val="28"/>
                        <w:szCs w:val="28"/>
                        <w:rtl/>
                      </w:rPr>
                      <w:t xml:space="preserve">    </w:t>
                    </w:r>
                    <w:r>
                      <w:rPr>
                        <w:rFonts w:ascii="David" w:eastAsia="David" w:hAnsi="David" w:cs="David"/>
                        <w:color w:val="000000"/>
                        <w:sz w:val="28"/>
                      </w:rPr>
                      <w:t xml:space="preserve"> 2020</w:t>
                    </w:r>
                    <w:r>
                      <w:rPr>
                        <w:rFonts w:ascii="David" w:eastAsia="David" w:hAnsi="David" w:cs="David"/>
                        <w:color w:val="000000"/>
                        <w:sz w:val="28"/>
                      </w:rPr>
                      <w:br/>
                    </w:r>
                    <w:r>
                      <w:rPr>
                        <w:rFonts w:ascii="David" w:eastAsia="David" w:hAnsi="David" w:cs="David"/>
                        <w:color w:val="000000"/>
                        <w:sz w:val="28"/>
                        <w:szCs w:val="28"/>
                        <w:rtl/>
                      </w:rPr>
                      <w:t>ט</w:t>
                    </w:r>
                    <w:r>
                      <w:rPr>
                        <w:rFonts w:ascii="David" w:eastAsia="David" w:hAnsi="David" w:cs="David"/>
                        <w:color w:val="000000"/>
                        <w:sz w:val="28"/>
                      </w:rPr>
                      <w:t>"</w:t>
                    </w:r>
                    <w:r>
                      <w:rPr>
                        <w:rFonts w:ascii="David" w:eastAsia="David" w:hAnsi="David" w:cs="David"/>
                        <w:color w:val="000000"/>
                        <w:sz w:val="28"/>
                        <w:szCs w:val="28"/>
                        <w:rtl/>
                      </w:rPr>
                      <w:t>ו</w:t>
                    </w:r>
                    <w:r>
                      <w:rPr>
                        <w:rFonts w:ascii="David" w:eastAsia="David" w:hAnsi="David" w:cs="David"/>
                        <w:color w:val="000000"/>
                        <w:sz w:val="28"/>
                      </w:rPr>
                      <w:t xml:space="preserve"> </w:t>
                    </w:r>
                    <w:r>
                      <w:rPr>
                        <w:rFonts w:ascii="David" w:eastAsia="David" w:hAnsi="David" w:cs="David"/>
                        <w:color w:val="000000"/>
                        <w:sz w:val="28"/>
                        <w:szCs w:val="28"/>
                        <w:rtl/>
                      </w:rPr>
                      <w:t>בטבת</w:t>
                    </w:r>
                    <w:r>
                      <w:rPr>
                        <w:rFonts w:ascii="David" w:eastAsia="David" w:hAnsi="David" w:cs="David"/>
                        <w:color w:val="000000"/>
                        <w:sz w:val="28"/>
                      </w:rPr>
                      <w:t xml:space="preserve"> </w:t>
                    </w:r>
                    <w:r>
                      <w:rPr>
                        <w:rFonts w:ascii="David" w:eastAsia="David" w:hAnsi="David" w:cs="David"/>
                        <w:color w:val="000000"/>
                        <w:sz w:val="28"/>
                        <w:szCs w:val="28"/>
                        <w:rtl/>
                      </w:rPr>
                      <w:t>תשפ</w:t>
                    </w:r>
                    <w:r>
                      <w:rPr>
                        <w:rFonts w:ascii="David" w:eastAsia="David" w:hAnsi="David" w:cs="David"/>
                        <w:color w:val="000000"/>
                        <w:sz w:val="28"/>
                      </w:rPr>
                      <w:t>"</w:t>
                    </w:r>
                    <w:r>
                      <w:rPr>
                        <w:rFonts w:ascii="David" w:eastAsia="David" w:hAnsi="David" w:cs="David"/>
                        <w:color w:val="000000"/>
                        <w:sz w:val="28"/>
                        <w:szCs w:val="28"/>
                        <w:rtl/>
                      </w:rPr>
                      <w:t>א</w:t>
                    </w:r>
                    <w:r>
                      <w:rPr>
                        <w:rFonts w:ascii="David" w:eastAsia="David" w:hAnsi="David" w:cs="David"/>
                        <w:color w:val="000000"/>
                        <w:sz w:val="28"/>
                      </w:rPr>
                      <w:br/>
                    </w:r>
                  </w:p>
                </w:txbxContent>
              </v:textbox>
              <w10:wrap type="square"/>
            </v:rect>
          </w:pict>
        </mc:Fallback>
      </mc:AlternateContent>
    </w:r>
    <w:r>
      <w:rPr>
        <w:noProof/>
      </w:rPr>
      <mc:AlternateContent>
        <mc:Choice Requires="wps">
          <w:drawing>
            <wp:anchor distT="45720" distB="45720" distL="114300" distR="114300" simplePos="0" relativeHeight="251660288" behindDoc="0" locked="0" layoutInCell="1" hidden="0" allowOverlap="1">
              <wp:simplePos x="0" y="0"/>
              <wp:positionH relativeFrom="column">
                <wp:posOffset>2425700</wp:posOffset>
              </wp:positionH>
              <wp:positionV relativeFrom="paragraph">
                <wp:posOffset>-233679</wp:posOffset>
              </wp:positionV>
              <wp:extent cx="861060" cy="306705"/>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4924995" y="3636173"/>
                        <a:ext cx="842010" cy="287655"/>
                      </a:xfrm>
                      <a:prstGeom prst="rect">
                        <a:avLst/>
                      </a:prstGeom>
                      <a:solidFill>
                        <a:srgbClr val="FFFFFF"/>
                      </a:solidFill>
                      <a:ln>
                        <a:noFill/>
                      </a:ln>
                    </wps:spPr>
                    <wps:txbx>
                      <w:txbxContent>
                        <w:p w:rsidR="00021D37" w:rsidRDefault="00D05A5D">
                          <w:pPr>
                            <w:bidi/>
                            <w:spacing w:line="258" w:lineRule="auto"/>
                            <w:jc w:val="center"/>
                            <w:textDirection w:val="tbRl"/>
                          </w:pPr>
                          <w:r>
                            <w:rPr>
                              <w:rFonts w:ascii="David" w:eastAsia="David" w:hAnsi="David" w:cs="David"/>
                              <w:color w:val="000000"/>
                              <w:sz w:val="24"/>
                            </w:rPr>
                            <w:t>-</w:t>
                          </w:r>
                          <w:r>
                            <w:rPr>
                              <w:rFonts w:ascii="David" w:eastAsia="David" w:hAnsi="David" w:cs="David"/>
                              <w:color w:val="000000"/>
                              <w:sz w:val="24"/>
                              <w:szCs w:val="24"/>
                              <w:rtl/>
                            </w:rPr>
                            <w:t>בלמ</w:t>
                          </w:r>
                          <w:r>
                            <w:rPr>
                              <w:rFonts w:ascii="David" w:eastAsia="David" w:hAnsi="David" w:cs="David"/>
                              <w:color w:val="000000"/>
                              <w:sz w:val="24"/>
                            </w:rPr>
                            <w:t>"</w:t>
                          </w:r>
                          <w:r>
                            <w:rPr>
                              <w:rFonts w:ascii="David" w:eastAsia="David" w:hAnsi="David" w:cs="David"/>
                              <w:color w:val="000000"/>
                              <w:sz w:val="24"/>
                              <w:szCs w:val="24"/>
                              <w:rtl/>
                            </w:rPr>
                            <w:t>ס</w:t>
                          </w:r>
                          <w:r>
                            <w:rPr>
                              <w:rFonts w:ascii="David" w:eastAsia="David" w:hAnsi="David" w:cs="David"/>
                              <w:color w:val="000000"/>
                              <w:sz w:val="24"/>
                            </w:rPr>
                            <w:t>-</w:t>
                          </w:r>
                        </w:p>
                      </w:txbxContent>
                    </wps:txbx>
                    <wps:bodyPr spcFirstLastPara="1" wrap="square" lIns="91425" tIns="45700" rIns="91425" bIns="45700" anchor="t" anchorCtr="0">
                      <a:noAutofit/>
                    </wps:bodyPr>
                  </wps:wsp>
                </a:graphicData>
              </a:graphic>
            </wp:anchor>
          </w:drawing>
        </mc:Choice>
        <mc:Fallback>
          <w:pict>
            <v:rect id="Rectangle 221" o:spid="_x0000_s1028" style="position:absolute;margin-left:191pt;margin-top:-18.4pt;width:67.8pt;height:24.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" stroked="f">
              <v:textbox inset="2.53958mm,1.2694mm,2.53958mm,1.2694mm">
                <w:txbxContent>
                  <w:p w:rsidR="00021D37" w:rsidRDefault="00D05A5D">
                    <w:pPr>
                      <w:bidi/>
                      <w:spacing w:line="258" w:lineRule="auto"/>
                      <w:jc w:val="center"/>
                      <w:textDirection w:val="tbRl"/>
                    </w:pPr>
                    <w:r>
                      <w:rPr>
                        <w:rFonts w:ascii="David" w:eastAsia="David" w:hAnsi="David" w:cs="David"/>
                        <w:color w:val="000000"/>
                        <w:sz w:val="24"/>
                      </w:rPr>
                      <w:t>-</w:t>
                    </w:r>
                    <w:r>
                      <w:rPr>
                        <w:rFonts w:ascii="David" w:eastAsia="David" w:hAnsi="David" w:cs="David"/>
                        <w:color w:val="000000"/>
                        <w:sz w:val="24"/>
                        <w:szCs w:val="24"/>
                        <w:rtl/>
                      </w:rPr>
                      <w:t>בלמ</w:t>
                    </w:r>
                    <w:r>
                      <w:rPr>
                        <w:rFonts w:ascii="David" w:eastAsia="David" w:hAnsi="David" w:cs="David"/>
                        <w:color w:val="000000"/>
                        <w:sz w:val="24"/>
                      </w:rPr>
                      <w:t>"</w:t>
                    </w:r>
                    <w:r>
                      <w:rPr>
                        <w:rFonts w:ascii="David" w:eastAsia="David" w:hAnsi="David" w:cs="David"/>
                        <w:color w:val="000000"/>
                        <w:sz w:val="24"/>
                        <w:szCs w:val="24"/>
                        <w:rtl/>
                      </w:rPr>
                      <w:t>ס</w:t>
                    </w:r>
                    <w:r>
                      <w:rPr>
                        <w:rFonts w:ascii="David" w:eastAsia="David" w:hAnsi="David" w:cs="David"/>
                        <w:color w:val="000000"/>
                        <w:sz w:val="24"/>
                      </w:rPr>
                      <w:t>-</w:t>
                    </w: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94F57"/>
    <w:multiLevelType w:val="multilevel"/>
    <w:tmpl w:val="EAA67CD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DF66F0"/>
    <w:multiLevelType w:val="multilevel"/>
    <w:tmpl w:val="C9BA8C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D1719C9"/>
    <w:multiLevelType w:val="hybridMultilevel"/>
    <w:tmpl w:val="E79CED72"/>
    <w:lvl w:ilvl="0" w:tplc="BC8E13BC">
      <w:start w:val="1"/>
      <w:numFmt w:val="decimal"/>
      <w:lvlText w:val="%1."/>
      <w:lvlJc w:val="left"/>
      <w:pPr>
        <w:ind w:left="720" w:hanging="360"/>
      </w:pPr>
      <w:rPr>
        <w:b w:val="0"/>
        <w:bCs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55612C66"/>
    <w:multiLevelType w:val="multilevel"/>
    <w:tmpl w:val="16B0C42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C32280E"/>
    <w:multiLevelType w:val="hybridMultilevel"/>
    <w:tmpl w:val="8048CC84"/>
    <w:lvl w:ilvl="0" w:tplc="9E8E5640">
      <w:start w:val="2"/>
      <w:numFmt w:val="bullet"/>
      <w:lvlText w:val="-"/>
      <w:lvlJc w:val="left"/>
      <w:pPr>
        <w:ind w:left="1260" w:hanging="360"/>
      </w:pPr>
      <w:rPr>
        <w:rFonts w:ascii="Arial" w:eastAsiaTheme="minorHAnsi" w:hAnsi="Arial" w:cs="Aria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 w15:restartNumberingAfterBreak="0">
    <w:nsid w:val="6213433C"/>
    <w:multiLevelType w:val="hybridMultilevel"/>
    <w:tmpl w:val="F6049046"/>
    <w:lvl w:ilvl="0" w:tplc="1C42551E">
      <w:start w:val="2"/>
      <w:numFmt w:val="bullet"/>
      <w:lvlText w:val="-"/>
      <w:lvlJc w:val="left"/>
      <w:pPr>
        <w:ind w:left="1080" w:hanging="360"/>
      </w:pPr>
      <w:rPr>
        <w:rFonts w:ascii="David" w:eastAsia="David" w:hAnsi="David"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C024E3"/>
    <w:multiLevelType w:val="multilevel"/>
    <w:tmpl w:val="B38808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E0D3C42"/>
    <w:multiLevelType w:val="hybridMultilevel"/>
    <w:tmpl w:val="617AFFDC"/>
    <w:lvl w:ilvl="0" w:tplc="52285416">
      <w:start w:val="1"/>
      <w:numFmt w:val="decimal"/>
      <w:lvlText w:val="%1."/>
      <w:lvlJc w:val="left"/>
      <w:pPr>
        <w:ind w:left="720" w:hanging="360"/>
      </w:pPr>
      <w:rPr>
        <w:rFonts w:ascii="David" w:eastAsiaTheme="minorHAnsi" w:hAnsi="David" w:cs="Davi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37"/>
    <w:rsid w:val="00021D37"/>
    <w:rsid w:val="00100899"/>
    <w:rsid w:val="00943A01"/>
    <w:rsid w:val="00B9200E"/>
    <w:rsid w:val="00D05A5D"/>
    <w:rsid w:val="00F71E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A97151-FC5B-4797-AABB-E0BB7918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5E0E7F"/>
    <w:pPr>
      <w:ind w:left="720"/>
      <w:contextualSpacing/>
    </w:pPr>
  </w:style>
  <w:style w:type="paragraph" w:styleId="a5">
    <w:name w:val="header"/>
    <w:basedOn w:val="a"/>
    <w:link w:val="a6"/>
    <w:uiPriority w:val="99"/>
    <w:unhideWhenUsed/>
    <w:rsid w:val="003E2977"/>
    <w:pPr>
      <w:tabs>
        <w:tab w:val="center" w:pos="4513"/>
        <w:tab w:val="right" w:pos="9026"/>
      </w:tabs>
      <w:spacing w:after="0" w:line="240" w:lineRule="auto"/>
    </w:pPr>
  </w:style>
  <w:style w:type="character" w:customStyle="1" w:styleId="a6">
    <w:name w:val="כותרת עליונה תו"/>
    <w:basedOn w:val="a0"/>
    <w:link w:val="a5"/>
    <w:uiPriority w:val="99"/>
    <w:rsid w:val="003E2977"/>
  </w:style>
  <w:style w:type="paragraph" w:styleId="a7">
    <w:name w:val="footer"/>
    <w:basedOn w:val="a"/>
    <w:link w:val="a8"/>
    <w:uiPriority w:val="99"/>
    <w:unhideWhenUsed/>
    <w:rsid w:val="003E2977"/>
    <w:pPr>
      <w:tabs>
        <w:tab w:val="center" w:pos="4513"/>
        <w:tab w:val="right" w:pos="9026"/>
      </w:tabs>
      <w:spacing w:after="0" w:line="240" w:lineRule="auto"/>
    </w:pPr>
  </w:style>
  <w:style w:type="character" w:customStyle="1" w:styleId="a8">
    <w:name w:val="כותרת תחתונה תו"/>
    <w:basedOn w:val="a0"/>
    <w:link w:val="a7"/>
    <w:uiPriority w:val="99"/>
    <w:rsid w:val="003E2977"/>
  </w:style>
  <w:style w:type="character" w:styleId="Hyperlink">
    <w:name w:val="Hyperlink"/>
    <w:basedOn w:val="a0"/>
    <w:uiPriority w:val="99"/>
    <w:semiHidden/>
    <w:unhideWhenUsed/>
    <w:rsid w:val="00943FD6"/>
    <w:rPr>
      <w:color w:val="0000FF"/>
      <w:u w:val="single"/>
    </w:rPr>
  </w:style>
  <w:style w:type="paragraph" w:styleId="a9">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3265">
      <w:bodyDiv w:val="1"/>
      <w:marLeft w:val="0"/>
      <w:marRight w:val="0"/>
      <w:marTop w:val="0"/>
      <w:marBottom w:val="0"/>
      <w:divBdr>
        <w:top w:val="none" w:sz="0" w:space="0" w:color="auto"/>
        <w:left w:val="none" w:sz="0" w:space="0" w:color="auto"/>
        <w:bottom w:val="none" w:sz="0" w:space="0" w:color="auto"/>
        <w:right w:val="none" w:sz="0" w:space="0" w:color="auto"/>
      </w:divBdr>
    </w:div>
    <w:div w:id="248662632">
      <w:bodyDiv w:val="1"/>
      <w:marLeft w:val="0"/>
      <w:marRight w:val="0"/>
      <w:marTop w:val="0"/>
      <w:marBottom w:val="0"/>
      <w:divBdr>
        <w:top w:val="none" w:sz="0" w:space="0" w:color="auto"/>
        <w:left w:val="none" w:sz="0" w:space="0" w:color="auto"/>
        <w:bottom w:val="none" w:sz="0" w:space="0" w:color="auto"/>
        <w:right w:val="none" w:sz="0" w:space="0" w:color="auto"/>
      </w:divBdr>
    </w:div>
    <w:div w:id="1424302164">
      <w:bodyDiv w:val="1"/>
      <w:marLeft w:val="0"/>
      <w:marRight w:val="0"/>
      <w:marTop w:val="0"/>
      <w:marBottom w:val="0"/>
      <w:divBdr>
        <w:top w:val="none" w:sz="0" w:space="0" w:color="auto"/>
        <w:left w:val="none" w:sz="0" w:space="0" w:color="auto"/>
        <w:bottom w:val="none" w:sz="0" w:space="0" w:color="auto"/>
        <w:right w:val="none" w:sz="0" w:space="0" w:color="auto"/>
      </w:divBdr>
    </w:div>
    <w:div w:id="1544169437">
      <w:bodyDiv w:val="1"/>
      <w:marLeft w:val="0"/>
      <w:marRight w:val="0"/>
      <w:marTop w:val="0"/>
      <w:marBottom w:val="0"/>
      <w:divBdr>
        <w:top w:val="none" w:sz="0" w:space="0" w:color="auto"/>
        <w:left w:val="none" w:sz="0" w:space="0" w:color="auto"/>
        <w:bottom w:val="none" w:sz="0" w:space="0" w:color="auto"/>
        <w:right w:val="none" w:sz="0" w:space="0" w:color="auto"/>
      </w:divBdr>
    </w:div>
    <w:div w:id="1968853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7WZqfiFSDvIawqf8cXqEnkgWVQ==">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2353</Words>
  <Characters>11766</Characters>
  <Application>Microsoft Office Word</Application>
  <DocSecurity>0</DocSecurity>
  <Lines>98</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Village</Company>
  <LinksUpToDate>false</LinksUpToDate>
  <CharactersWithSpaces>14091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Maschkowski</dc:creator>
  <cp:lastModifiedBy>Tomer</cp:lastModifiedBy>
  <cp:revision>2</cp:revision>
  <cp:lastPrinted>2021-02-13T16:45:00Z</cp:lastPrinted>
  <dcterms:created xsi:type="dcterms:W3CDTF">2021-02-13T16:46:00Z</dcterms:created>
  <dcterms:modified xsi:type="dcterms:W3CDTF">2021-02-13T16:46:00Z</dcterms:modified>
</cp:coreProperties>
</file>