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E4" w:rsidRDefault="005B19E4" w:rsidP="000C75B1">
      <w:pPr>
        <w:jc w:val="both"/>
        <w:rPr>
          <w:rFonts w:asciiTheme="minorBidi" w:hAnsiTheme="minorBidi" w:hint="cs"/>
          <w:b/>
          <w:bCs/>
          <w:sz w:val="24"/>
          <w:szCs w:val="24"/>
          <w:u w:val="single"/>
          <w:rtl/>
        </w:rPr>
      </w:pPr>
    </w:p>
    <w:p w:rsidR="002C5831" w:rsidRDefault="002C5831" w:rsidP="00EF03FF">
      <w:pPr>
        <w:jc w:val="center"/>
        <w:rPr>
          <w:rFonts w:asciiTheme="minorBidi" w:hAnsiTheme="minorBidi" w:hint="cs"/>
          <w:b/>
          <w:bCs/>
          <w:color w:val="1F497D" w:themeColor="text2"/>
          <w:sz w:val="32"/>
          <w:szCs w:val="32"/>
          <w:u w:val="single"/>
          <w:rtl/>
        </w:rPr>
      </w:pPr>
      <w:r w:rsidRPr="00DF427E">
        <w:rPr>
          <w:rFonts w:asciiTheme="minorBidi" w:hAnsiTheme="minorBidi"/>
          <w:b/>
          <w:bCs/>
          <w:color w:val="1F497D" w:themeColor="text2"/>
          <w:sz w:val="32"/>
          <w:szCs w:val="32"/>
          <w:u w:val="single"/>
          <w:rtl/>
        </w:rPr>
        <w:t>הדיפלומטי</w:t>
      </w:r>
      <w:r w:rsidR="005B19E4" w:rsidRPr="00DF427E">
        <w:rPr>
          <w:rFonts w:asciiTheme="minorBidi" w:hAnsiTheme="minorBidi" w:hint="cs"/>
          <w:b/>
          <w:bCs/>
          <w:color w:val="1F497D" w:themeColor="text2"/>
          <w:sz w:val="32"/>
          <w:szCs w:val="32"/>
          <w:u w:val="single"/>
          <w:rtl/>
        </w:rPr>
        <w:t>ה</w:t>
      </w:r>
      <w:r w:rsidRPr="00DF427E">
        <w:rPr>
          <w:rFonts w:asciiTheme="minorBidi" w:hAnsiTheme="minorBidi"/>
          <w:b/>
          <w:bCs/>
          <w:color w:val="1F497D" w:themeColor="text2"/>
          <w:sz w:val="32"/>
          <w:szCs w:val="32"/>
          <w:u w:val="single"/>
          <w:rtl/>
        </w:rPr>
        <w:t xml:space="preserve"> </w:t>
      </w:r>
      <w:r w:rsidR="00EF03FF">
        <w:rPr>
          <w:rFonts w:asciiTheme="minorBidi" w:hAnsiTheme="minorBidi" w:hint="cs"/>
          <w:b/>
          <w:bCs/>
          <w:color w:val="1F497D" w:themeColor="text2"/>
          <w:sz w:val="32"/>
          <w:szCs w:val="32"/>
          <w:u w:val="single"/>
          <w:rtl/>
        </w:rPr>
        <w:t>במערכה שבין המלחמות</w:t>
      </w:r>
    </w:p>
    <w:p w:rsidR="00D04AFE" w:rsidRPr="00DF427E" w:rsidRDefault="00D04AFE" w:rsidP="00EF03FF">
      <w:pPr>
        <w:jc w:val="center"/>
        <w:rPr>
          <w:rFonts w:asciiTheme="minorBidi" w:hAnsiTheme="minorBidi"/>
          <w:b/>
          <w:bCs/>
          <w:color w:val="1F497D" w:themeColor="text2"/>
          <w:sz w:val="32"/>
          <w:szCs w:val="32"/>
          <w:u w:val="single"/>
          <w:rtl/>
        </w:rPr>
      </w:pPr>
    </w:p>
    <w:p w:rsidR="002C5831" w:rsidRPr="00BE0B75" w:rsidRDefault="002C5831" w:rsidP="000C75B1">
      <w:pPr>
        <w:jc w:val="both"/>
        <w:rPr>
          <w:rFonts w:asciiTheme="minorBidi" w:hAnsiTheme="minorBidi"/>
          <w:sz w:val="24"/>
          <w:szCs w:val="24"/>
          <w:u w:val="single"/>
          <w:rtl/>
        </w:rPr>
      </w:pPr>
    </w:p>
    <w:p w:rsidR="007D7390" w:rsidRPr="00DF427E" w:rsidRDefault="007D7390" w:rsidP="001973F2">
      <w:pPr>
        <w:jc w:val="both"/>
        <w:rPr>
          <w:rFonts w:asciiTheme="minorBidi" w:hAnsiTheme="minorBidi"/>
          <w:b/>
          <w:bCs/>
          <w:sz w:val="24"/>
          <w:szCs w:val="24"/>
          <w:rtl/>
        </w:rPr>
      </w:pPr>
      <w:r w:rsidRPr="00DF427E">
        <w:rPr>
          <w:rFonts w:asciiTheme="minorBidi" w:hAnsiTheme="minorBidi"/>
          <w:b/>
          <w:bCs/>
          <w:sz w:val="24"/>
          <w:szCs w:val="24"/>
          <w:rtl/>
        </w:rPr>
        <w:t xml:space="preserve">חלק </w:t>
      </w:r>
      <w:r w:rsidRPr="00DF427E">
        <w:rPr>
          <w:rFonts w:asciiTheme="minorBidi" w:hAnsiTheme="minorBidi" w:hint="cs"/>
          <w:b/>
          <w:bCs/>
          <w:sz w:val="24"/>
          <w:szCs w:val="24"/>
          <w:rtl/>
        </w:rPr>
        <w:t>ראשון</w:t>
      </w:r>
      <w:r w:rsidRPr="00DF427E">
        <w:rPr>
          <w:rFonts w:asciiTheme="minorBidi" w:hAnsiTheme="minorBidi"/>
          <w:b/>
          <w:bCs/>
          <w:sz w:val="24"/>
          <w:szCs w:val="24"/>
          <w:rtl/>
        </w:rPr>
        <w:t xml:space="preserve"> - </w:t>
      </w:r>
      <w:r w:rsidRPr="00DF427E">
        <w:rPr>
          <w:rFonts w:asciiTheme="minorBidi" w:hAnsiTheme="minorBidi" w:hint="cs"/>
          <w:b/>
          <w:bCs/>
          <w:sz w:val="24"/>
          <w:szCs w:val="24"/>
          <w:rtl/>
        </w:rPr>
        <w:t xml:space="preserve"> הסביבה האסטרטגית המשתנה </w:t>
      </w:r>
    </w:p>
    <w:p w:rsidR="00DF427E" w:rsidRDefault="007D7390" w:rsidP="00E96FB2">
      <w:pPr>
        <w:pStyle w:val="a3"/>
        <w:numPr>
          <w:ilvl w:val="0"/>
          <w:numId w:val="13"/>
        </w:numPr>
        <w:jc w:val="both"/>
        <w:rPr>
          <w:rFonts w:asciiTheme="minorBidi" w:hAnsiTheme="minorBidi" w:hint="cs"/>
          <w:sz w:val="24"/>
          <w:szCs w:val="24"/>
        </w:rPr>
      </w:pPr>
      <w:r w:rsidRPr="00DF427E">
        <w:rPr>
          <w:rFonts w:asciiTheme="minorBidi" w:hAnsiTheme="minorBidi" w:hint="cs"/>
          <w:sz w:val="24"/>
          <w:szCs w:val="24"/>
          <w:rtl/>
        </w:rPr>
        <w:t>השתנות</w:t>
      </w:r>
      <w:r w:rsidR="00DF427E">
        <w:rPr>
          <w:rFonts w:asciiTheme="minorBidi" w:hAnsiTheme="minorBidi" w:hint="cs"/>
          <w:sz w:val="24"/>
          <w:szCs w:val="24"/>
          <w:rtl/>
        </w:rPr>
        <w:t xml:space="preserve"> האיומים האסטרטגיים</w:t>
      </w:r>
      <w:r w:rsidRPr="00DF427E">
        <w:rPr>
          <w:rFonts w:asciiTheme="minorBidi" w:hAnsiTheme="minorBidi" w:hint="cs"/>
          <w:sz w:val="24"/>
          <w:szCs w:val="24"/>
          <w:rtl/>
        </w:rPr>
        <w:t xml:space="preserve"> </w:t>
      </w:r>
    </w:p>
    <w:p w:rsidR="007D7390" w:rsidRDefault="00DF427E" w:rsidP="00E96FB2">
      <w:pPr>
        <w:pStyle w:val="a3"/>
        <w:numPr>
          <w:ilvl w:val="0"/>
          <w:numId w:val="13"/>
        </w:numPr>
        <w:jc w:val="both"/>
        <w:rPr>
          <w:rFonts w:asciiTheme="minorBidi" w:hAnsiTheme="minorBidi" w:hint="cs"/>
          <w:sz w:val="24"/>
          <w:szCs w:val="24"/>
        </w:rPr>
      </w:pPr>
      <w:r>
        <w:rPr>
          <w:rFonts w:asciiTheme="minorBidi" w:hAnsiTheme="minorBidi" w:hint="cs"/>
          <w:sz w:val="24"/>
          <w:szCs w:val="24"/>
          <w:rtl/>
        </w:rPr>
        <w:t>ה</w:t>
      </w:r>
      <w:r w:rsidR="007D7390" w:rsidRPr="00DF427E">
        <w:rPr>
          <w:rFonts w:asciiTheme="minorBidi" w:hAnsiTheme="minorBidi" w:hint="cs"/>
          <w:sz w:val="24"/>
          <w:szCs w:val="24"/>
          <w:rtl/>
        </w:rPr>
        <w:t>שינויים תפיס</w:t>
      </w:r>
      <w:r>
        <w:rPr>
          <w:rFonts w:asciiTheme="minorBidi" w:hAnsiTheme="minorBidi" w:hint="cs"/>
          <w:sz w:val="24"/>
          <w:szCs w:val="24"/>
          <w:rtl/>
        </w:rPr>
        <w:t>ו</w:t>
      </w:r>
      <w:r w:rsidR="007D7390" w:rsidRPr="00DF427E">
        <w:rPr>
          <w:rFonts w:asciiTheme="minorBidi" w:hAnsiTheme="minorBidi" w:hint="cs"/>
          <w:sz w:val="24"/>
          <w:szCs w:val="24"/>
          <w:rtl/>
        </w:rPr>
        <w:t xml:space="preserve">ת המענה </w:t>
      </w:r>
    </w:p>
    <w:p w:rsidR="00D04AFE" w:rsidRPr="00D04AFE" w:rsidRDefault="00D04AFE" w:rsidP="00D04AFE">
      <w:pPr>
        <w:jc w:val="both"/>
        <w:rPr>
          <w:rFonts w:asciiTheme="minorBidi" w:hAnsiTheme="minorBidi"/>
          <w:sz w:val="24"/>
          <w:szCs w:val="24"/>
        </w:rPr>
      </w:pPr>
    </w:p>
    <w:p w:rsidR="007D7390" w:rsidRPr="00DF427E" w:rsidRDefault="007D7390" w:rsidP="007D7390">
      <w:pPr>
        <w:jc w:val="both"/>
        <w:rPr>
          <w:rFonts w:asciiTheme="minorBidi" w:hAnsiTheme="minorBidi"/>
          <w:b/>
          <w:bCs/>
          <w:sz w:val="24"/>
          <w:szCs w:val="24"/>
          <w:rtl/>
        </w:rPr>
      </w:pPr>
      <w:r w:rsidRPr="00DF427E">
        <w:rPr>
          <w:rFonts w:asciiTheme="minorBidi" w:hAnsiTheme="minorBidi"/>
          <w:b/>
          <w:bCs/>
          <w:sz w:val="24"/>
          <w:szCs w:val="24"/>
          <w:rtl/>
        </w:rPr>
        <w:t>חלק</w:t>
      </w:r>
      <w:r w:rsidRPr="00DF427E">
        <w:rPr>
          <w:rFonts w:asciiTheme="minorBidi" w:hAnsiTheme="minorBidi" w:hint="cs"/>
          <w:b/>
          <w:bCs/>
          <w:sz w:val="24"/>
          <w:szCs w:val="24"/>
          <w:rtl/>
        </w:rPr>
        <w:t xml:space="preserve"> שני </w:t>
      </w:r>
      <w:r w:rsidRPr="00DF427E">
        <w:rPr>
          <w:rFonts w:asciiTheme="minorBidi" w:hAnsiTheme="minorBidi"/>
          <w:b/>
          <w:bCs/>
          <w:sz w:val="24"/>
          <w:szCs w:val="24"/>
          <w:rtl/>
        </w:rPr>
        <w:t xml:space="preserve">- </w:t>
      </w:r>
      <w:r w:rsidRPr="00DF427E">
        <w:rPr>
          <w:rFonts w:asciiTheme="minorBidi" w:hAnsiTheme="minorBidi" w:hint="cs"/>
          <w:b/>
          <w:bCs/>
          <w:sz w:val="24"/>
          <w:szCs w:val="24"/>
          <w:rtl/>
        </w:rPr>
        <w:t xml:space="preserve">התמורות בעולם </w:t>
      </w:r>
      <w:r w:rsidRPr="00DF427E">
        <w:rPr>
          <w:rFonts w:asciiTheme="minorBidi" w:hAnsiTheme="minorBidi"/>
          <w:b/>
          <w:bCs/>
          <w:sz w:val="24"/>
          <w:szCs w:val="24"/>
          <w:rtl/>
        </w:rPr>
        <w:t>הדיפלומטי</w:t>
      </w:r>
    </w:p>
    <w:p w:rsidR="00DF427E" w:rsidRDefault="008526A0" w:rsidP="00DF427E">
      <w:pPr>
        <w:pStyle w:val="a3"/>
        <w:numPr>
          <w:ilvl w:val="0"/>
          <w:numId w:val="8"/>
        </w:numPr>
        <w:jc w:val="both"/>
        <w:rPr>
          <w:rFonts w:asciiTheme="minorBidi" w:hAnsiTheme="minorBidi" w:hint="cs"/>
          <w:sz w:val="24"/>
          <w:szCs w:val="24"/>
        </w:rPr>
      </w:pPr>
      <w:r>
        <w:rPr>
          <w:rFonts w:asciiTheme="minorBidi" w:hAnsiTheme="minorBidi" w:hint="cs"/>
          <w:sz w:val="24"/>
          <w:szCs w:val="24"/>
          <w:rtl/>
        </w:rPr>
        <w:t>התמורות במוסד הדיפלומטיה</w:t>
      </w:r>
    </w:p>
    <w:p w:rsidR="00DF427E" w:rsidRDefault="001973F2" w:rsidP="001973F2">
      <w:pPr>
        <w:pStyle w:val="a3"/>
        <w:numPr>
          <w:ilvl w:val="0"/>
          <w:numId w:val="8"/>
        </w:numPr>
        <w:jc w:val="both"/>
        <w:rPr>
          <w:rFonts w:asciiTheme="minorBidi" w:hAnsiTheme="minorBidi" w:hint="cs"/>
          <w:sz w:val="24"/>
          <w:szCs w:val="24"/>
        </w:rPr>
      </w:pPr>
      <w:r>
        <w:rPr>
          <w:rFonts w:asciiTheme="minorBidi" w:hAnsiTheme="minorBidi" w:hint="cs"/>
          <w:sz w:val="24"/>
          <w:szCs w:val="24"/>
          <w:rtl/>
        </w:rPr>
        <w:t xml:space="preserve">משבר </w:t>
      </w:r>
      <w:r w:rsidR="00DF427E">
        <w:rPr>
          <w:rFonts w:asciiTheme="minorBidi" w:hAnsiTheme="minorBidi" w:hint="cs"/>
          <w:sz w:val="24"/>
          <w:szCs w:val="24"/>
          <w:rtl/>
        </w:rPr>
        <w:t xml:space="preserve">הדיפלומטיה הממוסדת </w:t>
      </w:r>
      <w:r w:rsidR="008526A0">
        <w:rPr>
          <w:rFonts w:asciiTheme="minorBidi" w:hAnsiTheme="minorBidi" w:hint="cs"/>
          <w:sz w:val="24"/>
          <w:szCs w:val="24"/>
          <w:rtl/>
        </w:rPr>
        <w:t xml:space="preserve"> </w:t>
      </w:r>
    </w:p>
    <w:p w:rsidR="00D04AFE" w:rsidRPr="00D04AFE" w:rsidRDefault="00D04AFE" w:rsidP="00D04AFE">
      <w:pPr>
        <w:jc w:val="both"/>
        <w:rPr>
          <w:rFonts w:asciiTheme="minorBidi" w:hAnsiTheme="minorBidi" w:hint="cs"/>
          <w:sz w:val="24"/>
          <w:szCs w:val="24"/>
        </w:rPr>
      </w:pPr>
    </w:p>
    <w:p w:rsidR="005B19E4" w:rsidRDefault="00DF427E" w:rsidP="00DF427E">
      <w:pPr>
        <w:rPr>
          <w:rFonts w:asciiTheme="minorBidi" w:hAnsiTheme="minorBidi" w:hint="cs"/>
          <w:b/>
          <w:bCs/>
          <w:sz w:val="24"/>
          <w:szCs w:val="24"/>
          <w:rtl/>
        </w:rPr>
      </w:pPr>
      <w:r w:rsidRPr="00DF427E">
        <w:rPr>
          <w:rFonts w:asciiTheme="minorBidi" w:hAnsiTheme="minorBidi" w:hint="cs"/>
          <w:b/>
          <w:bCs/>
          <w:sz w:val="24"/>
          <w:szCs w:val="24"/>
          <w:rtl/>
        </w:rPr>
        <w:t>חלק שלישי - ה</w:t>
      </w:r>
      <w:r w:rsidR="005B19E4" w:rsidRPr="00DF427E">
        <w:rPr>
          <w:rFonts w:asciiTheme="minorBidi" w:hAnsiTheme="minorBidi" w:hint="cs"/>
          <w:b/>
          <w:bCs/>
          <w:sz w:val="24"/>
          <w:szCs w:val="24"/>
          <w:rtl/>
        </w:rPr>
        <w:t>דיפלומטיה בעולם הדיגיטלי</w:t>
      </w:r>
    </w:p>
    <w:p w:rsidR="00DF427E" w:rsidRDefault="001973F2" w:rsidP="00DF427E">
      <w:pPr>
        <w:pStyle w:val="a3"/>
        <w:numPr>
          <w:ilvl w:val="0"/>
          <w:numId w:val="22"/>
        </w:numPr>
        <w:rPr>
          <w:rFonts w:asciiTheme="minorBidi" w:hAnsiTheme="minorBidi" w:hint="cs"/>
          <w:sz w:val="24"/>
          <w:szCs w:val="24"/>
        </w:rPr>
      </w:pPr>
      <w:r>
        <w:rPr>
          <w:rFonts w:asciiTheme="minorBidi" w:hAnsiTheme="minorBidi" w:hint="cs"/>
          <w:sz w:val="24"/>
          <w:szCs w:val="24"/>
          <w:rtl/>
        </w:rPr>
        <w:t xml:space="preserve">עידן </w:t>
      </w:r>
      <w:r w:rsidR="008526A0">
        <w:rPr>
          <w:rFonts w:asciiTheme="minorBidi" w:hAnsiTheme="minorBidi" w:hint="cs"/>
          <w:sz w:val="24"/>
          <w:szCs w:val="24"/>
          <w:rtl/>
        </w:rPr>
        <w:t>ה</w:t>
      </w:r>
      <w:r w:rsidR="00DF427E">
        <w:rPr>
          <w:rFonts w:asciiTheme="minorBidi" w:hAnsiTheme="minorBidi" w:hint="cs"/>
          <w:sz w:val="24"/>
          <w:szCs w:val="24"/>
          <w:rtl/>
        </w:rPr>
        <w:t xml:space="preserve">דיפלומטיה </w:t>
      </w:r>
      <w:r w:rsidR="008526A0">
        <w:rPr>
          <w:rFonts w:asciiTheme="minorBidi" w:hAnsiTheme="minorBidi" w:hint="cs"/>
          <w:sz w:val="24"/>
          <w:szCs w:val="24"/>
          <w:rtl/>
        </w:rPr>
        <w:t>ה</w:t>
      </w:r>
      <w:r w:rsidR="00DF427E">
        <w:rPr>
          <w:rFonts w:asciiTheme="minorBidi" w:hAnsiTheme="minorBidi" w:hint="cs"/>
          <w:sz w:val="24"/>
          <w:szCs w:val="24"/>
          <w:rtl/>
        </w:rPr>
        <w:t>דיגיטלית</w:t>
      </w:r>
    </w:p>
    <w:p w:rsidR="00DF427E" w:rsidRDefault="008526A0" w:rsidP="00DF427E">
      <w:pPr>
        <w:pStyle w:val="a3"/>
        <w:numPr>
          <w:ilvl w:val="0"/>
          <w:numId w:val="22"/>
        </w:numPr>
        <w:rPr>
          <w:rFonts w:asciiTheme="minorBidi" w:hAnsiTheme="minorBidi" w:hint="cs"/>
          <w:sz w:val="24"/>
          <w:szCs w:val="24"/>
        </w:rPr>
      </w:pPr>
      <w:r>
        <w:rPr>
          <w:rFonts w:asciiTheme="minorBidi" w:hAnsiTheme="minorBidi" w:hint="cs"/>
          <w:sz w:val="24"/>
          <w:szCs w:val="24"/>
          <w:rtl/>
        </w:rPr>
        <w:t>ה</w:t>
      </w:r>
      <w:r w:rsidR="00DF427E" w:rsidRPr="00DF427E">
        <w:rPr>
          <w:rFonts w:asciiTheme="minorBidi" w:hAnsiTheme="minorBidi" w:hint="cs"/>
          <w:sz w:val="24"/>
          <w:szCs w:val="24"/>
          <w:rtl/>
        </w:rPr>
        <w:t xml:space="preserve">תמודדות משרדי </w:t>
      </w:r>
      <w:r w:rsidR="001973F2">
        <w:rPr>
          <w:rFonts w:asciiTheme="minorBidi" w:hAnsiTheme="minorBidi" w:hint="cs"/>
          <w:sz w:val="24"/>
          <w:szCs w:val="24"/>
          <w:rtl/>
        </w:rPr>
        <w:t>ה</w:t>
      </w:r>
      <w:r w:rsidR="00DF427E" w:rsidRPr="00DF427E">
        <w:rPr>
          <w:rFonts w:asciiTheme="minorBidi" w:hAnsiTheme="minorBidi" w:hint="cs"/>
          <w:sz w:val="24"/>
          <w:szCs w:val="24"/>
          <w:rtl/>
        </w:rPr>
        <w:t>חוץ עם הדיפלומטיה הדיגיטלית</w:t>
      </w:r>
    </w:p>
    <w:p w:rsidR="00D04AFE" w:rsidRPr="00D04AFE" w:rsidRDefault="00D04AFE" w:rsidP="00D04AFE">
      <w:pPr>
        <w:rPr>
          <w:rFonts w:asciiTheme="minorBidi" w:hAnsiTheme="minorBidi" w:hint="cs"/>
          <w:sz w:val="24"/>
          <w:szCs w:val="24"/>
        </w:rPr>
      </w:pPr>
    </w:p>
    <w:p w:rsidR="007D7390" w:rsidRPr="00DF427E" w:rsidRDefault="007D7390" w:rsidP="00EF03FF">
      <w:pPr>
        <w:jc w:val="both"/>
        <w:rPr>
          <w:rFonts w:asciiTheme="minorBidi" w:hAnsiTheme="minorBidi"/>
          <w:b/>
          <w:bCs/>
          <w:sz w:val="24"/>
          <w:szCs w:val="24"/>
          <w:rtl/>
        </w:rPr>
      </w:pPr>
      <w:r w:rsidRPr="00DF427E">
        <w:rPr>
          <w:rFonts w:asciiTheme="minorBidi" w:hAnsiTheme="minorBidi"/>
          <w:b/>
          <w:bCs/>
          <w:sz w:val="24"/>
          <w:szCs w:val="24"/>
          <w:rtl/>
        </w:rPr>
        <w:t xml:space="preserve">חלק </w:t>
      </w:r>
      <w:r w:rsidR="00EF03FF">
        <w:rPr>
          <w:rFonts w:asciiTheme="minorBidi" w:hAnsiTheme="minorBidi" w:hint="cs"/>
          <w:b/>
          <w:bCs/>
          <w:sz w:val="24"/>
          <w:szCs w:val="24"/>
          <w:rtl/>
        </w:rPr>
        <w:t>רביעי</w:t>
      </w:r>
      <w:r w:rsidRPr="00DF427E">
        <w:rPr>
          <w:rFonts w:asciiTheme="minorBidi" w:hAnsiTheme="minorBidi" w:hint="cs"/>
          <w:b/>
          <w:bCs/>
          <w:sz w:val="24"/>
          <w:szCs w:val="24"/>
          <w:rtl/>
        </w:rPr>
        <w:t xml:space="preserve"> - </w:t>
      </w:r>
      <w:r w:rsidRPr="00DF427E">
        <w:rPr>
          <w:rFonts w:asciiTheme="minorBidi" w:hAnsiTheme="minorBidi"/>
          <w:b/>
          <w:bCs/>
          <w:sz w:val="24"/>
          <w:szCs w:val="24"/>
          <w:rtl/>
        </w:rPr>
        <w:t xml:space="preserve"> </w:t>
      </w:r>
      <w:r w:rsidRPr="00DF427E">
        <w:rPr>
          <w:rFonts w:asciiTheme="minorBidi" w:hAnsiTheme="minorBidi" w:hint="cs"/>
          <w:b/>
          <w:bCs/>
          <w:sz w:val="24"/>
          <w:szCs w:val="24"/>
          <w:rtl/>
        </w:rPr>
        <w:t>השימוש ב</w:t>
      </w:r>
      <w:r w:rsidRPr="00DF427E">
        <w:rPr>
          <w:rFonts w:asciiTheme="minorBidi" w:hAnsiTheme="minorBidi"/>
          <w:b/>
          <w:bCs/>
          <w:sz w:val="24"/>
          <w:szCs w:val="24"/>
          <w:rtl/>
        </w:rPr>
        <w:t>דיפלומטי</w:t>
      </w:r>
      <w:r w:rsidRPr="00DF427E">
        <w:rPr>
          <w:rFonts w:asciiTheme="minorBidi" w:hAnsiTheme="minorBidi" w:hint="cs"/>
          <w:b/>
          <w:bCs/>
          <w:sz w:val="24"/>
          <w:szCs w:val="24"/>
          <w:rtl/>
        </w:rPr>
        <w:t xml:space="preserve">ה החדשה </w:t>
      </w:r>
      <w:r w:rsidRPr="00DF427E">
        <w:rPr>
          <w:rFonts w:asciiTheme="minorBidi" w:hAnsiTheme="minorBidi"/>
          <w:b/>
          <w:bCs/>
          <w:sz w:val="24"/>
          <w:szCs w:val="24"/>
          <w:rtl/>
        </w:rPr>
        <w:t>מול הא</w:t>
      </w:r>
      <w:r w:rsidR="001A1846" w:rsidRPr="00DF427E">
        <w:rPr>
          <w:rFonts w:asciiTheme="minorBidi" w:hAnsiTheme="minorBidi" w:hint="cs"/>
          <w:b/>
          <w:bCs/>
          <w:sz w:val="24"/>
          <w:szCs w:val="24"/>
          <w:rtl/>
        </w:rPr>
        <w:t xml:space="preserve">תגרים </w:t>
      </w:r>
      <w:r w:rsidRPr="00DF427E">
        <w:rPr>
          <w:rFonts w:asciiTheme="minorBidi" w:hAnsiTheme="minorBidi" w:hint="cs"/>
          <w:b/>
          <w:bCs/>
          <w:sz w:val="24"/>
          <w:szCs w:val="24"/>
          <w:rtl/>
        </w:rPr>
        <w:t xml:space="preserve"> החדשים</w:t>
      </w:r>
    </w:p>
    <w:p w:rsidR="005B19E4" w:rsidRDefault="005B19E4" w:rsidP="008526A0">
      <w:pPr>
        <w:pStyle w:val="a3"/>
        <w:numPr>
          <w:ilvl w:val="0"/>
          <w:numId w:val="11"/>
        </w:numPr>
        <w:jc w:val="both"/>
        <w:rPr>
          <w:rFonts w:asciiTheme="minorBidi" w:hAnsiTheme="minorBidi" w:hint="cs"/>
          <w:sz w:val="24"/>
          <w:szCs w:val="24"/>
        </w:rPr>
      </w:pPr>
      <w:r>
        <w:rPr>
          <w:rFonts w:asciiTheme="minorBidi" w:hAnsiTheme="minorBidi" w:hint="cs"/>
          <w:sz w:val="24"/>
          <w:szCs w:val="24"/>
          <w:rtl/>
        </w:rPr>
        <w:t xml:space="preserve">השימוש בכלי הדיפלומטיה </w:t>
      </w:r>
      <w:r w:rsidR="008526A0">
        <w:rPr>
          <w:rFonts w:asciiTheme="minorBidi" w:hAnsiTheme="minorBidi" w:hint="cs"/>
          <w:sz w:val="24"/>
          <w:szCs w:val="24"/>
          <w:rtl/>
        </w:rPr>
        <w:t>במערכה שבין המלחמות</w:t>
      </w:r>
    </w:p>
    <w:p w:rsidR="007D7390" w:rsidRDefault="00966761" w:rsidP="007D7390">
      <w:pPr>
        <w:pStyle w:val="a3"/>
        <w:numPr>
          <w:ilvl w:val="0"/>
          <w:numId w:val="11"/>
        </w:numPr>
        <w:jc w:val="both"/>
        <w:rPr>
          <w:rFonts w:asciiTheme="minorBidi" w:hAnsiTheme="minorBidi" w:hint="cs"/>
          <w:sz w:val="24"/>
          <w:szCs w:val="24"/>
        </w:rPr>
      </w:pPr>
      <w:r>
        <w:rPr>
          <w:rFonts w:asciiTheme="minorBidi" w:hAnsiTheme="minorBidi" w:hint="cs"/>
          <w:sz w:val="24"/>
          <w:szCs w:val="24"/>
          <w:rtl/>
        </w:rPr>
        <w:t>דיפלומטיה והמערכה על התודעה</w:t>
      </w:r>
      <w:r w:rsidR="007D7390" w:rsidRPr="00BE0B75">
        <w:rPr>
          <w:rFonts w:asciiTheme="minorBidi" w:hAnsiTheme="minorBidi" w:hint="cs"/>
          <w:sz w:val="24"/>
          <w:szCs w:val="24"/>
          <w:rtl/>
        </w:rPr>
        <w:t xml:space="preserve"> </w:t>
      </w:r>
    </w:p>
    <w:p w:rsidR="00D04AFE" w:rsidRPr="00D04AFE" w:rsidRDefault="00D04AFE" w:rsidP="00D04AFE">
      <w:pPr>
        <w:jc w:val="both"/>
        <w:rPr>
          <w:rFonts w:asciiTheme="minorBidi" w:hAnsiTheme="minorBidi"/>
          <w:sz w:val="24"/>
          <w:szCs w:val="24"/>
        </w:rPr>
      </w:pPr>
    </w:p>
    <w:p w:rsidR="007D7390" w:rsidRDefault="007D7390" w:rsidP="000A3B51">
      <w:pPr>
        <w:jc w:val="both"/>
        <w:rPr>
          <w:rFonts w:asciiTheme="minorBidi" w:hAnsiTheme="minorBidi"/>
          <w:b/>
          <w:bCs/>
          <w:sz w:val="24"/>
          <w:szCs w:val="24"/>
        </w:rPr>
      </w:pPr>
      <w:r w:rsidRPr="00DF427E">
        <w:rPr>
          <w:rFonts w:asciiTheme="minorBidi" w:hAnsiTheme="minorBidi"/>
          <w:b/>
          <w:bCs/>
          <w:sz w:val="24"/>
          <w:szCs w:val="24"/>
          <w:rtl/>
        </w:rPr>
        <w:t xml:space="preserve">חלק </w:t>
      </w:r>
      <w:r w:rsidR="000A3B51">
        <w:rPr>
          <w:rFonts w:asciiTheme="minorBidi" w:hAnsiTheme="minorBidi" w:hint="cs"/>
          <w:b/>
          <w:bCs/>
          <w:sz w:val="24"/>
          <w:szCs w:val="24"/>
          <w:rtl/>
        </w:rPr>
        <w:t>חמישי</w:t>
      </w:r>
      <w:r w:rsidRPr="00DF427E">
        <w:rPr>
          <w:rFonts w:asciiTheme="minorBidi" w:hAnsiTheme="minorBidi"/>
          <w:b/>
          <w:bCs/>
          <w:sz w:val="24"/>
          <w:szCs w:val="24"/>
          <w:rtl/>
        </w:rPr>
        <w:t xml:space="preserve"> – סיכום והמלצות</w:t>
      </w:r>
    </w:p>
    <w:p w:rsidR="007D7390" w:rsidRPr="00D04AFE" w:rsidRDefault="007D7390" w:rsidP="00D04AFE">
      <w:pPr>
        <w:pStyle w:val="a3"/>
        <w:numPr>
          <w:ilvl w:val="0"/>
          <w:numId w:val="24"/>
        </w:numPr>
        <w:jc w:val="both"/>
        <w:rPr>
          <w:rFonts w:hint="cs"/>
          <w:sz w:val="24"/>
          <w:szCs w:val="24"/>
        </w:rPr>
      </w:pPr>
      <w:r w:rsidRPr="00D04AFE">
        <w:rPr>
          <w:rFonts w:hint="cs"/>
          <w:sz w:val="24"/>
          <w:szCs w:val="24"/>
          <w:rtl/>
        </w:rPr>
        <w:t>השלכות על  המערכת הביטחונית-מדינית</w:t>
      </w:r>
    </w:p>
    <w:p w:rsidR="007D7390" w:rsidRPr="00D04AFE" w:rsidRDefault="007D7390" w:rsidP="00D04AFE">
      <w:pPr>
        <w:pStyle w:val="a3"/>
        <w:numPr>
          <w:ilvl w:val="0"/>
          <w:numId w:val="24"/>
        </w:numPr>
        <w:jc w:val="both"/>
        <w:rPr>
          <w:sz w:val="24"/>
          <w:szCs w:val="24"/>
        </w:rPr>
      </w:pPr>
      <w:r w:rsidRPr="00D04AFE">
        <w:rPr>
          <w:rFonts w:hint="cs"/>
          <w:sz w:val="24"/>
          <w:szCs w:val="24"/>
          <w:rtl/>
        </w:rPr>
        <w:t xml:space="preserve">ישראל </w:t>
      </w:r>
      <w:r w:rsidRPr="00D04AFE">
        <w:rPr>
          <w:sz w:val="24"/>
          <w:szCs w:val="24"/>
          <w:rtl/>
        </w:rPr>
        <w:t>–</w:t>
      </w:r>
      <w:r w:rsidRPr="00D04AFE">
        <w:rPr>
          <w:rFonts w:hint="cs"/>
          <w:sz w:val="24"/>
          <w:szCs w:val="24"/>
          <w:rtl/>
        </w:rPr>
        <w:t xml:space="preserve"> </w:t>
      </w:r>
      <w:proofErr w:type="spellStart"/>
      <w:r w:rsidRPr="00D04AFE">
        <w:rPr>
          <w:rFonts w:hint="cs"/>
          <w:sz w:val="24"/>
          <w:szCs w:val="24"/>
          <w:rtl/>
        </w:rPr>
        <w:t>ממב"מ</w:t>
      </w:r>
      <w:proofErr w:type="spellEnd"/>
      <w:r w:rsidRPr="00D04AFE">
        <w:rPr>
          <w:rFonts w:hint="cs"/>
          <w:sz w:val="24"/>
          <w:szCs w:val="24"/>
          <w:rtl/>
        </w:rPr>
        <w:t xml:space="preserve"> </w:t>
      </w:r>
      <w:proofErr w:type="spellStart"/>
      <w:r w:rsidRPr="00D04AFE">
        <w:rPr>
          <w:rFonts w:hint="cs"/>
          <w:sz w:val="24"/>
          <w:szCs w:val="24"/>
          <w:rtl/>
        </w:rPr>
        <w:t>למל"מ</w:t>
      </w:r>
      <w:proofErr w:type="spellEnd"/>
    </w:p>
    <w:p w:rsidR="002C5831" w:rsidRPr="00BE0B75" w:rsidRDefault="002C5831" w:rsidP="000C75B1">
      <w:pPr>
        <w:jc w:val="both"/>
        <w:rPr>
          <w:rFonts w:asciiTheme="minorBidi" w:hAnsiTheme="minorBidi"/>
          <w:sz w:val="24"/>
          <w:szCs w:val="24"/>
          <w:rtl/>
        </w:rPr>
      </w:pPr>
    </w:p>
    <w:p w:rsidR="000A3B51" w:rsidRDefault="000A3B51" w:rsidP="00C72E9F">
      <w:pPr>
        <w:jc w:val="center"/>
        <w:rPr>
          <w:rFonts w:asciiTheme="minorBidi" w:hAnsiTheme="minorBidi" w:hint="cs"/>
          <w:b/>
          <w:bCs/>
          <w:color w:val="1F497D" w:themeColor="text2"/>
          <w:sz w:val="24"/>
          <w:szCs w:val="24"/>
          <w:rtl/>
        </w:rPr>
      </w:pPr>
    </w:p>
    <w:p w:rsidR="000A3B51" w:rsidRDefault="000A3B51" w:rsidP="00C72E9F">
      <w:pPr>
        <w:jc w:val="center"/>
        <w:rPr>
          <w:rFonts w:asciiTheme="minorBidi" w:hAnsiTheme="minorBidi" w:hint="cs"/>
          <w:b/>
          <w:bCs/>
          <w:color w:val="1F497D" w:themeColor="text2"/>
          <w:sz w:val="24"/>
          <w:szCs w:val="24"/>
          <w:rtl/>
        </w:rPr>
      </w:pPr>
    </w:p>
    <w:p w:rsidR="008526A0" w:rsidRDefault="008526A0" w:rsidP="00C72E9F">
      <w:pPr>
        <w:jc w:val="center"/>
        <w:rPr>
          <w:rFonts w:asciiTheme="minorBidi" w:hAnsiTheme="minorBidi" w:hint="cs"/>
          <w:b/>
          <w:bCs/>
          <w:color w:val="1F497D" w:themeColor="text2"/>
          <w:sz w:val="24"/>
          <w:szCs w:val="24"/>
          <w:rtl/>
        </w:rPr>
      </w:pPr>
    </w:p>
    <w:p w:rsidR="008526A0" w:rsidRDefault="008526A0" w:rsidP="00C72E9F">
      <w:pPr>
        <w:jc w:val="center"/>
        <w:rPr>
          <w:rFonts w:asciiTheme="minorBidi" w:hAnsiTheme="minorBidi" w:hint="cs"/>
          <w:b/>
          <w:bCs/>
          <w:color w:val="1F497D" w:themeColor="text2"/>
          <w:sz w:val="24"/>
          <w:szCs w:val="24"/>
          <w:rtl/>
        </w:rPr>
      </w:pPr>
    </w:p>
    <w:p w:rsidR="002C5831" w:rsidRPr="001C0D9E" w:rsidRDefault="00D04AFE" w:rsidP="00C72E9F">
      <w:pPr>
        <w:jc w:val="center"/>
        <w:rPr>
          <w:rFonts w:asciiTheme="minorBidi" w:hAnsiTheme="minorBidi"/>
          <w:b/>
          <w:bCs/>
          <w:color w:val="1F497D" w:themeColor="text2"/>
          <w:sz w:val="24"/>
          <w:szCs w:val="24"/>
          <w:rtl/>
        </w:rPr>
      </w:pPr>
      <w:r>
        <w:rPr>
          <w:rFonts w:asciiTheme="minorBidi" w:hAnsiTheme="minorBidi" w:hint="cs"/>
          <w:b/>
          <w:bCs/>
          <w:color w:val="1F497D" w:themeColor="text2"/>
          <w:sz w:val="24"/>
          <w:szCs w:val="24"/>
          <w:rtl/>
        </w:rPr>
        <w:lastRenderedPageBreak/>
        <w:t>מ</w:t>
      </w:r>
      <w:r w:rsidR="002F1634" w:rsidRPr="001C0D9E">
        <w:rPr>
          <w:rFonts w:asciiTheme="minorBidi" w:hAnsiTheme="minorBidi" w:hint="cs"/>
          <w:b/>
          <w:bCs/>
          <w:color w:val="1F497D" w:themeColor="text2"/>
          <w:sz w:val="24"/>
          <w:szCs w:val="24"/>
          <w:rtl/>
        </w:rPr>
        <w:t>ב</w:t>
      </w:r>
      <w:r w:rsidR="002C5831" w:rsidRPr="001C0D9E">
        <w:rPr>
          <w:rFonts w:asciiTheme="minorBidi" w:hAnsiTheme="minorBidi" w:hint="cs"/>
          <w:b/>
          <w:bCs/>
          <w:color w:val="1F497D" w:themeColor="text2"/>
          <w:sz w:val="24"/>
          <w:szCs w:val="24"/>
          <w:rtl/>
        </w:rPr>
        <w:t>וא</w:t>
      </w:r>
    </w:p>
    <w:p w:rsidR="00AE1ABF" w:rsidRDefault="00AE1ABF" w:rsidP="0034794A">
      <w:pPr>
        <w:jc w:val="both"/>
        <w:rPr>
          <w:rFonts w:asciiTheme="minorBidi" w:hAnsiTheme="minorBidi" w:hint="cs"/>
          <w:sz w:val="24"/>
          <w:szCs w:val="24"/>
          <w:rtl/>
        </w:rPr>
      </w:pPr>
    </w:p>
    <w:p w:rsidR="00AE1ABF" w:rsidRDefault="00AE1ABF" w:rsidP="0034794A">
      <w:pPr>
        <w:jc w:val="both"/>
        <w:rPr>
          <w:rFonts w:asciiTheme="minorBidi" w:hAnsiTheme="minorBidi" w:hint="cs"/>
          <w:sz w:val="24"/>
          <w:szCs w:val="24"/>
          <w:rtl/>
        </w:rPr>
      </w:pPr>
    </w:p>
    <w:p w:rsidR="002C5831" w:rsidRPr="00BE0B75" w:rsidRDefault="00612986" w:rsidP="004050C5">
      <w:pPr>
        <w:jc w:val="both"/>
        <w:rPr>
          <w:rFonts w:asciiTheme="minorBidi" w:hAnsiTheme="minorBidi"/>
          <w:sz w:val="24"/>
          <w:szCs w:val="24"/>
          <w:rtl/>
        </w:rPr>
      </w:pPr>
      <w:r>
        <w:rPr>
          <w:rFonts w:asciiTheme="minorBidi" w:hAnsiTheme="minorBidi" w:hint="cs"/>
          <w:sz w:val="24"/>
          <w:szCs w:val="24"/>
          <w:rtl/>
        </w:rPr>
        <w:t>התרבות הפוליטית הישראלית ממוקדת בכלים ביטחוניים בכלל</w:t>
      </w:r>
      <w:r w:rsidR="004050C5">
        <w:rPr>
          <w:rFonts w:asciiTheme="minorBidi" w:hAnsiTheme="minorBidi" w:hint="cs"/>
          <w:sz w:val="24"/>
          <w:szCs w:val="24"/>
          <w:rtl/>
        </w:rPr>
        <w:t>,</w:t>
      </w:r>
      <w:r>
        <w:rPr>
          <w:rFonts w:asciiTheme="minorBidi" w:hAnsiTheme="minorBidi" w:hint="cs"/>
          <w:sz w:val="24"/>
          <w:szCs w:val="24"/>
          <w:rtl/>
        </w:rPr>
        <w:t xml:space="preserve"> וצבאיים בפרט</w:t>
      </w:r>
      <w:r w:rsidR="004050C5">
        <w:rPr>
          <w:rFonts w:asciiTheme="minorBidi" w:hAnsiTheme="minorBidi" w:hint="cs"/>
          <w:sz w:val="24"/>
          <w:szCs w:val="24"/>
          <w:rtl/>
        </w:rPr>
        <w:t>,</w:t>
      </w:r>
      <w:r>
        <w:rPr>
          <w:rFonts w:asciiTheme="minorBidi" w:hAnsiTheme="minorBidi" w:hint="cs"/>
          <w:sz w:val="24"/>
          <w:szCs w:val="24"/>
          <w:rtl/>
        </w:rPr>
        <w:t xml:space="preserve"> בטיפול באתגרים אסטרטגיים. הדיפלומטיה, </w:t>
      </w:r>
      <w:r w:rsidR="004050C5">
        <w:rPr>
          <w:rFonts w:asciiTheme="minorBidi" w:hAnsiTheme="minorBidi" w:hint="cs"/>
          <w:sz w:val="24"/>
          <w:szCs w:val="24"/>
          <w:rtl/>
        </w:rPr>
        <w:t xml:space="preserve">ככלי מדיניות מרכזי, </w:t>
      </w:r>
      <w:r>
        <w:rPr>
          <w:rFonts w:asciiTheme="minorBidi" w:hAnsiTheme="minorBidi" w:hint="cs"/>
          <w:sz w:val="24"/>
          <w:szCs w:val="24"/>
          <w:rtl/>
        </w:rPr>
        <w:t>זוכה בדרך כלל לתשומ</w:t>
      </w:r>
      <w:r w:rsidR="004050C5">
        <w:rPr>
          <w:rFonts w:asciiTheme="minorBidi" w:hAnsiTheme="minorBidi" w:hint="cs"/>
          <w:sz w:val="24"/>
          <w:szCs w:val="24"/>
          <w:rtl/>
        </w:rPr>
        <w:t xml:space="preserve">ת לב מועטה ולהערכה נמוכה של </w:t>
      </w:r>
      <w:r>
        <w:rPr>
          <w:rFonts w:asciiTheme="minorBidi" w:hAnsiTheme="minorBidi" w:hint="cs"/>
          <w:sz w:val="24"/>
          <w:szCs w:val="24"/>
          <w:rtl/>
        </w:rPr>
        <w:t xml:space="preserve">יעילותה בטיפול באתגרים אלה. </w:t>
      </w:r>
      <w:r w:rsidR="002C5831" w:rsidRPr="00BE0B75">
        <w:rPr>
          <w:rFonts w:asciiTheme="minorBidi" w:hAnsiTheme="minorBidi" w:hint="cs"/>
          <w:sz w:val="24"/>
          <w:szCs w:val="24"/>
          <w:rtl/>
        </w:rPr>
        <w:t>עבודה זו מבקשת להאיר את תפקידה של הדיפלומטיה</w:t>
      </w:r>
      <w:r w:rsidR="004050C5">
        <w:rPr>
          <w:rFonts w:asciiTheme="minorBidi" w:hAnsiTheme="minorBidi" w:hint="cs"/>
          <w:sz w:val="24"/>
          <w:szCs w:val="24"/>
          <w:rtl/>
        </w:rPr>
        <w:t xml:space="preserve"> </w:t>
      </w:r>
      <w:r>
        <w:rPr>
          <w:rFonts w:asciiTheme="minorBidi" w:hAnsiTheme="minorBidi" w:hint="cs"/>
          <w:sz w:val="24"/>
          <w:szCs w:val="24"/>
          <w:rtl/>
        </w:rPr>
        <w:t xml:space="preserve"> ככלי מדיניות העומד לרשותו של המדינאי, </w:t>
      </w:r>
      <w:r w:rsidR="002C5831" w:rsidRPr="00BE0B75">
        <w:rPr>
          <w:rFonts w:asciiTheme="minorBidi" w:hAnsiTheme="minorBidi" w:hint="cs"/>
          <w:sz w:val="24"/>
          <w:szCs w:val="24"/>
          <w:rtl/>
        </w:rPr>
        <w:t xml:space="preserve"> בהתמודדות עם האתגרים הביטחוניים ה</w:t>
      </w:r>
      <w:r w:rsidR="006A13D6" w:rsidRPr="00BE0B75">
        <w:rPr>
          <w:rFonts w:asciiTheme="minorBidi" w:hAnsiTheme="minorBidi" w:hint="cs"/>
          <w:sz w:val="24"/>
          <w:szCs w:val="24"/>
          <w:rtl/>
        </w:rPr>
        <w:t>עכשוויים</w:t>
      </w:r>
      <w:r>
        <w:rPr>
          <w:rFonts w:asciiTheme="minorBidi" w:hAnsiTheme="minorBidi" w:hint="cs"/>
          <w:sz w:val="24"/>
          <w:szCs w:val="24"/>
          <w:rtl/>
        </w:rPr>
        <w:t xml:space="preserve"> מולם ניצבת מדינת ישראל, </w:t>
      </w:r>
      <w:r w:rsidR="006A13D6" w:rsidRPr="00BE0B75">
        <w:rPr>
          <w:rFonts w:asciiTheme="minorBidi" w:hAnsiTheme="minorBidi" w:hint="cs"/>
          <w:sz w:val="24"/>
          <w:szCs w:val="24"/>
          <w:rtl/>
        </w:rPr>
        <w:t xml:space="preserve"> </w:t>
      </w:r>
      <w:r>
        <w:rPr>
          <w:rFonts w:asciiTheme="minorBidi" w:hAnsiTheme="minorBidi" w:hint="cs"/>
          <w:sz w:val="24"/>
          <w:szCs w:val="24"/>
          <w:rtl/>
        </w:rPr>
        <w:t>ובראשם</w:t>
      </w:r>
      <w:r w:rsidR="002C5831" w:rsidRPr="00BE0B75">
        <w:rPr>
          <w:rFonts w:asciiTheme="minorBidi" w:hAnsiTheme="minorBidi" w:hint="cs"/>
          <w:sz w:val="24"/>
          <w:szCs w:val="24"/>
          <w:rtl/>
        </w:rPr>
        <w:t xml:space="preserve"> ה</w:t>
      </w:r>
      <w:r w:rsidR="006A13D6" w:rsidRPr="00BE0B75">
        <w:rPr>
          <w:rFonts w:asciiTheme="minorBidi" w:hAnsiTheme="minorBidi" w:hint="cs"/>
          <w:sz w:val="24"/>
          <w:szCs w:val="24"/>
          <w:rtl/>
        </w:rPr>
        <w:t xml:space="preserve">עימות </w:t>
      </w:r>
      <w:r w:rsidR="002C5831" w:rsidRPr="00BE0B75">
        <w:rPr>
          <w:rFonts w:asciiTheme="minorBidi" w:hAnsiTheme="minorBidi" w:hint="cs"/>
          <w:sz w:val="24"/>
          <w:szCs w:val="24"/>
          <w:rtl/>
        </w:rPr>
        <w:t xml:space="preserve"> </w:t>
      </w:r>
      <w:r w:rsidR="006A13D6" w:rsidRPr="00BE0B75">
        <w:rPr>
          <w:rFonts w:asciiTheme="minorBidi" w:hAnsiTheme="minorBidi" w:hint="cs"/>
          <w:sz w:val="24"/>
          <w:szCs w:val="24"/>
          <w:rtl/>
        </w:rPr>
        <w:t xml:space="preserve">הא-סימטרי מול </w:t>
      </w:r>
      <w:r w:rsidR="002C5831" w:rsidRPr="00BE0B75">
        <w:rPr>
          <w:rFonts w:asciiTheme="minorBidi" w:hAnsiTheme="minorBidi" w:hint="cs"/>
          <w:sz w:val="24"/>
          <w:szCs w:val="24"/>
          <w:rtl/>
        </w:rPr>
        <w:t>ארגונים לא</w:t>
      </w:r>
      <w:r w:rsidR="0034794A">
        <w:rPr>
          <w:rFonts w:asciiTheme="minorBidi" w:hAnsiTheme="minorBidi" w:hint="cs"/>
          <w:sz w:val="24"/>
          <w:szCs w:val="24"/>
          <w:rtl/>
        </w:rPr>
        <w:t>-</w:t>
      </w:r>
      <w:r w:rsidR="002C5831" w:rsidRPr="00BE0B75">
        <w:rPr>
          <w:rFonts w:asciiTheme="minorBidi" w:hAnsiTheme="minorBidi" w:hint="cs"/>
          <w:sz w:val="24"/>
          <w:szCs w:val="24"/>
          <w:rtl/>
        </w:rPr>
        <w:t xml:space="preserve">מדינתיים אלימים.  </w:t>
      </w:r>
    </w:p>
    <w:p w:rsidR="00AD7520" w:rsidRPr="00BE0B75" w:rsidRDefault="00FD32D4" w:rsidP="00EF03FF">
      <w:pPr>
        <w:jc w:val="both"/>
        <w:rPr>
          <w:sz w:val="24"/>
          <w:szCs w:val="24"/>
          <w:rtl/>
        </w:rPr>
      </w:pPr>
      <w:r w:rsidRPr="00BE0B75">
        <w:rPr>
          <w:rFonts w:asciiTheme="minorBidi" w:hAnsiTheme="minorBidi" w:hint="cs"/>
          <w:sz w:val="24"/>
          <w:szCs w:val="24"/>
          <w:rtl/>
        </w:rPr>
        <w:t xml:space="preserve">שינויים בסביבה האסטרטגית </w:t>
      </w:r>
      <w:r w:rsidR="002C5831" w:rsidRPr="00BE0B75">
        <w:rPr>
          <w:rFonts w:asciiTheme="minorBidi" w:hAnsiTheme="minorBidi" w:hint="cs"/>
          <w:sz w:val="24"/>
          <w:szCs w:val="24"/>
          <w:rtl/>
        </w:rPr>
        <w:t xml:space="preserve">הגלובלית והאזורית הביאו </w:t>
      </w:r>
      <w:r w:rsidR="006A13D6" w:rsidRPr="00BE0B75">
        <w:rPr>
          <w:rFonts w:asciiTheme="minorBidi" w:hAnsiTheme="minorBidi" w:hint="cs"/>
          <w:sz w:val="24"/>
          <w:szCs w:val="24"/>
          <w:rtl/>
        </w:rPr>
        <w:t xml:space="preserve">בעשורים האחרונים </w:t>
      </w:r>
      <w:r w:rsidR="002C5831" w:rsidRPr="00BE0B75">
        <w:rPr>
          <w:rFonts w:asciiTheme="minorBidi" w:hAnsiTheme="minorBidi" w:hint="cs"/>
          <w:sz w:val="24"/>
          <w:szCs w:val="24"/>
          <w:rtl/>
        </w:rPr>
        <w:t>ליריד</w:t>
      </w:r>
      <w:r w:rsidR="00612986">
        <w:rPr>
          <w:rFonts w:asciiTheme="minorBidi" w:hAnsiTheme="minorBidi" w:hint="cs"/>
          <w:sz w:val="24"/>
          <w:szCs w:val="24"/>
          <w:rtl/>
        </w:rPr>
        <w:t xml:space="preserve">ה בחשיבותם של </w:t>
      </w:r>
      <w:r w:rsidR="002C5831" w:rsidRPr="00BE0B75">
        <w:rPr>
          <w:rFonts w:asciiTheme="minorBidi" w:hAnsiTheme="minorBidi" w:hint="cs"/>
          <w:sz w:val="24"/>
          <w:szCs w:val="24"/>
          <w:rtl/>
        </w:rPr>
        <w:t xml:space="preserve"> איומים מסורתיים</w:t>
      </w:r>
      <w:r w:rsidR="00612986">
        <w:rPr>
          <w:rFonts w:asciiTheme="minorBidi" w:hAnsiTheme="minorBidi" w:hint="cs"/>
          <w:sz w:val="24"/>
          <w:szCs w:val="24"/>
          <w:rtl/>
        </w:rPr>
        <w:t xml:space="preserve"> דוגמת צבאות סדירים</w:t>
      </w:r>
      <w:r w:rsidR="00AD7520" w:rsidRPr="00BE0B75">
        <w:rPr>
          <w:rFonts w:asciiTheme="minorBidi" w:hAnsiTheme="minorBidi" w:hint="cs"/>
          <w:sz w:val="24"/>
          <w:szCs w:val="24"/>
          <w:rtl/>
        </w:rPr>
        <w:t xml:space="preserve"> </w:t>
      </w:r>
      <w:r w:rsidR="002C5831" w:rsidRPr="00BE0B75">
        <w:rPr>
          <w:rFonts w:asciiTheme="minorBidi" w:hAnsiTheme="minorBidi" w:hint="cs"/>
          <w:sz w:val="24"/>
          <w:szCs w:val="24"/>
          <w:rtl/>
        </w:rPr>
        <w:t xml:space="preserve">ועליית </w:t>
      </w:r>
      <w:r w:rsidR="00612986">
        <w:rPr>
          <w:rFonts w:asciiTheme="minorBidi" w:hAnsiTheme="minorBidi" w:hint="cs"/>
          <w:sz w:val="24"/>
          <w:szCs w:val="24"/>
          <w:rtl/>
        </w:rPr>
        <w:t xml:space="preserve">מרכזיותם של </w:t>
      </w:r>
      <w:r w:rsidR="002C5831" w:rsidRPr="00BE0B75">
        <w:rPr>
          <w:rFonts w:asciiTheme="minorBidi" w:hAnsiTheme="minorBidi" w:hint="cs"/>
          <w:sz w:val="24"/>
          <w:szCs w:val="24"/>
          <w:rtl/>
        </w:rPr>
        <w:t>איומים חדשים בדמות שחקנים לא מדינ</w:t>
      </w:r>
      <w:r w:rsidR="00612986">
        <w:rPr>
          <w:rFonts w:asciiTheme="minorBidi" w:hAnsiTheme="minorBidi" w:hint="cs"/>
          <w:sz w:val="24"/>
          <w:szCs w:val="24"/>
          <w:rtl/>
        </w:rPr>
        <w:t>יים חמושים ואלימים. ארגונים אלה, ש</w:t>
      </w:r>
      <w:r w:rsidRPr="00BE0B75">
        <w:rPr>
          <w:rFonts w:asciiTheme="minorBidi" w:hAnsiTheme="minorBidi" w:hint="cs"/>
          <w:sz w:val="24"/>
          <w:szCs w:val="24"/>
          <w:rtl/>
        </w:rPr>
        <w:t>חלקם מ</w:t>
      </w:r>
      <w:r w:rsidR="00EF03FF">
        <w:rPr>
          <w:rFonts w:asciiTheme="minorBidi" w:hAnsiTheme="minorBidi" w:hint="cs"/>
          <w:sz w:val="24"/>
          <w:szCs w:val="24"/>
          <w:rtl/>
        </w:rPr>
        <w:t>שולבים באופן עמוק</w:t>
      </w:r>
      <w:r w:rsidRPr="00BE0B75">
        <w:rPr>
          <w:rFonts w:asciiTheme="minorBidi" w:hAnsiTheme="minorBidi" w:hint="cs"/>
          <w:sz w:val="24"/>
          <w:szCs w:val="24"/>
          <w:rtl/>
        </w:rPr>
        <w:t xml:space="preserve"> ב</w:t>
      </w:r>
      <w:r w:rsidR="00612986">
        <w:rPr>
          <w:rFonts w:asciiTheme="minorBidi" w:hAnsiTheme="minorBidi" w:hint="cs"/>
          <w:sz w:val="24"/>
          <w:szCs w:val="24"/>
          <w:rtl/>
        </w:rPr>
        <w:t>מנגנון ה</w:t>
      </w:r>
      <w:r w:rsidRPr="00BE0B75">
        <w:rPr>
          <w:rFonts w:asciiTheme="minorBidi" w:hAnsiTheme="minorBidi" w:hint="cs"/>
          <w:sz w:val="24"/>
          <w:szCs w:val="24"/>
          <w:rtl/>
        </w:rPr>
        <w:t>מדינה בה הם פועלים</w:t>
      </w:r>
      <w:r w:rsidR="00612986">
        <w:rPr>
          <w:rFonts w:asciiTheme="minorBidi" w:hAnsiTheme="minorBidi" w:hint="cs"/>
          <w:sz w:val="24"/>
          <w:szCs w:val="24"/>
          <w:rtl/>
        </w:rPr>
        <w:t>, פועלים</w:t>
      </w:r>
      <w:r w:rsidR="002C5831" w:rsidRPr="00BE0B75">
        <w:rPr>
          <w:rFonts w:asciiTheme="minorBidi" w:hAnsiTheme="minorBidi" w:hint="cs"/>
          <w:sz w:val="24"/>
          <w:szCs w:val="24"/>
          <w:rtl/>
        </w:rPr>
        <w:t xml:space="preserve"> בשיטות היברידיות המערבות אמצעים כוחניים ולא כוחניים</w:t>
      </w:r>
      <w:r w:rsidR="00612986">
        <w:rPr>
          <w:rFonts w:asciiTheme="minorBidi" w:hAnsiTheme="minorBidi" w:hint="cs"/>
          <w:sz w:val="24"/>
          <w:szCs w:val="24"/>
          <w:rtl/>
        </w:rPr>
        <w:t xml:space="preserve"> ו</w:t>
      </w:r>
      <w:r w:rsidR="006A13D6" w:rsidRPr="00BE0B75">
        <w:rPr>
          <w:rFonts w:hint="cs"/>
          <w:sz w:val="24"/>
          <w:szCs w:val="24"/>
          <w:rtl/>
        </w:rPr>
        <w:t>העימות ע</w:t>
      </w:r>
      <w:r w:rsidR="00612986">
        <w:rPr>
          <w:rFonts w:hint="cs"/>
          <w:sz w:val="24"/>
          <w:szCs w:val="24"/>
          <w:rtl/>
        </w:rPr>
        <w:t>מ</w:t>
      </w:r>
      <w:r w:rsidR="006A13D6" w:rsidRPr="00BE0B75">
        <w:rPr>
          <w:rFonts w:hint="cs"/>
          <w:sz w:val="24"/>
          <w:szCs w:val="24"/>
          <w:rtl/>
        </w:rPr>
        <w:t>ם נושא אופי א-סימטרי</w:t>
      </w:r>
      <w:r w:rsidR="00612986">
        <w:rPr>
          <w:rFonts w:hint="cs"/>
          <w:sz w:val="24"/>
          <w:szCs w:val="24"/>
          <w:rtl/>
        </w:rPr>
        <w:t>.</w:t>
      </w:r>
    </w:p>
    <w:p w:rsidR="002C5831" w:rsidRPr="00BE0B75" w:rsidRDefault="002C5831" w:rsidP="00EF03FF">
      <w:pPr>
        <w:jc w:val="both"/>
        <w:rPr>
          <w:sz w:val="24"/>
          <w:szCs w:val="24"/>
          <w:rtl/>
        </w:rPr>
      </w:pPr>
      <w:r w:rsidRPr="00BE0B75">
        <w:rPr>
          <w:rFonts w:hint="cs"/>
          <w:sz w:val="24"/>
          <w:szCs w:val="24"/>
          <w:rtl/>
        </w:rPr>
        <w:t>השינוי באופי ה</w:t>
      </w:r>
      <w:r w:rsidR="0034794A">
        <w:rPr>
          <w:rFonts w:hint="cs"/>
          <w:sz w:val="24"/>
          <w:szCs w:val="24"/>
          <w:rtl/>
        </w:rPr>
        <w:t xml:space="preserve">אתגרים בסביבה האסטרטגית הגלובלית </w:t>
      </w:r>
      <w:r w:rsidRPr="00BE0B75">
        <w:rPr>
          <w:rFonts w:hint="cs"/>
          <w:sz w:val="24"/>
          <w:szCs w:val="24"/>
          <w:rtl/>
        </w:rPr>
        <w:t>יצר</w:t>
      </w:r>
      <w:r w:rsidR="0034794A">
        <w:rPr>
          <w:rFonts w:hint="cs"/>
          <w:sz w:val="24"/>
          <w:szCs w:val="24"/>
          <w:rtl/>
        </w:rPr>
        <w:t>,</w:t>
      </w:r>
      <w:r w:rsidRPr="00BE0B75">
        <w:rPr>
          <w:rFonts w:hint="cs"/>
          <w:sz w:val="24"/>
          <w:szCs w:val="24"/>
          <w:rtl/>
        </w:rPr>
        <w:t xml:space="preserve"> </w:t>
      </w:r>
      <w:r w:rsidR="006A13D6" w:rsidRPr="00BE0B75">
        <w:rPr>
          <w:rFonts w:hint="cs"/>
          <w:sz w:val="24"/>
          <w:szCs w:val="24"/>
          <w:rtl/>
        </w:rPr>
        <w:t>באופן טבעי</w:t>
      </w:r>
      <w:r w:rsidR="0034794A">
        <w:rPr>
          <w:rFonts w:hint="cs"/>
          <w:sz w:val="24"/>
          <w:szCs w:val="24"/>
          <w:rtl/>
        </w:rPr>
        <w:t>,</w:t>
      </w:r>
      <w:r w:rsidR="006A13D6" w:rsidRPr="00BE0B75">
        <w:rPr>
          <w:rFonts w:hint="cs"/>
          <w:sz w:val="24"/>
          <w:szCs w:val="24"/>
          <w:rtl/>
        </w:rPr>
        <w:t xml:space="preserve"> </w:t>
      </w:r>
      <w:r w:rsidRPr="00BE0B75">
        <w:rPr>
          <w:rFonts w:hint="cs"/>
          <w:sz w:val="24"/>
          <w:szCs w:val="24"/>
          <w:rtl/>
        </w:rPr>
        <w:t>תפיסות חדשות של מענה</w:t>
      </w:r>
      <w:r w:rsidR="0034794A">
        <w:rPr>
          <w:rFonts w:hint="cs"/>
          <w:sz w:val="24"/>
          <w:szCs w:val="24"/>
          <w:rtl/>
        </w:rPr>
        <w:t xml:space="preserve">. תפיסות אלה מדגישות את הצורך </w:t>
      </w:r>
      <w:r w:rsidRPr="00BE0B75">
        <w:rPr>
          <w:rFonts w:hint="cs"/>
          <w:sz w:val="24"/>
          <w:szCs w:val="24"/>
          <w:rtl/>
        </w:rPr>
        <w:t>ב</w:t>
      </w:r>
      <w:r w:rsidR="0034794A">
        <w:rPr>
          <w:rFonts w:hint="cs"/>
          <w:sz w:val="24"/>
          <w:szCs w:val="24"/>
          <w:rtl/>
        </w:rPr>
        <w:t>צורות פעולה</w:t>
      </w:r>
      <w:r w:rsidRPr="00BE0B75">
        <w:rPr>
          <w:rFonts w:hint="cs"/>
          <w:sz w:val="24"/>
          <w:szCs w:val="24"/>
          <w:rtl/>
        </w:rPr>
        <w:t xml:space="preserve"> רב-ממדיות</w:t>
      </w:r>
      <w:r w:rsidR="0034794A">
        <w:rPr>
          <w:rFonts w:hint="cs"/>
          <w:sz w:val="24"/>
          <w:szCs w:val="24"/>
          <w:rtl/>
        </w:rPr>
        <w:t>,</w:t>
      </w:r>
      <w:r w:rsidRPr="00BE0B75">
        <w:rPr>
          <w:rFonts w:hint="cs"/>
          <w:sz w:val="24"/>
          <w:szCs w:val="24"/>
          <w:rtl/>
        </w:rPr>
        <w:t xml:space="preserve"> הפ</w:t>
      </w:r>
      <w:r w:rsidR="00FD32D4" w:rsidRPr="00BE0B75">
        <w:rPr>
          <w:rFonts w:hint="cs"/>
          <w:sz w:val="24"/>
          <w:szCs w:val="24"/>
          <w:rtl/>
        </w:rPr>
        <w:t>ו</w:t>
      </w:r>
      <w:r w:rsidRPr="00BE0B75">
        <w:rPr>
          <w:rFonts w:hint="cs"/>
          <w:sz w:val="24"/>
          <w:szCs w:val="24"/>
          <w:rtl/>
        </w:rPr>
        <w:t xml:space="preserve">עלות לא רק בממד </w:t>
      </w:r>
      <w:r w:rsidR="0034794A">
        <w:rPr>
          <w:rFonts w:hint="cs"/>
          <w:sz w:val="24"/>
          <w:szCs w:val="24"/>
          <w:rtl/>
        </w:rPr>
        <w:t>הצבאי-</w:t>
      </w:r>
      <w:r w:rsidRPr="00BE0B75">
        <w:rPr>
          <w:rFonts w:hint="cs"/>
          <w:sz w:val="24"/>
          <w:szCs w:val="24"/>
          <w:rtl/>
        </w:rPr>
        <w:t xml:space="preserve">קינטי אלא גם בממדים </w:t>
      </w:r>
      <w:r w:rsidR="00FD32D4" w:rsidRPr="00BE0B75">
        <w:rPr>
          <w:rFonts w:hint="cs"/>
          <w:sz w:val="24"/>
          <w:szCs w:val="24"/>
          <w:rtl/>
        </w:rPr>
        <w:t xml:space="preserve">אחרים כגון </w:t>
      </w:r>
      <w:r w:rsidRPr="00BE0B75">
        <w:rPr>
          <w:rFonts w:hint="cs"/>
          <w:sz w:val="24"/>
          <w:szCs w:val="24"/>
          <w:rtl/>
        </w:rPr>
        <w:t xml:space="preserve">המדיני-דיפלומטי,  הכלכלי, החברתי, המשפטי </w:t>
      </w:r>
      <w:r w:rsidR="00FD32D4" w:rsidRPr="00BE0B75">
        <w:rPr>
          <w:rFonts w:hint="cs"/>
          <w:sz w:val="24"/>
          <w:szCs w:val="24"/>
          <w:rtl/>
        </w:rPr>
        <w:t>ו</w:t>
      </w:r>
      <w:r w:rsidRPr="00BE0B75">
        <w:rPr>
          <w:rFonts w:hint="cs"/>
          <w:sz w:val="24"/>
          <w:szCs w:val="24"/>
          <w:rtl/>
        </w:rPr>
        <w:t xml:space="preserve">התודעתי. </w:t>
      </w:r>
      <w:r w:rsidR="005E61FA">
        <w:rPr>
          <w:rFonts w:hint="cs"/>
          <w:sz w:val="24"/>
          <w:szCs w:val="24"/>
          <w:rtl/>
        </w:rPr>
        <w:t xml:space="preserve">כך הפכו </w:t>
      </w:r>
      <w:r w:rsidRPr="00BE0B75">
        <w:rPr>
          <w:rFonts w:hint="cs"/>
          <w:sz w:val="24"/>
          <w:szCs w:val="24"/>
          <w:rtl/>
        </w:rPr>
        <w:t xml:space="preserve">מושגים כגון </w:t>
      </w:r>
      <w:r w:rsidRPr="0034794A">
        <w:rPr>
          <w:rFonts w:hint="cs"/>
          <w:sz w:val="24"/>
          <w:szCs w:val="24"/>
          <w:rtl/>
        </w:rPr>
        <w:t>עוצמה חכמה והשפעה</w:t>
      </w:r>
      <w:r w:rsidR="0034794A">
        <w:rPr>
          <w:rFonts w:hint="cs"/>
          <w:b/>
          <w:bCs/>
          <w:sz w:val="24"/>
          <w:szCs w:val="24"/>
          <w:rtl/>
        </w:rPr>
        <w:t xml:space="preserve"> </w:t>
      </w:r>
      <w:r w:rsidR="0034794A" w:rsidRPr="0034794A">
        <w:rPr>
          <w:rFonts w:hint="cs"/>
          <w:sz w:val="24"/>
          <w:szCs w:val="24"/>
          <w:rtl/>
        </w:rPr>
        <w:t>למושגי מפתח בשיח האסטרטגי</w:t>
      </w:r>
      <w:r w:rsidRPr="0034794A">
        <w:rPr>
          <w:rFonts w:hint="cs"/>
          <w:sz w:val="24"/>
          <w:szCs w:val="24"/>
          <w:rtl/>
        </w:rPr>
        <w:t>.</w:t>
      </w:r>
      <w:r w:rsidRPr="00BE0B75">
        <w:rPr>
          <w:rFonts w:hint="cs"/>
          <w:sz w:val="24"/>
          <w:szCs w:val="24"/>
          <w:rtl/>
        </w:rPr>
        <w:t xml:space="preserve"> </w:t>
      </w:r>
      <w:r w:rsidR="0034794A">
        <w:rPr>
          <w:rFonts w:hint="cs"/>
          <w:sz w:val="24"/>
          <w:szCs w:val="24"/>
          <w:rtl/>
        </w:rPr>
        <w:t xml:space="preserve"> תופעה זו באה לידי ביטוי גם בישראל, כ</w:t>
      </w:r>
      <w:r w:rsidRPr="00BE0B75">
        <w:rPr>
          <w:rFonts w:hint="cs"/>
          <w:sz w:val="24"/>
          <w:szCs w:val="24"/>
          <w:rtl/>
        </w:rPr>
        <w:t>פי שבא לידי ביטוי למשל ב</w:t>
      </w:r>
      <w:r w:rsidR="0034794A">
        <w:rPr>
          <w:rFonts w:hint="cs"/>
          <w:sz w:val="24"/>
          <w:szCs w:val="24"/>
          <w:rtl/>
        </w:rPr>
        <w:t xml:space="preserve">מסמכים רשמיים כגון </w:t>
      </w:r>
      <w:r w:rsidRPr="00BE0B75">
        <w:rPr>
          <w:rFonts w:hint="cs"/>
          <w:sz w:val="24"/>
          <w:szCs w:val="24"/>
          <w:rtl/>
        </w:rPr>
        <w:t>אסטרטגיית צה"ל</w:t>
      </w:r>
      <w:r w:rsidR="00FD32D4" w:rsidRPr="00BE0B75">
        <w:rPr>
          <w:rFonts w:hint="cs"/>
          <w:sz w:val="24"/>
          <w:szCs w:val="24"/>
          <w:rtl/>
        </w:rPr>
        <w:t xml:space="preserve"> </w:t>
      </w:r>
      <w:r w:rsidR="0034794A">
        <w:rPr>
          <w:rFonts w:hint="cs"/>
          <w:sz w:val="24"/>
          <w:szCs w:val="24"/>
          <w:rtl/>
        </w:rPr>
        <w:t xml:space="preserve">ובניירות </w:t>
      </w:r>
      <w:r w:rsidR="00EF03FF">
        <w:rPr>
          <w:rFonts w:hint="cs"/>
          <w:sz w:val="24"/>
          <w:szCs w:val="24"/>
          <w:rtl/>
        </w:rPr>
        <w:t xml:space="preserve">חשיבה </w:t>
      </w:r>
      <w:r w:rsidR="0034794A">
        <w:rPr>
          <w:rFonts w:hint="cs"/>
          <w:sz w:val="24"/>
          <w:szCs w:val="24"/>
          <w:rtl/>
        </w:rPr>
        <w:t xml:space="preserve">העוסקים בתפיסת </w:t>
      </w:r>
      <w:r w:rsidR="004050C5">
        <w:rPr>
          <w:rFonts w:hint="cs"/>
          <w:sz w:val="24"/>
          <w:szCs w:val="24"/>
          <w:rtl/>
        </w:rPr>
        <w:t>הביטחון</w:t>
      </w:r>
      <w:r w:rsidR="0034794A">
        <w:rPr>
          <w:rFonts w:hint="cs"/>
          <w:sz w:val="24"/>
          <w:szCs w:val="24"/>
          <w:rtl/>
        </w:rPr>
        <w:t>.</w:t>
      </w:r>
    </w:p>
    <w:p w:rsidR="002C5831" w:rsidRPr="00BE0B75" w:rsidRDefault="0034794A" w:rsidP="004050C5">
      <w:pPr>
        <w:jc w:val="both"/>
        <w:rPr>
          <w:sz w:val="24"/>
          <w:szCs w:val="24"/>
          <w:rtl/>
        </w:rPr>
      </w:pPr>
      <w:r>
        <w:rPr>
          <w:rFonts w:hint="cs"/>
          <w:sz w:val="24"/>
          <w:szCs w:val="24"/>
          <w:rtl/>
        </w:rPr>
        <w:t>במקביל לתמורות העמוקות אותן חווה הסביבה האסטרטגית עובר גם עולם הדיפלומטיה זעזועים משמעותיים.</w:t>
      </w:r>
      <w:r w:rsidR="002C5831" w:rsidRPr="00BE0B75">
        <w:rPr>
          <w:rFonts w:hint="cs"/>
          <w:sz w:val="24"/>
          <w:szCs w:val="24"/>
          <w:rtl/>
        </w:rPr>
        <w:t xml:space="preserve"> </w:t>
      </w:r>
      <w:r>
        <w:rPr>
          <w:rFonts w:hint="cs"/>
          <w:sz w:val="24"/>
          <w:szCs w:val="24"/>
          <w:rtl/>
        </w:rPr>
        <w:t xml:space="preserve">שדה הפעולה </w:t>
      </w:r>
      <w:r w:rsidR="002C5831" w:rsidRPr="00BE0B75">
        <w:rPr>
          <w:rFonts w:hint="cs"/>
          <w:sz w:val="24"/>
          <w:szCs w:val="24"/>
          <w:rtl/>
        </w:rPr>
        <w:t>הדיפלומטי נע ממ</w:t>
      </w:r>
      <w:r w:rsidR="006B2F8A">
        <w:rPr>
          <w:rFonts w:hint="cs"/>
          <w:sz w:val="24"/>
          <w:szCs w:val="24"/>
          <w:rtl/>
        </w:rPr>
        <w:t>בנה</w:t>
      </w:r>
      <w:r w:rsidR="005E61FA">
        <w:rPr>
          <w:rFonts w:hint="cs"/>
          <w:sz w:val="24"/>
          <w:szCs w:val="24"/>
          <w:rtl/>
        </w:rPr>
        <w:t xml:space="preserve"> כללי</w:t>
      </w:r>
      <w:r w:rsidR="002C5831" w:rsidRPr="00BE0B75">
        <w:rPr>
          <w:rFonts w:hint="cs"/>
          <w:sz w:val="24"/>
          <w:szCs w:val="24"/>
          <w:rtl/>
        </w:rPr>
        <w:t xml:space="preserve"> </w:t>
      </w:r>
      <w:r>
        <w:rPr>
          <w:rFonts w:hint="cs"/>
          <w:sz w:val="24"/>
          <w:szCs w:val="24"/>
          <w:rtl/>
        </w:rPr>
        <w:t>אותו ניתן לתאר כ</w:t>
      </w:r>
      <w:r w:rsidR="002C5831" w:rsidRPr="00BE0B75">
        <w:rPr>
          <w:rFonts w:hint="cs"/>
          <w:b/>
          <w:bCs/>
          <w:sz w:val="24"/>
          <w:szCs w:val="24"/>
          <w:rtl/>
        </w:rPr>
        <w:t>"מועדון"</w:t>
      </w:r>
      <w:r w:rsidR="002C5831" w:rsidRPr="00BE0B75">
        <w:rPr>
          <w:rFonts w:hint="cs"/>
          <w:sz w:val="24"/>
          <w:szCs w:val="24"/>
          <w:rtl/>
        </w:rPr>
        <w:t xml:space="preserve"> </w:t>
      </w:r>
      <w:r>
        <w:rPr>
          <w:rFonts w:hint="cs"/>
          <w:sz w:val="24"/>
          <w:szCs w:val="24"/>
          <w:rtl/>
        </w:rPr>
        <w:t>ש</w:t>
      </w:r>
      <w:r w:rsidR="002C5831" w:rsidRPr="00BE0B75">
        <w:rPr>
          <w:rFonts w:hint="cs"/>
          <w:sz w:val="24"/>
          <w:szCs w:val="24"/>
          <w:rtl/>
        </w:rPr>
        <w:t>בו מספר מצומצם של שחקנים</w:t>
      </w:r>
      <w:r w:rsidR="004050C5">
        <w:rPr>
          <w:rFonts w:hint="cs"/>
          <w:sz w:val="24"/>
          <w:szCs w:val="24"/>
          <w:rtl/>
        </w:rPr>
        <w:t xml:space="preserve"> ה</w:t>
      </w:r>
      <w:r w:rsidR="002C5831" w:rsidRPr="00BE0B75">
        <w:rPr>
          <w:rFonts w:hint="cs"/>
          <w:sz w:val="24"/>
          <w:szCs w:val="24"/>
          <w:rtl/>
        </w:rPr>
        <w:t xml:space="preserve">פועלים בחשאי, </w:t>
      </w:r>
      <w:r>
        <w:rPr>
          <w:rFonts w:hint="cs"/>
          <w:sz w:val="24"/>
          <w:szCs w:val="24"/>
          <w:rtl/>
        </w:rPr>
        <w:t xml:space="preserve">עוסקים </w:t>
      </w:r>
      <w:r w:rsidR="002C5831" w:rsidRPr="00BE0B75">
        <w:rPr>
          <w:rFonts w:hint="cs"/>
          <w:sz w:val="24"/>
          <w:szCs w:val="24"/>
          <w:rtl/>
        </w:rPr>
        <w:t>במספר מ</w:t>
      </w:r>
      <w:r w:rsidR="00FD32D4" w:rsidRPr="00BE0B75">
        <w:rPr>
          <w:rFonts w:hint="cs"/>
          <w:sz w:val="24"/>
          <w:szCs w:val="24"/>
          <w:rtl/>
        </w:rPr>
        <w:t>וגבל</w:t>
      </w:r>
      <w:r w:rsidR="002C5831" w:rsidRPr="00BE0B75">
        <w:rPr>
          <w:rFonts w:hint="cs"/>
          <w:sz w:val="24"/>
          <w:szCs w:val="24"/>
          <w:rtl/>
        </w:rPr>
        <w:t xml:space="preserve"> של נושאים</w:t>
      </w:r>
      <w:r w:rsidR="005E61FA">
        <w:rPr>
          <w:rFonts w:hint="cs"/>
          <w:sz w:val="24"/>
          <w:szCs w:val="24"/>
          <w:rtl/>
        </w:rPr>
        <w:t xml:space="preserve"> </w:t>
      </w:r>
      <w:r w:rsidR="004050C5">
        <w:rPr>
          <w:rFonts w:hint="cs"/>
          <w:sz w:val="24"/>
          <w:szCs w:val="24"/>
          <w:rtl/>
        </w:rPr>
        <w:t>ו</w:t>
      </w:r>
      <w:r w:rsidR="005E61FA">
        <w:rPr>
          <w:rFonts w:hint="cs"/>
          <w:sz w:val="24"/>
          <w:szCs w:val="24"/>
          <w:rtl/>
        </w:rPr>
        <w:t xml:space="preserve">במספר שיטות מצומצם, </w:t>
      </w:r>
      <w:r w:rsidR="002C5831" w:rsidRPr="00BE0B75">
        <w:rPr>
          <w:rFonts w:hint="cs"/>
          <w:sz w:val="24"/>
          <w:szCs w:val="24"/>
          <w:rtl/>
        </w:rPr>
        <w:t>ל</w:t>
      </w:r>
      <w:r w:rsidR="006B2F8A">
        <w:rPr>
          <w:rFonts w:hint="cs"/>
          <w:sz w:val="24"/>
          <w:szCs w:val="24"/>
          <w:rtl/>
        </w:rPr>
        <w:t>מבנה הדומה ל</w:t>
      </w:r>
      <w:r w:rsidR="006A13D6" w:rsidRPr="00BE0B75">
        <w:rPr>
          <w:rFonts w:hint="cs"/>
          <w:sz w:val="24"/>
          <w:szCs w:val="24"/>
          <w:rtl/>
        </w:rPr>
        <w:t>"</w:t>
      </w:r>
      <w:r w:rsidR="006A13D6" w:rsidRPr="00BE0B75">
        <w:rPr>
          <w:rFonts w:hint="cs"/>
          <w:b/>
          <w:bCs/>
          <w:sz w:val="24"/>
          <w:szCs w:val="24"/>
          <w:rtl/>
        </w:rPr>
        <w:t xml:space="preserve">רשת" </w:t>
      </w:r>
      <w:r w:rsidR="002C5831" w:rsidRPr="00BE0B75">
        <w:rPr>
          <w:rFonts w:hint="cs"/>
          <w:sz w:val="24"/>
          <w:szCs w:val="24"/>
          <w:rtl/>
        </w:rPr>
        <w:t xml:space="preserve">שבו פועלים בזירה שחקנים רבים, </w:t>
      </w:r>
      <w:r w:rsidR="006B2F8A" w:rsidRPr="00BE0B75">
        <w:rPr>
          <w:rFonts w:hint="cs"/>
          <w:sz w:val="24"/>
          <w:szCs w:val="24"/>
          <w:rtl/>
        </w:rPr>
        <w:t>העוסקים</w:t>
      </w:r>
      <w:r w:rsidR="006A13D6" w:rsidRPr="00BE0B75">
        <w:rPr>
          <w:rFonts w:hint="cs"/>
          <w:sz w:val="24"/>
          <w:szCs w:val="24"/>
          <w:rtl/>
        </w:rPr>
        <w:t xml:space="preserve"> במגוון רחב של נושאים ו</w:t>
      </w:r>
      <w:r w:rsidR="002C5831" w:rsidRPr="00BE0B75">
        <w:rPr>
          <w:rFonts w:hint="cs"/>
          <w:sz w:val="24"/>
          <w:szCs w:val="24"/>
          <w:rtl/>
        </w:rPr>
        <w:t xml:space="preserve">פועלים </w:t>
      </w:r>
      <w:r w:rsidR="006A13D6" w:rsidRPr="00BE0B75">
        <w:rPr>
          <w:rFonts w:hint="cs"/>
          <w:sz w:val="24"/>
          <w:szCs w:val="24"/>
          <w:rtl/>
        </w:rPr>
        <w:t xml:space="preserve">בשיטות </w:t>
      </w:r>
      <w:r w:rsidR="006B2F8A">
        <w:rPr>
          <w:rFonts w:hint="cs"/>
          <w:sz w:val="24"/>
          <w:szCs w:val="24"/>
          <w:rtl/>
        </w:rPr>
        <w:t>רבות ומגוונות</w:t>
      </w:r>
      <w:r w:rsidR="002C5831" w:rsidRPr="00BE0B75">
        <w:rPr>
          <w:rFonts w:hint="cs"/>
          <w:sz w:val="24"/>
          <w:szCs w:val="24"/>
          <w:rtl/>
        </w:rPr>
        <w:t>. שינויים מהותיים אלה, וב</w:t>
      </w:r>
      <w:r w:rsidR="006B2F8A">
        <w:rPr>
          <w:rFonts w:hint="cs"/>
          <w:sz w:val="24"/>
          <w:szCs w:val="24"/>
          <w:rtl/>
        </w:rPr>
        <w:t>ראשם</w:t>
      </w:r>
      <w:r w:rsidR="002C5831" w:rsidRPr="00BE0B75">
        <w:rPr>
          <w:rFonts w:hint="cs"/>
          <w:sz w:val="24"/>
          <w:szCs w:val="24"/>
          <w:rtl/>
        </w:rPr>
        <w:t xml:space="preserve"> </w:t>
      </w:r>
      <w:r w:rsidR="004050C5">
        <w:rPr>
          <w:rFonts w:hint="cs"/>
          <w:sz w:val="24"/>
          <w:szCs w:val="24"/>
          <w:rtl/>
        </w:rPr>
        <w:t>כניסתה</w:t>
      </w:r>
      <w:r w:rsidR="002C5831" w:rsidRPr="00BE0B75">
        <w:rPr>
          <w:rFonts w:hint="cs"/>
          <w:sz w:val="24"/>
          <w:szCs w:val="24"/>
          <w:rtl/>
        </w:rPr>
        <w:t xml:space="preserve">  של הדיפלומטיה לעידן הדיגיטלי</w:t>
      </w:r>
      <w:r w:rsidR="006B2F8A">
        <w:rPr>
          <w:rFonts w:hint="cs"/>
          <w:sz w:val="24"/>
          <w:szCs w:val="24"/>
          <w:rtl/>
        </w:rPr>
        <w:t>,</w:t>
      </w:r>
      <w:r w:rsidR="002C5831" w:rsidRPr="00BE0B75">
        <w:rPr>
          <w:rFonts w:hint="cs"/>
          <w:sz w:val="24"/>
          <w:szCs w:val="24"/>
          <w:rtl/>
        </w:rPr>
        <w:t xml:space="preserve"> משפיעים מאד על מעמדם של משרדי חוץ</w:t>
      </w:r>
      <w:r w:rsidR="004050C5">
        <w:rPr>
          <w:rFonts w:hint="cs"/>
          <w:sz w:val="24"/>
          <w:szCs w:val="24"/>
          <w:rtl/>
        </w:rPr>
        <w:t>,</w:t>
      </w:r>
      <w:r w:rsidR="002C5831" w:rsidRPr="00BE0B75">
        <w:rPr>
          <w:rFonts w:hint="cs"/>
          <w:sz w:val="24"/>
          <w:szCs w:val="24"/>
          <w:rtl/>
        </w:rPr>
        <w:t xml:space="preserve"> </w:t>
      </w:r>
      <w:r w:rsidR="006B2F8A">
        <w:rPr>
          <w:rFonts w:hint="cs"/>
          <w:sz w:val="24"/>
          <w:szCs w:val="24"/>
          <w:rtl/>
        </w:rPr>
        <w:t>ה</w:t>
      </w:r>
      <w:r w:rsidR="002C5831" w:rsidRPr="00BE0B75">
        <w:rPr>
          <w:rFonts w:hint="cs"/>
          <w:sz w:val="24"/>
          <w:szCs w:val="24"/>
          <w:rtl/>
        </w:rPr>
        <w:t>מתמודדים עם שאלת הרלבנטיות שלהם</w:t>
      </w:r>
      <w:r w:rsidR="004050C5">
        <w:rPr>
          <w:rFonts w:hint="cs"/>
          <w:sz w:val="24"/>
          <w:szCs w:val="24"/>
          <w:rtl/>
        </w:rPr>
        <w:t xml:space="preserve"> מול הטענה </w:t>
      </w:r>
      <w:r w:rsidR="002C5831" w:rsidRPr="00BE0B75">
        <w:rPr>
          <w:rFonts w:hint="cs"/>
          <w:sz w:val="24"/>
          <w:szCs w:val="24"/>
          <w:rtl/>
        </w:rPr>
        <w:t xml:space="preserve">כי </w:t>
      </w:r>
      <w:r w:rsidR="004050C5">
        <w:rPr>
          <w:rFonts w:hint="cs"/>
          <w:sz w:val="24"/>
          <w:szCs w:val="24"/>
          <w:rtl/>
        </w:rPr>
        <w:t xml:space="preserve"> לאור השינויים בזירה הבינ"ל </w:t>
      </w:r>
      <w:r w:rsidR="002C5831" w:rsidRPr="00BE0B75">
        <w:rPr>
          <w:rFonts w:hint="cs"/>
          <w:sz w:val="24"/>
          <w:szCs w:val="24"/>
          <w:rtl/>
        </w:rPr>
        <w:t>"הדיפלומטיה מתה"</w:t>
      </w:r>
      <w:r w:rsidR="002C5831" w:rsidRPr="00BE0B75">
        <w:rPr>
          <w:rStyle w:val="a8"/>
          <w:sz w:val="24"/>
          <w:szCs w:val="24"/>
          <w:rtl/>
        </w:rPr>
        <w:footnoteReference w:id="1"/>
      </w:r>
      <w:r w:rsidR="002C5831" w:rsidRPr="00BE0B75">
        <w:rPr>
          <w:rFonts w:hint="cs"/>
          <w:sz w:val="24"/>
          <w:szCs w:val="24"/>
          <w:rtl/>
        </w:rPr>
        <w:t xml:space="preserve">. </w:t>
      </w:r>
    </w:p>
    <w:p w:rsidR="0078560E" w:rsidRDefault="002C5831" w:rsidP="00F056EC">
      <w:pPr>
        <w:jc w:val="both"/>
        <w:rPr>
          <w:rFonts w:hint="cs"/>
          <w:sz w:val="24"/>
          <w:szCs w:val="24"/>
          <w:rtl/>
        </w:rPr>
      </w:pPr>
      <w:r w:rsidRPr="00BE0B75">
        <w:rPr>
          <w:rFonts w:asciiTheme="minorBidi" w:hAnsiTheme="minorBidi" w:hint="cs"/>
          <w:sz w:val="24"/>
          <w:szCs w:val="24"/>
          <w:rtl/>
        </w:rPr>
        <w:t>מחקר זה בא לבחון את ת</w:t>
      </w:r>
      <w:r w:rsidR="005E61FA">
        <w:rPr>
          <w:rFonts w:asciiTheme="minorBidi" w:hAnsiTheme="minorBidi" w:hint="cs"/>
          <w:sz w:val="24"/>
          <w:szCs w:val="24"/>
          <w:rtl/>
        </w:rPr>
        <w:t xml:space="preserve">פקידו של </w:t>
      </w:r>
      <w:r w:rsidRPr="00BE0B75">
        <w:rPr>
          <w:rFonts w:asciiTheme="minorBidi" w:hAnsiTheme="minorBidi" w:hint="cs"/>
          <w:sz w:val="24"/>
          <w:szCs w:val="24"/>
          <w:rtl/>
        </w:rPr>
        <w:t>הדיפלומטי</w:t>
      </w:r>
      <w:r w:rsidR="008524ED">
        <w:rPr>
          <w:rFonts w:asciiTheme="minorBidi" w:hAnsiTheme="minorBidi" w:hint="cs"/>
          <w:sz w:val="24"/>
          <w:szCs w:val="24"/>
          <w:rtl/>
        </w:rPr>
        <w:t xml:space="preserve">ה </w:t>
      </w:r>
      <w:r w:rsidRPr="00BE0B75">
        <w:rPr>
          <w:rFonts w:asciiTheme="minorBidi" w:hAnsiTheme="minorBidi" w:hint="cs"/>
          <w:sz w:val="24"/>
          <w:szCs w:val="24"/>
          <w:rtl/>
        </w:rPr>
        <w:t xml:space="preserve"> </w:t>
      </w:r>
      <w:r w:rsidR="005E61FA">
        <w:rPr>
          <w:rFonts w:asciiTheme="minorBidi" w:hAnsiTheme="minorBidi" w:hint="cs"/>
          <w:sz w:val="24"/>
          <w:szCs w:val="24"/>
          <w:rtl/>
        </w:rPr>
        <w:t xml:space="preserve">בהתמודדות עם </w:t>
      </w:r>
      <w:r w:rsidR="004050C5">
        <w:rPr>
          <w:rFonts w:asciiTheme="minorBidi" w:hAnsiTheme="minorBidi" w:hint="cs"/>
          <w:sz w:val="24"/>
          <w:szCs w:val="24"/>
          <w:rtl/>
        </w:rPr>
        <w:t xml:space="preserve">אותם </w:t>
      </w:r>
      <w:r w:rsidR="005E61FA">
        <w:rPr>
          <w:rFonts w:asciiTheme="minorBidi" w:hAnsiTheme="minorBidi" w:hint="cs"/>
          <w:sz w:val="24"/>
          <w:szCs w:val="24"/>
          <w:rtl/>
        </w:rPr>
        <w:t xml:space="preserve">אתגרים אסטרטגיים החדשים. </w:t>
      </w:r>
      <w:r w:rsidR="005E61FA" w:rsidRPr="0078560E">
        <w:rPr>
          <w:rFonts w:asciiTheme="minorBidi" w:hAnsiTheme="minorBidi" w:hint="cs"/>
          <w:sz w:val="24"/>
          <w:szCs w:val="24"/>
          <w:u w:val="single"/>
          <w:rtl/>
        </w:rPr>
        <w:t>השאלה אותה ננסה לבחון היא</w:t>
      </w:r>
      <w:r w:rsidR="0078560E" w:rsidRPr="0078560E">
        <w:rPr>
          <w:rFonts w:asciiTheme="minorBidi" w:hAnsiTheme="minorBidi" w:hint="cs"/>
          <w:sz w:val="24"/>
          <w:szCs w:val="24"/>
          <w:u w:val="single"/>
          <w:rtl/>
        </w:rPr>
        <w:t>:</w:t>
      </w:r>
      <w:r w:rsidR="005E61FA" w:rsidRPr="0078560E">
        <w:rPr>
          <w:rFonts w:asciiTheme="minorBidi" w:hAnsiTheme="minorBidi" w:hint="cs"/>
          <w:sz w:val="24"/>
          <w:szCs w:val="24"/>
          <w:u w:val="single"/>
          <w:rtl/>
        </w:rPr>
        <w:t xml:space="preserve"> </w:t>
      </w:r>
      <w:r w:rsidR="008524ED" w:rsidRPr="0078560E">
        <w:rPr>
          <w:rFonts w:asciiTheme="minorBidi" w:hAnsiTheme="minorBidi" w:hint="cs"/>
          <w:sz w:val="24"/>
          <w:szCs w:val="24"/>
          <w:u w:val="single"/>
          <w:rtl/>
        </w:rPr>
        <w:t xml:space="preserve">מהו מקומה של הדיפלומטיה </w:t>
      </w:r>
      <w:r w:rsidRPr="0078560E">
        <w:rPr>
          <w:rFonts w:asciiTheme="minorBidi" w:hAnsiTheme="minorBidi" w:hint="cs"/>
          <w:sz w:val="24"/>
          <w:szCs w:val="24"/>
          <w:u w:val="single"/>
          <w:rtl/>
        </w:rPr>
        <w:t>בסל הכלים</w:t>
      </w:r>
      <w:r w:rsidR="008524ED" w:rsidRPr="0078560E">
        <w:rPr>
          <w:rFonts w:asciiTheme="minorBidi" w:hAnsiTheme="minorBidi" w:hint="cs"/>
          <w:sz w:val="24"/>
          <w:szCs w:val="24"/>
          <w:u w:val="single"/>
          <w:rtl/>
        </w:rPr>
        <w:t xml:space="preserve"> אותם ניתן להפעיל</w:t>
      </w:r>
      <w:r w:rsidRPr="0078560E">
        <w:rPr>
          <w:rFonts w:asciiTheme="minorBidi" w:hAnsiTheme="minorBidi" w:hint="cs"/>
          <w:sz w:val="24"/>
          <w:szCs w:val="24"/>
          <w:u w:val="single"/>
          <w:rtl/>
        </w:rPr>
        <w:t xml:space="preserve"> מול</w:t>
      </w:r>
      <w:r w:rsidR="006A13D6" w:rsidRPr="0078560E">
        <w:rPr>
          <w:rFonts w:asciiTheme="minorBidi" w:hAnsiTheme="minorBidi" w:hint="cs"/>
          <w:sz w:val="24"/>
          <w:szCs w:val="24"/>
          <w:u w:val="single"/>
          <w:rtl/>
        </w:rPr>
        <w:t xml:space="preserve"> האיומים האסטרטגיים החדשים</w:t>
      </w:r>
      <w:r w:rsidR="004050C5">
        <w:rPr>
          <w:rFonts w:asciiTheme="minorBidi" w:hAnsiTheme="minorBidi" w:hint="cs"/>
          <w:sz w:val="24"/>
          <w:szCs w:val="24"/>
          <w:u w:val="single"/>
          <w:rtl/>
        </w:rPr>
        <w:t xml:space="preserve"> </w:t>
      </w:r>
      <w:r w:rsidR="008524ED" w:rsidRPr="0078560E">
        <w:rPr>
          <w:rFonts w:asciiTheme="minorBidi" w:hAnsiTheme="minorBidi" w:hint="cs"/>
          <w:sz w:val="24"/>
          <w:szCs w:val="24"/>
          <w:u w:val="single"/>
          <w:rtl/>
        </w:rPr>
        <w:t>ומהם השינויים המערכתיים הנדרשים על מנת להביא לניצול אופטימאל</w:t>
      </w:r>
      <w:r w:rsidR="008524ED" w:rsidRPr="0078560E">
        <w:rPr>
          <w:rFonts w:asciiTheme="minorBidi" w:hAnsiTheme="minorBidi" w:hint="eastAsia"/>
          <w:sz w:val="24"/>
          <w:szCs w:val="24"/>
          <w:u w:val="single"/>
          <w:rtl/>
        </w:rPr>
        <w:t>י</w:t>
      </w:r>
      <w:r w:rsidR="008524ED" w:rsidRPr="0078560E">
        <w:rPr>
          <w:rFonts w:asciiTheme="minorBidi" w:hAnsiTheme="minorBidi" w:hint="cs"/>
          <w:sz w:val="24"/>
          <w:szCs w:val="24"/>
          <w:u w:val="single"/>
          <w:rtl/>
        </w:rPr>
        <w:t xml:space="preserve"> של כלי מדיניות חשוב זה</w:t>
      </w:r>
      <w:r w:rsidR="00F056EC">
        <w:rPr>
          <w:rFonts w:asciiTheme="minorBidi" w:hAnsiTheme="minorBidi" w:hint="cs"/>
          <w:sz w:val="24"/>
          <w:szCs w:val="24"/>
          <w:u w:val="single"/>
          <w:rtl/>
        </w:rPr>
        <w:t>?</w:t>
      </w:r>
      <w:r w:rsidR="008524ED" w:rsidRPr="0078560E">
        <w:rPr>
          <w:rFonts w:asciiTheme="minorBidi" w:hAnsiTheme="minorBidi" w:hint="cs"/>
          <w:sz w:val="24"/>
          <w:szCs w:val="24"/>
          <w:u w:val="single"/>
          <w:rtl/>
        </w:rPr>
        <w:t xml:space="preserve"> </w:t>
      </w:r>
    </w:p>
    <w:p w:rsidR="002C5831" w:rsidRPr="00BE0B75" w:rsidRDefault="002C5831" w:rsidP="001973F2">
      <w:pPr>
        <w:jc w:val="both"/>
        <w:rPr>
          <w:sz w:val="24"/>
          <w:szCs w:val="24"/>
          <w:rtl/>
        </w:rPr>
      </w:pPr>
      <w:r w:rsidRPr="0078560E">
        <w:rPr>
          <w:rFonts w:hint="cs"/>
          <w:sz w:val="24"/>
          <w:szCs w:val="24"/>
          <w:u w:val="single"/>
          <w:rtl/>
        </w:rPr>
        <w:t>טענת המחקר</w:t>
      </w:r>
      <w:r w:rsidR="00F056EC">
        <w:rPr>
          <w:rFonts w:hint="cs"/>
          <w:sz w:val="24"/>
          <w:szCs w:val="24"/>
          <w:rtl/>
        </w:rPr>
        <w:t xml:space="preserve"> היא </w:t>
      </w:r>
      <w:r w:rsidRPr="00BE0B75">
        <w:rPr>
          <w:rFonts w:hint="cs"/>
          <w:sz w:val="24"/>
          <w:szCs w:val="24"/>
          <w:rtl/>
        </w:rPr>
        <w:t>כי</w:t>
      </w:r>
      <w:r w:rsidR="008524ED">
        <w:rPr>
          <w:rFonts w:hint="cs"/>
          <w:sz w:val="24"/>
          <w:szCs w:val="24"/>
          <w:rtl/>
        </w:rPr>
        <w:t xml:space="preserve"> דווקא לאור השינוי באופי הסביבה האסטרטגית והפוליטית, </w:t>
      </w:r>
      <w:r w:rsidRPr="00BE0B75">
        <w:rPr>
          <w:rFonts w:hint="cs"/>
          <w:sz w:val="24"/>
          <w:szCs w:val="24"/>
          <w:rtl/>
        </w:rPr>
        <w:t xml:space="preserve"> יש לדיפלומטיה תפקיד חשוב וייחודי  בהתמודדות מול האיומים </w:t>
      </w:r>
      <w:proofErr w:type="spellStart"/>
      <w:r w:rsidRPr="00BE0B75">
        <w:rPr>
          <w:rFonts w:hint="cs"/>
          <w:sz w:val="24"/>
          <w:szCs w:val="24"/>
          <w:rtl/>
        </w:rPr>
        <w:t>ההחדשים</w:t>
      </w:r>
      <w:proofErr w:type="spellEnd"/>
      <w:r w:rsidR="008524ED">
        <w:rPr>
          <w:rFonts w:hint="cs"/>
          <w:sz w:val="24"/>
          <w:szCs w:val="24"/>
          <w:rtl/>
        </w:rPr>
        <w:t>.</w:t>
      </w:r>
      <w:r w:rsidR="0078560E">
        <w:rPr>
          <w:rFonts w:hint="cs"/>
          <w:sz w:val="24"/>
          <w:szCs w:val="24"/>
          <w:rtl/>
        </w:rPr>
        <w:t xml:space="preserve"> ננסה להראות כי </w:t>
      </w:r>
      <w:r w:rsidR="004050C5">
        <w:rPr>
          <w:rFonts w:hint="cs"/>
          <w:sz w:val="24"/>
          <w:szCs w:val="24"/>
          <w:rtl/>
        </w:rPr>
        <w:t>ל</w:t>
      </w:r>
      <w:r w:rsidR="0078560E">
        <w:rPr>
          <w:rFonts w:hint="cs"/>
          <w:sz w:val="24"/>
          <w:szCs w:val="24"/>
          <w:rtl/>
        </w:rPr>
        <w:t xml:space="preserve">דיפלומטיה הממוסדת יש </w:t>
      </w:r>
      <w:r w:rsidR="004050C5">
        <w:rPr>
          <w:rFonts w:hint="cs"/>
          <w:sz w:val="24"/>
          <w:szCs w:val="24"/>
          <w:rtl/>
        </w:rPr>
        <w:t>נכסים חיוניים ו</w:t>
      </w:r>
      <w:r w:rsidR="0078560E">
        <w:rPr>
          <w:rFonts w:hint="cs"/>
          <w:sz w:val="24"/>
          <w:szCs w:val="24"/>
          <w:rtl/>
        </w:rPr>
        <w:t>ייחודי</w:t>
      </w:r>
      <w:r w:rsidR="004050C5">
        <w:rPr>
          <w:rFonts w:hint="cs"/>
          <w:sz w:val="24"/>
          <w:szCs w:val="24"/>
          <w:rtl/>
        </w:rPr>
        <w:t>ים,</w:t>
      </w:r>
      <w:r w:rsidR="0078560E">
        <w:rPr>
          <w:rFonts w:hint="cs"/>
          <w:sz w:val="24"/>
          <w:szCs w:val="24"/>
          <w:rtl/>
        </w:rPr>
        <w:t xml:space="preserve"> וכי השינויים בשדה הדיפלומטי </w:t>
      </w:r>
      <w:r w:rsidR="00F056EC">
        <w:rPr>
          <w:rFonts w:hint="cs"/>
          <w:sz w:val="24"/>
          <w:szCs w:val="24"/>
          <w:rtl/>
        </w:rPr>
        <w:t xml:space="preserve">מעניקים </w:t>
      </w:r>
      <w:r w:rsidR="0078560E">
        <w:rPr>
          <w:rFonts w:hint="cs"/>
          <w:sz w:val="24"/>
          <w:szCs w:val="24"/>
          <w:rtl/>
        </w:rPr>
        <w:t xml:space="preserve"> לכלי הדיפלומטי יכולות </w:t>
      </w:r>
      <w:r w:rsidR="004050C5">
        <w:rPr>
          <w:rFonts w:hint="cs"/>
          <w:sz w:val="24"/>
          <w:szCs w:val="24"/>
          <w:rtl/>
        </w:rPr>
        <w:t>חדשות וחשובות</w:t>
      </w:r>
      <w:r w:rsidR="0078560E">
        <w:rPr>
          <w:rFonts w:hint="cs"/>
          <w:sz w:val="24"/>
          <w:szCs w:val="24"/>
          <w:rtl/>
        </w:rPr>
        <w:t xml:space="preserve"> </w:t>
      </w:r>
      <w:r w:rsidR="00F056EC">
        <w:rPr>
          <w:rFonts w:hint="cs"/>
          <w:sz w:val="24"/>
          <w:szCs w:val="24"/>
          <w:rtl/>
        </w:rPr>
        <w:t>הן  במאמץ  להפעיל לחץ ולפגוע  ביריבים ולהצר את חופש הפעולה שלהם והן במאמץ למנוע הסלמה.</w:t>
      </w:r>
    </w:p>
    <w:p w:rsidR="002C5831" w:rsidRPr="00BE0B75" w:rsidRDefault="002C5831" w:rsidP="008524ED">
      <w:pPr>
        <w:jc w:val="both"/>
        <w:rPr>
          <w:sz w:val="24"/>
          <w:szCs w:val="24"/>
          <w:rtl/>
        </w:rPr>
      </w:pPr>
      <w:r w:rsidRPr="00BE0B75">
        <w:rPr>
          <w:rFonts w:hint="cs"/>
          <w:sz w:val="24"/>
          <w:szCs w:val="24"/>
          <w:rtl/>
        </w:rPr>
        <w:lastRenderedPageBreak/>
        <w:t>בחלק הראשון של העבו</w:t>
      </w:r>
      <w:r w:rsidR="006A13D6" w:rsidRPr="00BE0B75">
        <w:rPr>
          <w:rFonts w:hint="cs"/>
          <w:sz w:val="24"/>
          <w:szCs w:val="24"/>
          <w:rtl/>
        </w:rPr>
        <w:t>דה נתאר את האיומים החדשים</w:t>
      </w:r>
      <w:r w:rsidR="008524ED">
        <w:rPr>
          <w:rFonts w:hint="cs"/>
          <w:sz w:val="24"/>
          <w:szCs w:val="24"/>
          <w:rtl/>
        </w:rPr>
        <w:t xml:space="preserve"> מולם ניצבות מדינות כגון ישראל, </w:t>
      </w:r>
      <w:r w:rsidR="006A13D6" w:rsidRPr="00BE0B75">
        <w:rPr>
          <w:rFonts w:hint="cs"/>
          <w:sz w:val="24"/>
          <w:szCs w:val="24"/>
          <w:rtl/>
        </w:rPr>
        <w:t xml:space="preserve"> לאור </w:t>
      </w:r>
      <w:r w:rsidRPr="00BE0B75">
        <w:rPr>
          <w:rFonts w:hint="cs"/>
          <w:sz w:val="24"/>
          <w:szCs w:val="24"/>
          <w:rtl/>
        </w:rPr>
        <w:t>השתנות הסביבה האסטרטגית הגלובלית והאזורית</w:t>
      </w:r>
      <w:r w:rsidR="004823AD" w:rsidRPr="00BE0B75">
        <w:rPr>
          <w:rFonts w:hint="cs"/>
          <w:sz w:val="24"/>
          <w:szCs w:val="24"/>
          <w:rtl/>
        </w:rPr>
        <w:t xml:space="preserve">, </w:t>
      </w:r>
      <w:r w:rsidR="008524ED">
        <w:rPr>
          <w:rFonts w:hint="cs"/>
          <w:sz w:val="24"/>
          <w:szCs w:val="24"/>
          <w:rtl/>
        </w:rPr>
        <w:t>בדגש על</w:t>
      </w:r>
      <w:r w:rsidR="004823AD" w:rsidRPr="00BE0B75">
        <w:rPr>
          <w:rFonts w:hint="cs"/>
          <w:sz w:val="24"/>
          <w:szCs w:val="24"/>
          <w:rtl/>
        </w:rPr>
        <w:t xml:space="preserve"> עימותים א-סימטריים ועליית חשיבותם של שחקנים לא מדינתיים אלימים</w:t>
      </w:r>
      <w:r w:rsidR="008526A0">
        <w:rPr>
          <w:rFonts w:hint="cs"/>
          <w:sz w:val="24"/>
          <w:szCs w:val="24"/>
          <w:rtl/>
        </w:rPr>
        <w:t>,</w:t>
      </w:r>
      <w:r w:rsidR="004823AD" w:rsidRPr="00BE0B75">
        <w:rPr>
          <w:rFonts w:hint="cs"/>
          <w:sz w:val="24"/>
          <w:szCs w:val="24"/>
          <w:rtl/>
        </w:rPr>
        <w:t xml:space="preserve"> </w:t>
      </w:r>
      <w:r w:rsidR="006A13D6" w:rsidRPr="00BE0B75">
        <w:rPr>
          <w:rFonts w:hint="cs"/>
          <w:sz w:val="24"/>
          <w:szCs w:val="24"/>
          <w:rtl/>
        </w:rPr>
        <w:t>ו</w:t>
      </w:r>
      <w:r w:rsidRPr="00BE0B75">
        <w:rPr>
          <w:rFonts w:hint="cs"/>
          <w:sz w:val="24"/>
          <w:szCs w:val="24"/>
          <w:rtl/>
        </w:rPr>
        <w:t>את תפיסות המענה שהתפתחו בתגובה להשתנות האיומים</w:t>
      </w:r>
      <w:r w:rsidR="004823AD" w:rsidRPr="00BE0B75">
        <w:rPr>
          <w:rFonts w:hint="cs"/>
          <w:sz w:val="24"/>
          <w:szCs w:val="24"/>
          <w:rtl/>
        </w:rPr>
        <w:t>, הן בעולם הרחב והן בישראל</w:t>
      </w:r>
      <w:r w:rsidR="006A13D6" w:rsidRPr="00BE0B75">
        <w:rPr>
          <w:rFonts w:hint="cs"/>
          <w:sz w:val="24"/>
          <w:szCs w:val="24"/>
          <w:rtl/>
        </w:rPr>
        <w:t>.</w:t>
      </w:r>
      <w:r w:rsidR="004823AD" w:rsidRPr="00BE0B75">
        <w:rPr>
          <w:rFonts w:hint="cs"/>
          <w:sz w:val="24"/>
          <w:szCs w:val="24"/>
          <w:rtl/>
        </w:rPr>
        <w:t xml:space="preserve"> </w:t>
      </w:r>
    </w:p>
    <w:p w:rsidR="008526A0" w:rsidRDefault="002C5831" w:rsidP="001973F2">
      <w:pPr>
        <w:jc w:val="both"/>
        <w:rPr>
          <w:rFonts w:hint="cs"/>
          <w:sz w:val="24"/>
          <w:szCs w:val="24"/>
          <w:rtl/>
        </w:rPr>
      </w:pPr>
      <w:r w:rsidRPr="00BE0B75">
        <w:rPr>
          <w:rFonts w:hint="cs"/>
          <w:sz w:val="24"/>
          <w:szCs w:val="24"/>
          <w:rtl/>
        </w:rPr>
        <w:t>בחלק השני נתאר את השינויים העיקריים העוברים על עולם הדיפלומטיה</w:t>
      </w:r>
      <w:r w:rsidR="004823AD" w:rsidRPr="00BE0B75">
        <w:rPr>
          <w:rFonts w:hint="cs"/>
          <w:sz w:val="24"/>
          <w:szCs w:val="24"/>
          <w:rtl/>
        </w:rPr>
        <w:t>. נראה כי מגמות העומק</w:t>
      </w:r>
      <w:r w:rsidR="008524ED">
        <w:rPr>
          <w:rFonts w:hint="cs"/>
          <w:sz w:val="24"/>
          <w:szCs w:val="24"/>
          <w:rtl/>
        </w:rPr>
        <w:t>,</w:t>
      </w:r>
      <w:r w:rsidR="004823AD" w:rsidRPr="00BE0B75">
        <w:rPr>
          <w:rFonts w:hint="cs"/>
          <w:sz w:val="24"/>
          <w:szCs w:val="24"/>
          <w:rtl/>
        </w:rPr>
        <w:t xml:space="preserve"> המשפיעות על הסביבה האסטרטגית</w:t>
      </w:r>
      <w:r w:rsidR="008524ED">
        <w:rPr>
          <w:rFonts w:hint="cs"/>
          <w:sz w:val="24"/>
          <w:szCs w:val="24"/>
          <w:rtl/>
        </w:rPr>
        <w:t>,</w:t>
      </w:r>
      <w:r w:rsidR="004823AD" w:rsidRPr="00BE0B75">
        <w:rPr>
          <w:rFonts w:hint="cs"/>
          <w:sz w:val="24"/>
          <w:szCs w:val="24"/>
          <w:rtl/>
        </w:rPr>
        <w:t xml:space="preserve"> משפיעות בתורן </w:t>
      </w:r>
      <w:r w:rsidR="006A13D6" w:rsidRPr="00BE0B75">
        <w:rPr>
          <w:rFonts w:hint="cs"/>
          <w:sz w:val="24"/>
          <w:szCs w:val="24"/>
          <w:rtl/>
        </w:rPr>
        <w:t>גם על עולם הדיפלומטיה</w:t>
      </w:r>
      <w:r w:rsidR="008526A0">
        <w:rPr>
          <w:rFonts w:hint="cs"/>
          <w:sz w:val="24"/>
          <w:szCs w:val="24"/>
          <w:rtl/>
        </w:rPr>
        <w:t>.</w:t>
      </w:r>
      <w:r w:rsidR="004050C5">
        <w:rPr>
          <w:rFonts w:hint="cs"/>
          <w:sz w:val="24"/>
          <w:szCs w:val="24"/>
          <w:rtl/>
        </w:rPr>
        <w:t xml:space="preserve"> נתאר את השינויים העיקריים, הן במבנים והן בתהליכים הפוקדים את העולם הדיפלומטי.  נציג את המשבר הנוכחי אותו חווים משרדי </w:t>
      </w:r>
      <w:r w:rsidR="00650E15">
        <w:rPr>
          <w:rFonts w:hint="cs"/>
          <w:sz w:val="24"/>
          <w:szCs w:val="24"/>
          <w:rtl/>
        </w:rPr>
        <w:t xml:space="preserve">חוץ </w:t>
      </w:r>
      <w:r w:rsidR="001973F2">
        <w:rPr>
          <w:rFonts w:hint="cs"/>
          <w:sz w:val="24"/>
          <w:szCs w:val="24"/>
          <w:rtl/>
        </w:rPr>
        <w:t>ברחבי העולם ודרכי ההתמודדות שלהם.</w:t>
      </w:r>
    </w:p>
    <w:p w:rsidR="002C5831" w:rsidRPr="00BE0B75" w:rsidRDefault="008526A0" w:rsidP="001973F2">
      <w:pPr>
        <w:jc w:val="both"/>
        <w:rPr>
          <w:sz w:val="24"/>
          <w:szCs w:val="24"/>
          <w:rtl/>
        </w:rPr>
      </w:pPr>
      <w:r>
        <w:rPr>
          <w:rFonts w:hint="cs"/>
          <w:sz w:val="24"/>
          <w:szCs w:val="24"/>
          <w:rtl/>
        </w:rPr>
        <w:t xml:space="preserve">בחלק השלישי </w:t>
      </w:r>
      <w:r w:rsidR="006A13D6" w:rsidRPr="00BE0B75">
        <w:rPr>
          <w:rFonts w:hint="cs"/>
          <w:sz w:val="24"/>
          <w:szCs w:val="24"/>
          <w:rtl/>
        </w:rPr>
        <w:t xml:space="preserve">נתמקד </w:t>
      </w:r>
      <w:r w:rsidR="008524ED">
        <w:rPr>
          <w:rFonts w:hint="cs"/>
          <w:sz w:val="24"/>
          <w:szCs w:val="24"/>
          <w:rtl/>
        </w:rPr>
        <w:t>ב</w:t>
      </w:r>
      <w:r w:rsidR="006A13D6" w:rsidRPr="00BE0B75">
        <w:rPr>
          <w:rFonts w:hint="cs"/>
          <w:sz w:val="24"/>
          <w:szCs w:val="24"/>
          <w:rtl/>
        </w:rPr>
        <w:t>שינויים העוברים על הדיפלומטיה בעולם הדיגיטלי.</w:t>
      </w:r>
      <w:r w:rsidR="004823AD" w:rsidRPr="00BE0B75">
        <w:rPr>
          <w:rFonts w:hint="cs"/>
          <w:sz w:val="24"/>
          <w:szCs w:val="24"/>
          <w:rtl/>
        </w:rPr>
        <w:t xml:space="preserve"> </w:t>
      </w:r>
      <w:r w:rsidR="00650E15">
        <w:rPr>
          <w:rFonts w:hint="cs"/>
          <w:sz w:val="24"/>
          <w:szCs w:val="24"/>
          <w:rtl/>
        </w:rPr>
        <w:t>נציג את המהפך אותו עוברת הדיפלומטיה, שמקורו אמם בשינויים טכנולוגיים, אך השפעתו חורגת מהרבה מתחום הכלים הטקטיים בהם עושה שימוש הדיפלומטיה. נראה כיצד מתמודדים משרדי חוץ עם שינויים טקטוניים אלה בשדה הפעילות הבינ"ל</w:t>
      </w:r>
      <w:r w:rsidR="001973F2">
        <w:rPr>
          <w:rFonts w:hint="cs"/>
          <w:sz w:val="24"/>
          <w:szCs w:val="24"/>
          <w:rtl/>
        </w:rPr>
        <w:t xml:space="preserve"> בדגש על משרד החוץ הישראלי ההווה היום בתחומים פורץ דרך ברמה עולמית.   </w:t>
      </w:r>
      <w:r w:rsidR="00650E15">
        <w:rPr>
          <w:rFonts w:hint="cs"/>
          <w:sz w:val="24"/>
          <w:szCs w:val="24"/>
          <w:rtl/>
        </w:rPr>
        <w:t xml:space="preserve"> </w:t>
      </w:r>
    </w:p>
    <w:p w:rsidR="002C5831" w:rsidRPr="00BE0B75" w:rsidRDefault="002C5831" w:rsidP="001973F2">
      <w:pPr>
        <w:jc w:val="both"/>
        <w:rPr>
          <w:rFonts w:asciiTheme="minorBidi" w:hAnsiTheme="minorBidi"/>
          <w:sz w:val="24"/>
          <w:szCs w:val="24"/>
          <w:rtl/>
        </w:rPr>
      </w:pPr>
      <w:r w:rsidRPr="00BE0B75">
        <w:rPr>
          <w:rFonts w:asciiTheme="minorBidi" w:hAnsiTheme="minorBidi" w:hint="cs"/>
          <w:sz w:val="24"/>
          <w:szCs w:val="24"/>
          <w:rtl/>
        </w:rPr>
        <w:t>ב</w:t>
      </w:r>
      <w:r w:rsidRPr="00BE0B75">
        <w:rPr>
          <w:rFonts w:asciiTheme="minorBidi" w:hAnsiTheme="minorBidi"/>
          <w:sz w:val="24"/>
          <w:szCs w:val="24"/>
          <w:rtl/>
        </w:rPr>
        <w:t xml:space="preserve">חלק </w:t>
      </w:r>
      <w:r w:rsidR="004823AD" w:rsidRPr="00BE0B75">
        <w:rPr>
          <w:rFonts w:asciiTheme="minorBidi" w:hAnsiTheme="minorBidi" w:hint="cs"/>
          <w:sz w:val="24"/>
          <w:szCs w:val="24"/>
          <w:rtl/>
        </w:rPr>
        <w:t>ה</w:t>
      </w:r>
      <w:r w:rsidR="008526A0">
        <w:rPr>
          <w:rFonts w:asciiTheme="minorBidi" w:hAnsiTheme="minorBidi" w:hint="cs"/>
          <w:sz w:val="24"/>
          <w:szCs w:val="24"/>
          <w:rtl/>
        </w:rPr>
        <w:t>רביעי</w:t>
      </w:r>
      <w:r w:rsidRPr="00BE0B75">
        <w:rPr>
          <w:rFonts w:asciiTheme="minorBidi" w:hAnsiTheme="minorBidi" w:hint="cs"/>
          <w:sz w:val="24"/>
          <w:szCs w:val="24"/>
          <w:rtl/>
        </w:rPr>
        <w:t xml:space="preserve">, </w:t>
      </w:r>
      <w:r w:rsidRPr="00BE0B75">
        <w:rPr>
          <w:rFonts w:asciiTheme="minorBidi" w:hAnsiTheme="minorBidi"/>
          <w:sz w:val="24"/>
          <w:szCs w:val="24"/>
          <w:rtl/>
        </w:rPr>
        <w:t xml:space="preserve">ננסה להראות כיצד </w:t>
      </w:r>
      <w:r w:rsidRPr="00BE0B75">
        <w:rPr>
          <w:rFonts w:asciiTheme="minorBidi" w:hAnsiTheme="minorBidi" w:hint="cs"/>
          <w:sz w:val="24"/>
          <w:szCs w:val="24"/>
          <w:rtl/>
        </w:rPr>
        <w:t>ניתן לעשות שימוש ב</w:t>
      </w:r>
      <w:r w:rsidRPr="00BE0B75">
        <w:rPr>
          <w:rFonts w:asciiTheme="minorBidi" w:hAnsiTheme="minorBidi"/>
          <w:sz w:val="24"/>
          <w:szCs w:val="24"/>
          <w:rtl/>
        </w:rPr>
        <w:t>דיפלומטיה מול האיומים</w:t>
      </w:r>
      <w:r w:rsidRPr="00BE0B75">
        <w:rPr>
          <w:rFonts w:asciiTheme="minorBidi" w:hAnsiTheme="minorBidi" w:hint="cs"/>
          <w:sz w:val="24"/>
          <w:szCs w:val="24"/>
          <w:rtl/>
        </w:rPr>
        <w:t xml:space="preserve"> החדשים בסביבה האסטרטגית בדגש על שחקנים לא מדינתיים אלימים.</w:t>
      </w:r>
      <w:r w:rsidR="008524ED">
        <w:rPr>
          <w:rFonts w:asciiTheme="minorBidi" w:hAnsiTheme="minorBidi" w:hint="cs"/>
          <w:sz w:val="24"/>
          <w:szCs w:val="24"/>
          <w:rtl/>
        </w:rPr>
        <w:t xml:space="preserve"> נציג את השימושים הקיימים </w:t>
      </w:r>
      <w:r w:rsidR="00011AF1">
        <w:rPr>
          <w:rFonts w:asciiTheme="minorBidi" w:hAnsiTheme="minorBidi" w:hint="cs"/>
          <w:sz w:val="24"/>
          <w:szCs w:val="24"/>
          <w:rtl/>
        </w:rPr>
        <w:t xml:space="preserve"> ואת ה"נכסיות" של הכלי הדיפלומטי המסורתי, לצד הפוטנציאל של שימוש בכלים חדשים, הנובעים מהתמורות בעולם </w:t>
      </w:r>
      <w:r w:rsidR="00650E15">
        <w:rPr>
          <w:rFonts w:asciiTheme="minorBidi" w:hAnsiTheme="minorBidi" w:hint="cs"/>
          <w:sz w:val="24"/>
          <w:szCs w:val="24"/>
          <w:rtl/>
        </w:rPr>
        <w:t>הדיפלומטיה</w:t>
      </w:r>
      <w:r w:rsidR="001973F2">
        <w:rPr>
          <w:rFonts w:asciiTheme="minorBidi" w:hAnsiTheme="minorBidi" w:hint="cs"/>
          <w:sz w:val="24"/>
          <w:szCs w:val="24"/>
          <w:rtl/>
        </w:rPr>
        <w:t>.</w:t>
      </w:r>
      <w:r w:rsidR="00650E15">
        <w:rPr>
          <w:rFonts w:asciiTheme="minorBidi" w:hAnsiTheme="minorBidi" w:hint="cs"/>
          <w:sz w:val="24"/>
          <w:szCs w:val="24"/>
          <w:rtl/>
        </w:rPr>
        <w:t xml:space="preserve"> נתאר את </w:t>
      </w:r>
      <w:r w:rsidR="001973F2">
        <w:rPr>
          <w:rFonts w:asciiTheme="minorBidi" w:hAnsiTheme="minorBidi" w:hint="cs"/>
          <w:sz w:val="24"/>
          <w:szCs w:val="24"/>
          <w:rtl/>
        </w:rPr>
        <w:t>השימוש הפוטנציאלי והקיים ב</w:t>
      </w:r>
      <w:r w:rsidR="00650E15">
        <w:rPr>
          <w:rFonts w:asciiTheme="minorBidi" w:hAnsiTheme="minorBidi" w:hint="cs"/>
          <w:sz w:val="24"/>
          <w:szCs w:val="24"/>
          <w:rtl/>
        </w:rPr>
        <w:t>אמצעים והכלים הדיפלומטיים מול אתגרים</w:t>
      </w:r>
      <w:r w:rsidR="001973F2">
        <w:rPr>
          <w:rFonts w:asciiTheme="minorBidi" w:hAnsiTheme="minorBidi" w:hint="cs"/>
          <w:sz w:val="24"/>
          <w:szCs w:val="24"/>
          <w:rtl/>
        </w:rPr>
        <w:t xml:space="preserve"> אלה </w:t>
      </w:r>
      <w:r w:rsidR="00650E15">
        <w:rPr>
          <w:rFonts w:asciiTheme="minorBidi" w:hAnsiTheme="minorBidi" w:hint="cs"/>
          <w:sz w:val="24"/>
          <w:szCs w:val="24"/>
          <w:rtl/>
        </w:rPr>
        <w:t xml:space="preserve"> ונרחיב בתחום הזוכה בימים אלה לחשיבות גדלה והולכת - ה</w:t>
      </w:r>
      <w:r w:rsidR="008526A0">
        <w:rPr>
          <w:rFonts w:asciiTheme="minorBidi" w:hAnsiTheme="minorBidi" w:hint="cs"/>
          <w:sz w:val="24"/>
          <w:szCs w:val="24"/>
          <w:rtl/>
        </w:rPr>
        <w:t>דיפלומטיה ככלי במערכה התודעתית.</w:t>
      </w:r>
    </w:p>
    <w:p w:rsidR="004823AD" w:rsidRPr="00BE0B75" w:rsidRDefault="004823AD" w:rsidP="00650E15">
      <w:pPr>
        <w:jc w:val="both"/>
        <w:rPr>
          <w:rFonts w:asciiTheme="minorBidi" w:hAnsiTheme="minorBidi"/>
          <w:sz w:val="24"/>
          <w:szCs w:val="24"/>
          <w:rtl/>
        </w:rPr>
      </w:pPr>
      <w:r w:rsidRPr="00BE0B75">
        <w:rPr>
          <w:rFonts w:asciiTheme="minorBidi" w:hAnsiTheme="minorBidi" w:hint="cs"/>
          <w:sz w:val="24"/>
          <w:szCs w:val="24"/>
          <w:rtl/>
        </w:rPr>
        <w:t>בחלק ה</w:t>
      </w:r>
      <w:r w:rsidR="008526A0">
        <w:rPr>
          <w:rFonts w:asciiTheme="minorBidi" w:hAnsiTheme="minorBidi" w:hint="cs"/>
          <w:sz w:val="24"/>
          <w:szCs w:val="24"/>
          <w:rtl/>
        </w:rPr>
        <w:t>חמיש</w:t>
      </w:r>
      <w:r w:rsidRPr="00BE0B75">
        <w:rPr>
          <w:rFonts w:asciiTheme="minorBidi" w:hAnsiTheme="minorBidi" w:hint="cs"/>
          <w:sz w:val="24"/>
          <w:szCs w:val="24"/>
          <w:rtl/>
        </w:rPr>
        <w:t xml:space="preserve">י </w:t>
      </w:r>
      <w:r w:rsidR="00011AF1">
        <w:rPr>
          <w:rFonts w:asciiTheme="minorBidi" w:hAnsiTheme="minorBidi" w:hint="cs"/>
          <w:sz w:val="24"/>
          <w:szCs w:val="24"/>
          <w:rtl/>
        </w:rPr>
        <w:t>והמסכם,</w:t>
      </w:r>
      <w:r w:rsidR="008526A0">
        <w:rPr>
          <w:rFonts w:asciiTheme="minorBidi" w:hAnsiTheme="minorBidi" w:hint="cs"/>
          <w:sz w:val="24"/>
          <w:szCs w:val="24"/>
          <w:rtl/>
        </w:rPr>
        <w:t xml:space="preserve"> </w:t>
      </w:r>
      <w:r w:rsidRPr="00BE0B75">
        <w:rPr>
          <w:rFonts w:asciiTheme="minorBidi" w:hAnsiTheme="minorBidi" w:hint="cs"/>
          <w:sz w:val="24"/>
          <w:szCs w:val="24"/>
          <w:rtl/>
        </w:rPr>
        <w:t xml:space="preserve">ננסה לגזור מסקנות </w:t>
      </w:r>
      <w:r w:rsidR="00650E15">
        <w:rPr>
          <w:rFonts w:asciiTheme="minorBidi" w:hAnsiTheme="minorBidi" w:hint="cs"/>
          <w:sz w:val="24"/>
          <w:szCs w:val="24"/>
          <w:rtl/>
        </w:rPr>
        <w:t xml:space="preserve">מתובנות הפרקים הקודמים </w:t>
      </w:r>
      <w:r w:rsidR="00011AF1">
        <w:rPr>
          <w:rFonts w:asciiTheme="minorBidi" w:hAnsiTheme="minorBidi" w:hint="cs"/>
          <w:sz w:val="24"/>
          <w:szCs w:val="24"/>
          <w:rtl/>
        </w:rPr>
        <w:t>עבור ה</w:t>
      </w:r>
      <w:r w:rsidRPr="00BE0B75">
        <w:rPr>
          <w:rFonts w:asciiTheme="minorBidi" w:hAnsiTheme="minorBidi" w:hint="cs"/>
          <w:sz w:val="24"/>
          <w:szCs w:val="24"/>
          <w:rtl/>
        </w:rPr>
        <w:t>מערכת</w:t>
      </w:r>
      <w:r w:rsidR="00011AF1">
        <w:rPr>
          <w:rFonts w:asciiTheme="minorBidi" w:hAnsiTheme="minorBidi" w:hint="cs"/>
          <w:sz w:val="24"/>
          <w:szCs w:val="24"/>
          <w:rtl/>
        </w:rPr>
        <w:t xml:space="preserve"> הביטחונית-מדינית</w:t>
      </w:r>
      <w:r w:rsidRPr="00BE0B75">
        <w:rPr>
          <w:rFonts w:asciiTheme="minorBidi" w:hAnsiTheme="minorBidi" w:hint="cs"/>
          <w:sz w:val="24"/>
          <w:szCs w:val="24"/>
          <w:rtl/>
        </w:rPr>
        <w:t xml:space="preserve"> הישראלית</w:t>
      </w:r>
      <w:r w:rsidR="00650E15">
        <w:rPr>
          <w:rFonts w:asciiTheme="minorBidi" w:hAnsiTheme="minorBidi" w:hint="cs"/>
          <w:sz w:val="24"/>
          <w:szCs w:val="24"/>
          <w:rtl/>
        </w:rPr>
        <w:t>,</w:t>
      </w:r>
      <w:r w:rsidR="006A13D6" w:rsidRPr="00BE0B75">
        <w:rPr>
          <w:rFonts w:asciiTheme="minorBidi" w:hAnsiTheme="minorBidi" w:hint="cs"/>
          <w:sz w:val="24"/>
          <w:szCs w:val="24"/>
          <w:rtl/>
        </w:rPr>
        <w:t xml:space="preserve"> הן ברמה </w:t>
      </w:r>
      <w:r w:rsidR="00011AF1">
        <w:rPr>
          <w:rFonts w:asciiTheme="minorBidi" w:hAnsiTheme="minorBidi" w:hint="cs"/>
          <w:sz w:val="24"/>
          <w:szCs w:val="24"/>
          <w:rtl/>
        </w:rPr>
        <w:t>ה</w:t>
      </w:r>
      <w:r w:rsidR="006A13D6" w:rsidRPr="00BE0B75">
        <w:rPr>
          <w:rFonts w:asciiTheme="minorBidi" w:hAnsiTheme="minorBidi" w:hint="cs"/>
          <w:sz w:val="24"/>
          <w:szCs w:val="24"/>
          <w:rtl/>
        </w:rPr>
        <w:t>כלל</w:t>
      </w:r>
      <w:r w:rsidR="00011AF1">
        <w:rPr>
          <w:rFonts w:asciiTheme="minorBidi" w:hAnsiTheme="minorBidi" w:hint="cs"/>
          <w:sz w:val="24"/>
          <w:szCs w:val="24"/>
          <w:rtl/>
        </w:rPr>
        <w:t>-</w:t>
      </w:r>
      <w:r w:rsidR="006A13D6" w:rsidRPr="00BE0B75">
        <w:rPr>
          <w:rFonts w:asciiTheme="minorBidi" w:hAnsiTheme="minorBidi" w:hint="cs"/>
          <w:sz w:val="24"/>
          <w:szCs w:val="24"/>
          <w:rtl/>
        </w:rPr>
        <w:t>מערכתית הן ברמת משרד החוץ.</w:t>
      </w:r>
      <w:r w:rsidRPr="00BE0B75">
        <w:rPr>
          <w:rFonts w:asciiTheme="minorBidi" w:hAnsiTheme="minorBidi" w:hint="cs"/>
          <w:sz w:val="24"/>
          <w:szCs w:val="24"/>
          <w:rtl/>
        </w:rPr>
        <w:t xml:space="preserve"> </w:t>
      </w:r>
    </w:p>
    <w:p w:rsidR="00650E15" w:rsidRDefault="0078560E" w:rsidP="00650E15">
      <w:pPr>
        <w:jc w:val="both"/>
        <w:rPr>
          <w:rFonts w:asciiTheme="minorBidi" w:hAnsiTheme="minorBidi" w:hint="cs"/>
          <w:sz w:val="24"/>
          <w:szCs w:val="24"/>
          <w:rtl/>
        </w:rPr>
      </w:pPr>
      <w:r>
        <w:rPr>
          <w:rFonts w:asciiTheme="minorBidi" w:hAnsiTheme="minorBidi" w:hint="cs"/>
          <w:sz w:val="24"/>
          <w:szCs w:val="24"/>
          <w:rtl/>
        </w:rPr>
        <w:t>עבוד</w:t>
      </w:r>
      <w:r w:rsidR="004050C5">
        <w:rPr>
          <w:rFonts w:asciiTheme="minorBidi" w:hAnsiTheme="minorBidi" w:hint="cs"/>
          <w:sz w:val="24"/>
          <w:szCs w:val="24"/>
          <w:rtl/>
        </w:rPr>
        <w:t>ה</w:t>
      </w:r>
      <w:r>
        <w:rPr>
          <w:rFonts w:asciiTheme="minorBidi" w:hAnsiTheme="minorBidi" w:hint="cs"/>
          <w:sz w:val="24"/>
          <w:szCs w:val="24"/>
          <w:rtl/>
        </w:rPr>
        <w:t xml:space="preserve"> זו מיועדת בעיקרה לחניכי המכללה לביטחון לאומי ולגורמים נוספים במערך הביטחוני-מדיני בישראל המעו</w:t>
      </w:r>
      <w:r w:rsidR="00650E15">
        <w:rPr>
          <w:rFonts w:asciiTheme="minorBidi" w:hAnsiTheme="minorBidi" w:hint="cs"/>
          <w:sz w:val="24"/>
          <w:szCs w:val="24"/>
          <w:rtl/>
        </w:rPr>
        <w:t xml:space="preserve">ניינים להכיר את התחום הדיפלומטי, </w:t>
      </w:r>
      <w:r>
        <w:rPr>
          <w:rFonts w:asciiTheme="minorBidi" w:hAnsiTheme="minorBidi" w:hint="cs"/>
          <w:sz w:val="24"/>
          <w:szCs w:val="24"/>
          <w:rtl/>
        </w:rPr>
        <w:t>שבמקרים רבים הפעילות הנעשית בו לא זוכה לאור הזרקורים ואינה מוכרת ומוערכת.</w:t>
      </w:r>
      <w:r w:rsidR="00650E15">
        <w:rPr>
          <w:rFonts w:asciiTheme="minorBidi" w:hAnsiTheme="minorBidi" w:hint="cs"/>
          <w:sz w:val="24"/>
          <w:szCs w:val="24"/>
          <w:rtl/>
        </w:rPr>
        <w:t xml:space="preserve"> </w:t>
      </w:r>
      <w:r w:rsidR="004050C5">
        <w:rPr>
          <w:rFonts w:asciiTheme="minorBidi" w:hAnsiTheme="minorBidi" w:hint="cs"/>
          <w:sz w:val="24"/>
          <w:szCs w:val="24"/>
          <w:rtl/>
        </w:rPr>
        <w:t xml:space="preserve">בכתיבת העבודה </w:t>
      </w:r>
      <w:r w:rsidR="00650E15">
        <w:rPr>
          <w:rFonts w:asciiTheme="minorBidi" w:hAnsiTheme="minorBidi" w:hint="cs"/>
          <w:sz w:val="24"/>
          <w:szCs w:val="24"/>
          <w:rtl/>
        </w:rPr>
        <w:t xml:space="preserve">לאחר התלבטות החלטתי </w:t>
      </w:r>
      <w:r w:rsidR="004050C5">
        <w:rPr>
          <w:rFonts w:asciiTheme="minorBidi" w:hAnsiTheme="minorBidi" w:hint="cs"/>
          <w:sz w:val="24"/>
          <w:szCs w:val="24"/>
          <w:rtl/>
        </w:rPr>
        <w:t>להישא</w:t>
      </w:r>
      <w:r w:rsidR="004050C5">
        <w:rPr>
          <w:rFonts w:asciiTheme="minorBidi" w:hAnsiTheme="minorBidi" w:hint="eastAsia"/>
          <w:sz w:val="24"/>
          <w:szCs w:val="24"/>
          <w:rtl/>
        </w:rPr>
        <w:t>ר</w:t>
      </w:r>
      <w:r w:rsidR="00650E15">
        <w:rPr>
          <w:rFonts w:asciiTheme="minorBidi" w:hAnsiTheme="minorBidi" w:hint="cs"/>
          <w:sz w:val="24"/>
          <w:szCs w:val="24"/>
          <w:rtl/>
        </w:rPr>
        <w:t xml:space="preserve"> בכתיבת העבודה </w:t>
      </w:r>
      <w:r w:rsidR="004050C5">
        <w:rPr>
          <w:rFonts w:asciiTheme="minorBidi" w:hAnsiTheme="minorBidi" w:hint="cs"/>
          <w:sz w:val="24"/>
          <w:szCs w:val="24"/>
          <w:rtl/>
        </w:rPr>
        <w:t>במימד הבלתי מסווג על מנת שנוכל להפיץ אותה בתפוצה רחבה.  עובדה זהו מגבילה כמובן את היכולת להיכנס לפרטים ולתת דוגמאות אמיתיות מתוך עבודת הגופים השונים ובראשם משרד החוץ.</w:t>
      </w:r>
      <w:r w:rsidR="00650E15">
        <w:rPr>
          <w:rFonts w:asciiTheme="minorBidi" w:hAnsiTheme="minorBidi" w:hint="cs"/>
          <w:sz w:val="24"/>
          <w:szCs w:val="24"/>
          <w:rtl/>
        </w:rPr>
        <w:t xml:space="preserve"> </w:t>
      </w:r>
    </w:p>
    <w:p w:rsidR="002C5831" w:rsidRDefault="004050C5" w:rsidP="00650E15">
      <w:pPr>
        <w:jc w:val="both"/>
        <w:rPr>
          <w:rFonts w:asciiTheme="minorBidi" w:hAnsiTheme="minorBidi" w:hint="cs"/>
          <w:sz w:val="24"/>
          <w:szCs w:val="24"/>
          <w:rtl/>
        </w:rPr>
      </w:pPr>
      <w:r>
        <w:rPr>
          <w:rFonts w:asciiTheme="minorBidi" w:hAnsiTheme="minorBidi" w:hint="cs"/>
          <w:sz w:val="24"/>
          <w:szCs w:val="24"/>
          <w:rtl/>
        </w:rPr>
        <w:t xml:space="preserve">גורם נוסף שהשפיע על </w:t>
      </w:r>
      <w:r w:rsidR="00650E15">
        <w:rPr>
          <w:rFonts w:asciiTheme="minorBidi" w:hAnsiTheme="minorBidi" w:hint="cs"/>
          <w:sz w:val="24"/>
          <w:szCs w:val="24"/>
          <w:rtl/>
        </w:rPr>
        <w:t xml:space="preserve">רמת </w:t>
      </w:r>
      <w:r>
        <w:rPr>
          <w:rFonts w:asciiTheme="minorBidi" w:hAnsiTheme="minorBidi" w:hint="cs"/>
          <w:sz w:val="24"/>
          <w:szCs w:val="24"/>
          <w:rtl/>
        </w:rPr>
        <w:t xml:space="preserve"> הפירוט בעבודה הוא רוחב היריעה של המחקר. כיוון שנעשה נ</w:t>
      </w:r>
      <w:r w:rsidR="00650E15">
        <w:rPr>
          <w:rFonts w:asciiTheme="minorBidi" w:hAnsiTheme="minorBidi" w:hint="cs"/>
          <w:sz w:val="24"/>
          <w:szCs w:val="24"/>
          <w:rtl/>
        </w:rPr>
        <w:t>י</w:t>
      </w:r>
      <w:r>
        <w:rPr>
          <w:rFonts w:asciiTheme="minorBidi" w:hAnsiTheme="minorBidi" w:hint="cs"/>
          <w:sz w:val="24"/>
          <w:szCs w:val="24"/>
          <w:rtl/>
        </w:rPr>
        <w:t>סיון להתייחס לס</w:t>
      </w:r>
      <w:r w:rsidR="00650E15">
        <w:rPr>
          <w:rFonts w:asciiTheme="minorBidi" w:hAnsiTheme="minorBidi" w:hint="cs"/>
          <w:sz w:val="24"/>
          <w:szCs w:val="24"/>
          <w:rtl/>
        </w:rPr>
        <w:t>פ</w:t>
      </w:r>
      <w:r>
        <w:rPr>
          <w:rFonts w:asciiTheme="minorBidi" w:hAnsiTheme="minorBidi" w:hint="cs"/>
          <w:sz w:val="24"/>
          <w:szCs w:val="24"/>
          <w:rtl/>
        </w:rPr>
        <w:t>קטרום רחב של פעילות דיפלומטית</w:t>
      </w:r>
      <w:r w:rsidR="00650E15">
        <w:rPr>
          <w:rFonts w:asciiTheme="minorBidi" w:hAnsiTheme="minorBidi" w:hint="cs"/>
          <w:sz w:val="24"/>
          <w:szCs w:val="24"/>
          <w:rtl/>
        </w:rPr>
        <w:t>,</w:t>
      </w:r>
      <w:r>
        <w:rPr>
          <w:rFonts w:asciiTheme="minorBidi" w:hAnsiTheme="minorBidi" w:hint="cs"/>
          <w:sz w:val="24"/>
          <w:szCs w:val="24"/>
          <w:rtl/>
        </w:rPr>
        <w:t xml:space="preserve"> מתוך רצון ל</w:t>
      </w:r>
      <w:r w:rsidR="00650E15">
        <w:rPr>
          <w:rFonts w:asciiTheme="minorBidi" w:hAnsiTheme="minorBidi" w:hint="cs"/>
          <w:sz w:val="24"/>
          <w:szCs w:val="24"/>
          <w:rtl/>
        </w:rPr>
        <w:t>הניח</w:t>
      </w:r>
      <w:r>
        <w:rPr>
          <w:rFonts w:asciiTheme="minorBidi" w:hAnsiTheme="minorBidi" w:hint="cs"/>
          <w:sz w:val="24"/>
          <w:szCs w:val="24"/>
          <w:rtl/>
        </w:rPr>
        <w:t xml:space="preserve"> חיבור </w:t>
      </w:r>
      <w:r w:rsidR="00650E15">
        <w:rPr>
          <w:rFonts w:asciiTheme="minorBidi" w:hAnsiTheme="minorBidi" w:hint="cs"/>
          <w:sz w:val="24"/>
          <w:szCs w:val="24"/>
          <w:rtl/>
        </w:rPr>
        <w:t>בסיסי</w:t>
      </w:r>
      <w:r>
        <w:rPr>
          <w:rFonts w:asciiTheme="minorBidi" w:hAnsiTheme="minorBidi" w:hint="cs"/>
          <w:sz w:val="24"/>
          <w:szCs w:val="24"/>
          <w:rtl/>
        </w:rPr>
        <w:t xml:space="preserve"> על התחום (שאין כמוהו רבים בעברית) נאלצנו לה</w:t>
      </w:r>
      <w:r w:rsidR="00650E15">
        <w:rPr>
          <w:rFonts w:asciiTheme="minorBidi" w:hAnsiTheme="minorBidi" w:hint="cs"/>
          <w:sz w:val="24"/>
          <w:szCs w:val="24"/>
          <w:rtl/>
        </w:rPr>
        <w:t>י</w:t>
      </w:r>
      <w:r>
        <w:rPr>
          <w:rFonts w:asciiTheme="minorBidi" w:hAnsiTheme="minorBidi" w:hint="cs"/>
          <w:sz w:val="24"/>
          <w:szCs w:val="24"/>
          <w:rtl/>
        </w:rPr>
        <w:t>מנע מפירוט יתר על מנת לשמור על מסגרת מצומצמת יחסת של קריאה.</w:t>
      </w: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D04AFE" w:rsidRDefault="00D04AFE"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AE1ABF" w:rsidRDefault="00AE1ABF" w:rsidP="00AF1DF6">
      <w:pPr>
        <w:jc w:val="center"/>
        <w:rPr>
          <w:rFonts w:hint="cs"/>
          <w:b/>
          <w:bCs/>
          <w:color w:val="1F497D" w:themeColor="text2"/>
          <w:sz w:val="24"/>
          <w:szCs w:val="24"/>
          <w:rtl/>
        </w:rPr>
      </w:pPr>
    </w:p>
    <w:p w:rsidR="00784682" w:rsidRPr="001C0D9E" w:rsidRDefault="00ED4F65" w:rsidP="00AF1DF6">
      <w:pPr>
        <w:jc w:val="center"/>
        <w:rPr>
          <w:b/>
          <w:bCs/>
          <w:color w:val="1F497D" w:themeColor="text2"/>
          <w:sz w:val="24"/>
          <w:szCs w:val="24"/>
          <w:rtl/>
        </w:rPr>
      </w:pPr>
      <w:r w:rsidRPr="001C0D9E">
        <w:rPr>
          <w:rFonts w:hint="cs"/>
          <w:b/>
          <w:bCs/>
          <w:color w:val="1F497D" w:themeColor="text2"/>
          <w:sz w:val="24"/>
          <w:szCs w:val="24"/>
          <w:rtl/>
        </w:rPr>
        <w:lastRenderedPageBreak/>
        <w:t xml:space="preserve">רקע - </w:t>
      </w:r>
      <w:r w:rsidR="00AF1DF6" w:rsidRPr="001C0D9E">
        <w:rPr>
          <w:rFonts w:hint="cs"/>
          <w:b/>
          <w:bCs/>
          <w:color w:val="1F497D" w:themeColor="text2"/>
          <w:sz w:val="24"/>
          <w:szCs w:val="24"/>
          <w:rtl/>
        </w:rPr>
        <w:t>התמורות באופי האיומים ותפיס</w:t>
      </w:r>
      <w:r w:rsidR="00011AF1" w:rsidRPr="001C0D9E">
        <w:rPr>
          <w:rFonts w:hint="cs"/>
          <w:b/>
          <w:bCs/>
          <w:color w:val="1F497D" w:themeColor="text2"/>
          <w:sz w:val="24"/>
          <w:szCs w:val="24"/>
          <w:rtl/>
        </w:rPr>
        <w:t>ו</w:t>
      </w:r>
      <w:r w:rsidR="00AF1DF6" w:rsidRPr="001C0D9E">
        <w:rPr>
          <w:rFonts w:hint="cs"/>
          <w:b/>
          <w:bCs/>
          <w:color w:val="1F497D" w:themeColor="text2"/>
          <w:sz w:val="24"/>
          <w:szCs w:val="24"/>
          <w:rtl/>
        </w:rPr>
        <w:t>ת המענה</w:t>
      </w:r>
    </w:p>
    <w:p w:rsidR="00784682" w:rsidRPr="00BE0B75" w:rsidRDefault="00784682" w:rsidP="000C75B1">
      <w:pPr>
        <w:jc w:val="both"/>
        <w:rPr>
          <w:sz w:val="24"/>
          <w:szCs w:val="24"/>
          <w:rtl/>
        </w:rPr>
      </w:pPr>
    </w:p>
    <w:p w:rsidR="00E05F1B" w:rsidRPr="00BE0B75" w:rsidRDefault="000C1D67" w:rsidP="00724CAA">
      <w:pPr>
        <w:jc w:val="both"/>
        <w:rPr>
          <w:b/>
          <w:bCs/>
          <w:sz w:val="24"/>
          <w:szCs w:val="24"/>
        </w:rPr>
      </w:pPr>
      <w:r w:rsidRPr="00BE0B75">
        <w:rPr>
          <w:rFonts w:hint="cs"/>
          <w:b/>
          <w:bCs/>
          <w:sz w:val="24"/>
          <w:szCs w:val="24"/>
          <w:rtl/>
        </w:rPr>
        <w:t>השינוי</w:t>
      </w:r>
      <w:r w:rsidR="00E05F1B" w:rsidRPr="00BE0B75">
        <w:rPr>
          <w:rFonts w:hint="cs"/>
          <w:b/>
          <w:bCs/>
          <w:sz w:val="24"/>
          <w:szCs w:val="24"/>
          <w:rtl/>
        </w:rPr>
        <w:t xml:space="preserve"> באופי האיומים</w:t>
      </w:r>
      <w:r w:rsidR="00011AF1">
        <w:rPr>
          <w:rFonts w:hint="cs"/>
          <w:b/>
          <w:bCs/>
          <w:sz w:val="24"/>
          <w:szCs w:val="24"/>
          <w:rtl/>
        </w:rPr>
        <w:t xml:space="preserve"> האסטרטגיים</w:t>
      </w:r>
    </w:p>
    <w:p w:rsidR="00E05F1B" w:rsidRPr="00BE0B75" w:rsidRDefault="00011AF1" w:rsidP="002B570C">
      <w:pPr>
        <w:jc w:val="both"/>
        <w:rPr>
          <w:sz w:val="24"/>
          <w:szCs w:val="24"/>
          <w:rtl/>
        </w:rPr>
      </w:pPr>
      <w:r>
        <w:rPr>
          <w:sz w:val="24"/>
          <w:szCs w:val="24"/>
          <w:rtl/>
        </w:rPr>
        <w:t>הסביבה הבינ"ל משתנה</w:t>
      </w:r>
      <w:r>
        <w:rPr>
          <w:rFonts w:hint="cs"/>
          <w:sz w:val="24"/>
          <w:szCs w:val="24"/>
          <w:rtl/>
        </w:rPr>
        <w:t xml:space="preserve"> </w:t>
      </w:r>
      <w:r w:rsidR="00E05F1B" w:rsidRPr="00BE0B75">
        <w:rPr>
          <w:sz w:val="24"/>
          <w:szCs w:val="24"/>
          <w:rtl/>
        </w:rPr>
        <w:t xml:space="preserve">בשנים האחרונות בקצב </w:t>
      </w:r>
      <w:r>
        <w:rPr>
          <w:rFonts w:hint="cs"/>
          <w:sz w:val="24"/>
          <w:szCs w:val="24"/>
          <w:rtl/>
        </w:rPr>
        <w:t xml:space="preserve">חסר תקדים, </w:t>
      </w:r>
      <w:r w:rsidR="00E05F1B" w:rsidRPr="00BE0B75">
        <w:rPr>
          <w:rFonts w:hint="cs"/>
          <w:sz w:val="24"/>
          <w:szCs w:val="24"/>
          <w:rtl/>
        </w:rPr>
        <w:t xml:space="preserve"> </w:t>
      </w:r>
      <w:r w:rsidR="00E05F1B" w:rsidRPr="00BE0B75">
        <w:rPr>
          <w:sz w:val="24"/>
          <w:szCs w:val="24"/>
          <w:rtl/>
        </w:rPr>
        <w:t>בין היתר כתוצאה משינויים טכנולוגיים</w:t>
      </w:r>
      <w:r w:rsidR="00E05F1B" w:rsidRPr="00BE0B75">
        <w:rPr>
          <w:rFonts w:hint="cs"/>
          <w:sz w:val="24"/>
          <w:szCs w:val="24"/>
          <w:rtl/>
        </w:rPr>
        <w:t xml:space="preserve"> מהירים ביותר</w:t>
      </w:r>
      <w:r w:rsidR="00E05F1B" w:rsidRPr="00BE0B75">
        <w:rPr>
          <w:sz w:val="24"/>
          <w:szCs w:val="24"/>
          <w:rtl/>
        </w:rPr>
        <w:t xml:space="preserve">, </w:t>
      </w:r>
      <w:r w:rsidR="00E05F1B" w:rsidRPr="00BE0B75">
        <w:rPr>
          <w:rFonts w:hint="cs"/>
          <w:sz w:val="24"/>
          <w:szCs w:val="24"/>
          <w:rtl/>
        </w:rPr>
        <w:t>הבאים לידי ביטוי ב</w:t>
      </w:r>
      <w:r w:rsidR="000C75B1" w:rsidRPr="00BE0B75">
        <w:rPr>
          <w:sz w:val="24"/>
          <w:szCs w:val="24"/>
          <w:rtl/>
        </w:rPr>
        <w:t>מהפכת המידע</w:t>
      </w:r>
      <w:r w:rsidR="000C75B1" w:rsidRPr="00BE0B75">
        <w:rPr>
          <w:rFonts w:hint="cs"/>
          <w:sz w:val="24"/>
          <w:szCs w:val="24"/>
          <w:rtl/>
        </w:rPr>
        <w:t>,</w:t>
      </w:r>
      <w:r w:rsidR="00E05F1B" w:rsidRPr="00BE0B75">
        <w:rPr>
          <w:rFonts w:hint="cs"/>
          <w:sz w:val="24"/>
          <w:szCs w:val="24"/>
          <w:rtl/>
        </w:rPr>
        <w:t xml:space="preserve"> ב</w:t>
      </w:r>
      <w:r w:rsidR="00E05F1B" w:rsidRPr="00BE0B75">
        <w:rPr>
          <w:sz w:val="24"/>
          <w:szCs w:val="24"/>
          <w:rtl/>
        </w:rPr>
        <w:t>עולם הסייבר</w:t>
      </w:r>
      <w:r w:rsidR="00E05F1B" w:rsidRPr="00BE0B75">
        <w:rPr>
          <w:rFonts w:hint="cs"/>
          <w:sz w:val="24"/>
          <w:szCs w:val="24"/>
          <w:rtl/>
        </w:rPr>
        <w:t xml:space="preserve">, </w:t>
      </w:r>
      <w:r w:rsidR="00724CAA" w:rsidRPr="00BE0B75">
        <w:rPr>
          <w:rFonts w:hint="cs"/>
          <w:sz w:val="24"/>
          <w:szCs w:val="24"/>
          <w:rtl/>
        </w:rPr>
        <w:t>ו</w:t>
      </w:r>
      <w:r w:rsidR="00E05F1B" w:rsidRPr="00BE0B75">
        <w:rPr>
          <w:rFonts w:hint="cs"/>
          <w:sz w:val="24"/>
          <w:szCs w:val="24"/>
          <w:rtl/>
        </w:rPr>
        <w:t>ב</w:t>
      </w:r>
      <w:r w:rsidR="00E05F1B" w:rsidRPr="00BE0B75">
        <w:rPr>
          <w:sz w:val="24"/>
          <w:szCs w:val="24"/>
          <w:rtl/>
        </w:rPr>
        <w:t xml:space="preserve">העמקת </w:t>
      </w:r>
      <w:r w:rsidR="002B570C">
        <w:rPr>
          <w:rFonts w:hint="cs"/>
          <w:sz w:val="24"/>
          <w:szCs w:val="24"/>
          <w:rtl/>
        </w:rPr>
        <w:t xml:space="preserve">מגמות </w:t>
      </w:r>
      <w:r w:rsidR="00E05F1B" w:rsidRPr="00BE0B75">
        <w:rPr>
          <w:sz w:val="24"/>
          <w:szCs w:val="24"/>
          <w:rtl/>
        </w:rPr>
        <w:t xml:space="preserve"> הגלובליזציה </w:t>
      </w:r>
      <w:r w:rsidR="002B570C" w:rsidRPr="00BE0B75">
        <w:rPr>
          <w:rFonts w:hint="cs"/>
          <w:sz w:val="24"/>
          <w:szCs w:val="24"/>
          <w:rtl/>
        </w:rPr>
        <w:t>ו</w:t>
      </w:r>
      <w:r w:rsidR="002B570C">
        <w:rPr>
          <w:rFonts w:hint="cs"/>
          <w:sz w:val="24"/>
          <w:szCs w:val="24"/>
          <w:rtl/>
        </w:rPr>
        <w:t>ה</w:t>
      </w:r>
      <w:r w:rsidR="002B570C" w:rsidRPr="00BE0B75">
        <w:rPr>
          <w:rFonts w:hint="cs"/>
          <w:sz w:val="24"/>
          <w:szCs w:val="24"/>
          <w:rtl/>
        </w:rPr>
        <w:t>ג</w:t>
      </w:r>
      <w:r w:rsidR="002B570C">
        <w:rPr>
          <w:rFonts w:hint="cs"/>
          <w:sz w:val="24"/>
          <w:szCs w:val="24"/>
          <w:rtl/>
        </w:rPr>
        <w:t>לוקליזציה</w:t>
      </w:r>
      <w:r>
        <w:rPr>
          <w:rFonts w:hint="cs"/>
          <w:sz w:val="24"/>
          <w:szCs w:val="24"/>
          <w:rtl/>
        </w:rPr>
        <w:t>.</w:t>
      </w:r>
      <w:r w:rsidR="001C6CEB" w:rsidRPr="00BE0B75">
        <w:rPr>
          <w:rFonts w:hint="cs"/>
          <w:sz w:val="24"/>
          <w:szCs w:val="24"/>
          <w:rtl/>
        </w:rPr>
        <w:t xml:space="preserve"> </w:t>
      </w:r>
    </w:p>
    <w:p w:rsidR="00E05F1B" w:rsidRPr="00BE0B75" w:rsidRDefault="00E05F1B" w:rsidP="00B87A6E">
      <w:pPr>
        <w:jc w:val="both"/>
        <w:rPr>
          <w:sz w:val="24"/>
          <w:szCs w:val="24"/>
          <w:rtl/>
        </w:rPr>
      </w:pPr>
      <w:r w:rsidRPr="00BE0B75">
        <w:rPr>
          <w:rFonts w:hint="cs"/>
          <w:sz w:val="24"/>
          <w:szCs w:val="24"/>
          <w:rtl/>
        </w:rPr>
        <w:t xml:space="preserve">אחד השינויים הבולטים </w:t>
      </w:r>
      <w:r w:rsidR="00493D1E">
        <w:rPr>
          <w:rFonts w:hint="cs"/>
          <w:sz w:val="24"/>
          <w:szCs w:val="24"/>
          <w:rtl/>
        </w:rPr>
        <w:t>הוא השינוי</w:t>
      </w:r>
      <w:r w:rsidRPr="00BE0B75">
        <w:rPr>
          <w:b/>
          <w:bCs/>
          <w:sz w:val="24"/>
          <w:szCs w:val="24"/>
          <w:rtl/>
        </w:rPr>
        <w:t xml:space="preserve"> </w:t>
      </w:r>
      <w:r w:rsidRPr="00493D1E">
        <w:rPr>
          <w:sz w:val="24"/>
          <w:szCs w:val="24"/>
          <w:rtl/>
        </w:rPr>
        <w:t>במאזני העוצמה</w:t>
      </w:r>
      <w:r w:rsidRPr="00BE0B75">
        <w:rPr>
          <w:sz w:val="24"/>
          <w:szCs w:val="24"/>
          <w:rtl/>
        </w:rPr>
        <w:t xml:space="preserve"> </w:t>
      </w:r>
      <w:r w:rsidR="00493D1E">
        <w:rPr>
          <w:rFonts w:hint="cs"/>
          <w:sz w:val="24"/>
          <w:szCs w:val="24"/>
          <w:rtl/>
        </w:rPr>
        <w:t>הבא לידי ביטוי ב</w:t>
      </w:r>
      <w:r w:rsidRPr="00BE0B75">
        <w:rPr>
          <w:sz w:val="24"/>
          <w:szCs w:val="24"/>
          <w:rtl/>
        </w:rPr>
        <w:t>פיזור חדש של העוצמה</w:t>
      </w:r>
      <w:r w:rsidRPr="00BE0B75">
        <w:rPr>
          <w:rFonts w:hint="cs"/>
          <w:sz w:val="24"/>
          <w:szCs w:val="24"/>
          <w:rtl/>
        </w:rPr>
        <w:t xml:space="preserve"> בשני ממדים עיקריים: </w:t>
      </w:r>
      <w:r w:rsidR="00B87A6E">
        <w:rPr>
          <w:rFonts w:hint="cs"/>
          <w:sz w:val="24"/>
          <w:szCs w:val="24"/>
          <w:rtl/>
        </w:rPr>
        <w:t xml:space="preserve">הן </w:t>
      </w:r>
      <w:r w:rsidRPr="00BE0B75">
        <w:rPr>
          <w:sz w:val="24"/>
          <w:szCs w:val="24"/>
          <w:rtl/>
        </w:rPr>
        <w:t>בין מדינות ל</w:t>
      </w:r>
      <w:r w:rsidRPr="00BE0B75">
        <w:rPr>
          <w:rFonts w:hint="cs"/>
          <w:sz w:val="24"/>
          <w:szCs w:val="24"/>
          <w:rtl/>
        </w:rPr>
        <w:t xml:space="preserve">שחקנים חדשים שמשקלם עולה </w:t>
      </w:r>
      <w:r w:rsidR="00493D1E">
        <w:rPr>
          <w:rFonts w:hint="cs"/>
          <w:sz w:val="24"/>
          <w:szCs w:val="24"/>
          <w:rtl/>
        </w:rPr>
        <w:t xml:space="preserve"> בזירה הבינ"ל </w:t>
      </w:r>
      <w:r w:rsidRPr="00BE0B75">
        <w:rPr>
          <w:rFonts w:hint="cs"/>
          <w:sz w:val="24"/>
          <w:szCs w:val="24"/>
          <w:rtl/>
        </w:rPr>
        <w:t>(</w:t>
      </w:r>
      <w:r w:rsidR="00493D1E">
        <w:rPr>
          <w:rFonts w:hint="cs"/>
          <w:sz w:val="24"/>
          <w:szCs w:val="24"/>
          <w:rtl/>
        </w:rPr>
        <w:t>כגון ארגונים בינ"ל ו</w:t>
      </w:r>
      <w:r w:rsidRPr="00BE0B75">
        <w:rPr>
          <w:rFonts w:hint="cs"/>
          <w:sz w:val="24"/>
          <w:szCs w:val="24"/>
          <w:rtl/>
        </w:rPr>
        <w:t>חברות גלובליות רב לאומי</w:t>
      </w:r>
      <w:r w:rsidR="00493D1E">
        <w:rPr>
          <w:rFonts w:hint="cs"/>
          <w:sz w:val="24"/>
          <w:szCs w:val="24"/>
          <w:rtl/>
        </w:rPr>
        <w:t>ו</w:t>
      </w:r>
      <w:r w:rsidRPr="00BE0B75">
        <w:rPr>
          <w:rFonts w:hint="cs"/>
          <w:sz w:val="24"/>
          <w:szCs w:val="24"/>
          <w:rtl/>
        </w:rPr>
        <w:t>ת)</w:t>
      </w:r>
      <w:r w:rsidR="00B87A6E">
        <w:rPr>
          <w:rFonts w:hint="cs"/>
          <w:sz w:val="24"/>
          <w:szCs w:val="24"/>
          <w:rtl/>
        </w:rPr>
        <w:t>,</w:t>
      </w:r>
      <w:r w:rsidRPr="00BE0B75">
        <w:rPr>
          <w:rFonts w:hint="cs"/>
          <w:sz w:val="24"/>
          <w:szCs w:val="24"/>
          <w:rtl/>
        </w:rPr>
        <w:t xml:space="preserve">  והן בין מדינות </w:t>
      </w:r>
      <w:r w:rsidR="000C75B1" w:rsidRPr="00BE0B75">
        <w:rPr>
          <w:rFonts w:hint="cs"/>
          <w:sz w:val="24"/>
          <w:szCs w:val="24"/>
          <w:rtl/>
        </w:rPr>
        <w:t>ל</w:t>
      </w:r>
      <w:r w:rsidRPr="00BE0B75">
        <w:rPr>
          <w:rFonts w:hint="cs"/>
          <w:sz w:val="24"/>
          <w:szCs w:val="24"/>
          <w:rtl/>
        </w:rPr>
        <w:t xml:space="preserve">בין עצמן (כגון </w:t>
      </w:r>
      <w:r w:rsidR="00493D1E">
        <w:rPr>
          <w:rFonts w:hint="cs"/>
          <w:sz w:val="24"/>
          <w:szCs w:val="24"/>
          <w:rtl/>
        </w:rPr>
        <w:t>ירידת ההגמוניה האמריקאית ו</w:t>
      </w:r>
      <w:r w:rsidRPr="00BE0B75">
        <w:rPr>
          <w:rFonts w:hint="cs"/>
          <w:sz w:val="24"/>
          <w:szCs w:val="24"/>
          <w:rtl/>
        </w:rPr>
        <w:t xml:space="preserve">עלייתן של סין והודו). </w:t>
      </w:r>
      <w:r w:rsidR="00B87A6E">
        <w:rPr>
          <w:rFonts w:hint="cs"/>
          <w:sz w:val="24"/>
          <w:szCs w:val="24"/>
          <w:rtl/>
        </w:rPr>
        <w:t xml:space="preserve">ככלל, </w:t>
      </w:r>
      <w:r w:rsidR="00724CAA" w:rsidRPr="00BE0B75">
        <w:rPr>
          <w:rFonts w:hint="cs"/>
          <w:sz w:val="24"/>
          <w:szCs w:val="24"/>
          <w:rtl/>
        </w:rPr>
        <w:t>ה</w:t>
      </w:r>
      <w:r w:rsidRPr="00BE0B75">
        <w:rPr>
          <w:rFonts w:hint="cs"/>
          <w:sz w:val="24"/>
          <w:szCs w:val="24"/>
          <w:rtl/>
        </w:rPr>
        <w:t xml:space="preserve">סביבה </w:t>
      </w:r>
      <w:r w:rsidR="00493D1E">
        <w:rPr>
          <w:rFonts w:hint="cs"/>
          <w:sz w:val="24"/>
          <w:szCs w:val="24"/>
          <w:rtl/>
        </w:rPr>
        <w:t>ה</w:t>
      </w:r>
      <w:r w:rsidRPr="00BE0B75">
        <w:rPr>
          <w:rFonts w:hint="cs"/>
          <w:sz w:val="24"/>
          <w:szCs w:val="24"/>
          <w:rtl/>
        </w:rPr>
        <w:t xml:space="preserve">בינ"ל </w:t>
      </w:r>
      <w:r w:rsidR="00724CAA" w:rsidRPr="00BE0B75">
        <w:rPr>
          <w:rFonts w:hint="cs"/>
          <w:sz w:val="24"/>
          <w:szCs w:val="24"/>
          <w:rtl/>
        </w:rPr>
        <w:t>היא</w:t>
      </w:r>
      <w:r w:rsidR="00B87A6E">
        <w:rPr>
          <w:rFonts w:hint="cs"/>
          <w:sz w:val="24"/>
          <w:szCs w:val="24"/>
          <w:rtl/>
        </w:rPr>
        <w:t xml:space="preserve"> כיום </w:t>
      </w:r>
      <w:r w:rsidR="00724CAA" w:rsidRPr="00BE0B75">
        <w:rPr>
          <w:rFonts w:hint="cs"/>
          <w:sz w:val="24"/>
          <w:szCs w:val="24"/>
          <w:rtl/>
        </w:rPr>
        <w:t xml:space="preserve"> </w:t>
      </w:r>
      <w:r w:rsidRPr="00BE0B75">
        <w:rPr>
          <w:sz w:val="24"/>
          <w:szCs w:val="24"/>
          <w:rtl/>
        </w:rPr>
        <w:t>צפו</w:t>
      </w:r>
      <w:r w:rsidRPr="00BE0B75">
        <w:rPr>
          <w:rFonts w:hint="cs"/>
          <w:sz w:val="24"/>
          <w:szCs w:val="24"/>
          <w:rtl/>
        </w:rPr>
        <w:t>פה</w:t>
      </w:r>
      <w:r w:rsidR="00724CAA" w:rsidRPr="00BE0B75">
        <w:rPr>
          <w:rFonts w:hint="cs"/>
          <w:sz w:val="24"/>
          <w:szCs w:val="24"/>
          <w:rtl/>
        </w:rPr>
        <w:t>,</w:t>
      </w:r>
      <w:r w:rsidRPr="00BE0B75">
        <w:rPr>
          <w:sz w:val="24"/>
          <w:szCs w:val="24"/>
          <w:rtl/>
        </w:rPr>
        <w:t xml:space="preserve"> הטרוגני</w:t>
      </w:r>
      <w:r w:rsidRPr="00BE0B75">
        <w:rPr>
          <w:rFonts w:hint="cs"/>
          <w:sz w:val="24"/>
          <w:szCs w:val="24"/>
          <w:rtl/>
        </w:rPr>
        <w:t>ת</w:t>
      </w:r>
      <w:r w:rsidR="00724CAA" w:rsidRPr="00BE0B75">
        <w:rPr>
          <w:rFonts w:hint="cs"/>
          <w:sz w:val="24"/>
          <w:szCs w:val="24"/>
          <w:rtl/>
        </w:rPr>
        <w:t xml:space="preserve"> ורב-קוטבית</w:t>
      </w:r>
      <w:r w:rsidRPr="00BE0B75">
        <w:rPr>
          <w:sz w:val="24"/>
          <w:szCs w:val="24"/>
          <w:rtl/>
        </w:rPr>
        <w:t>.</w:t>
      </w:r>
    </w:p>
    <w:p w:rsidR="00F671D0" w:rsidRPr="00BE0B75" w:rsidRDefault="00D00167" w:rsidP="00493D1E">
      <w:pPr>
        <w:jc w:val="both"/>
        <w:rPr>
          <w:sz w:val="24"/>
          <w:szCs w:val="24"/>
          <w:rtl/>
        </w:rPr>
      </w:pPr>
      <w:r w:rsidRPr="00BE0B75">
        <w:rPr>
          <w:rFonts w:hint="cs"/>
          <w:sz w:val="24"/>
          <w:szCs w:val="24"/>
          <w:rtl/>
        </w:rPr>
        <w:t xml:space="preserve">מגמות עומק </w:t>
      </w:r>
      <w:r w:rsidR="000C75B1" w:rsidRPr="00BE0B75">
        <w:rPr>
          <w:rFonts w:hint="cs"/>
          <w:sz w:val="24"/>
          <w:szCs w:val="24"/>
          <w:rtl/>
        </w:rPr>
        <w:t>אלה</w:t>
      </w:r>
      <w:r w:rsidRPr="00BE0B75">
        <w:rPr>
          <w:rFonts w:hint="cs"/>
          <w:sz w:val="24"/>
          <w:szCs w:val="24"/>
          <w:rtl/>
        </w:rPr>
        <w:t xml:space="preserve"> מייצרות </w:t>
      </w:r>
      <w:r w:rsidR="00493D1E">
        <w:rPr>
          <w:rFonts w:hint="cs"/>
          <w:sz w:val="24"/>
          <w:szCs w:val="24"/>
          <w:rtl/>
        </w:rPr>
        <w:t xml:space="preserve">בתורן </w:t>
      </w:r>
      <w:r w:rsidRPr="00BE0B75">
        <w:rPr>
          <w:rFonts w:hint="cs"/>
          <w:sz w:val="24"/>
          <w:szCs w:val="24"/>
          <w:rtl/>
        </w:rPr>
        <w:t>שינויים מרח</w:t>
      </w:r>
      <w:r w:rsidR="00AD7520" w:rsidRPr="00BE0B75">
        <w:rPr>
          <w:rFonts w:hint="cs"/>
          <w:sz w:val="24"/>
          <w:szCs w:val="24"/>
          <w:rtl/>
        </w:rPr>
        <w:t>י</w:t>
      </w:r>
      <w:r w:rsidR="00157B79" w:rsidRPr="00BE0B75">
        <w:rPr>
          <w:rFonts w:hint="cs"/>
          <w:sz w:val="24"/>
          <w:szCs w:val="24"/>
          <w:rtl/>
        </w:rPr>
        <w:t>ק</w:t>
      </w:r>
      <w:r w:rsidRPr="00BE0B75">
        <w:rPr>
          <w:rFonts w:hint="cs"/>
          <w:sz w:val="24"/>
          <w:szCs w:val="24"/>
          <w:rtl/>
        </w:rPr>
        <w:t>י לכת באופי האיומים עימם מתמודד</w:t>
      </w:r>
      <w:r w:rsidR="00724CAA" w:rsidRPr="00BE0B75">
        <w:rPr>
          <w:rFonts w:hint="cs"/>
          <w:sz w:val="24"/>
          <w:szCs w:val="24"/>
          <w:rtl/>
        </w:rPr>
        <w:t xml:space="preserve">ות </w:t>
      </w:r>
      <w:r w:rsidRPr="00BE0B75">
        <w:rPr>
          <w:rFonts w:hint="cs"/>
          <w:sz w:val="24"/>
          <w:szCs w:val="24"/>
          <w:rtl/>
        </w:rPr>
        <w:t xml:space="preserve">מדינות </w:t>
      </w:r>
      <w:r w:rsidR="000C75B1" w:rsidRPr="00BE0B75">
        <w:rPr>
          <w:rFonts w:hint="cs"/>
          <w:sz w:val="24"/>
          <w:szCs w:val="24"/>
          <w:rtl/>
        </w:rPr>
        <w:t>ה</w:t>
      </w:r>
      <w:r w:rsidRPr="00BE0B75">
        <w:rPr>
          <w:rFonts w:hint="cs"/>
          <w:sz w:val="24"/>
          <w:szCs w:val="24"/>
          <w:rtl/>
        </w:rPr>
        <w:t>מערב</w:t>
      </w:r>
      <w:r w:rsidR="00493D1E">
        <w:rPr>
          <w:rFonts w:hint="cs"/>
          <w:sz w:val="24"/>
          <w:szCs w:val="24"/>
          <w:rtl/>
        </w:rPr>
        <w:t>,</w:t>
      </w:r>
      <w:r w:rsidR="00724CAA" w:rsidRPr="00BE0B75">
        <w:rPr>
          <w:rFonts w:hint="cs"/>
          <w:sz w:val="24"/>
          <w:szCs w:val="24"/>
          <w:rtl/>
        </w:rPr>
        <w:t xml:space="preserve"> בדגש על אופי </w:t>
      </w:r>
      <w:r w:rsidRPr="00BE0B75">
        <w:rPr>
          <w:rFonts w:hint="cs"/>
          <w:sz w:val="24"/>
          <w:szCs w:val="24"/>
          <w:rtl/>
        </w:rPr>
        <w:t>ה</w:t>
      </w:r>
      <w:r w:rsidR="00784682" w:rsidRPr="00BE0B75">
        <w:rPr>
          <w:sz w:val="24"/>
          <w:szCs w:val="24"/>
          <w:rtl/>
        </w:rPr>
        <w:t>אויב וסביבת המלחמה</w:t>
      </w:r>
      <w:r w:rsidRPr="00BE0B75">
        <w:rPr>
          <w:rFonts w:hint="cs"/>
          <w:sz w:val="24"/>
          <w:szCs w:val="24"/>
          <w:rtl/>
        </w:rPr>
        <w:t>. השינוי ה</w:t>
      </w:r>
      <w:r w:rsidR="00493D1E">
        <w:rPr>
          <w:rFonts w:hint="cs"/>
          <w:sz w:val="24"/>
          <w:szCs w:val="24"/>
          <w:rtl/>
        </w:rPr>
        <w:t>מהותי</w:t>
      </w:r>
      <w:r w:rsidRPr="00BE0B75">
        <w:rPr>
          <w:rFonts w:hint="cs"/>
          <w:sz w:val="24"/>
          <w:szCs w:val="24"/>
          <w:rtl/>
        </w:rPr>
        <w:t xml:space="preserve"> הוגדר ע"י </w:t>
      </w:r>
      <w:proofErr w:type="spellStart"/>
      <w:r w:rsidRPr="00BE0B75">
        <w:rPr>
          <w:rFonts w:hint="cs"/>
          <w:sz w:val="24"/>
          <w:szCs w:val="24"/>
          <w:rtl/>
        </w:rPr>
        <w:t>רופרט</w:t>
      </w:r>
      <w:proofErr w:type="spellEnd"/>
      <w:r w:rsidRPr="00BE0B75">
        <w:rPr>
          <w:rFonts w:hint="cs"/>
          <w:sz w:val="24"/>
          <w:szCs w:val="24"/>
          <w:rtl/>
        </w:rPr>
        <w:t xml:space="preserve"> סמית כשינוי</w:t>
      </w:r>
      <w:r w:rsidR="00784682" w:rsidRPr="00BE0B75">
        <w:rPr>
          <w:sz w:val="24"/>
          <w:szCs w:val="24"/>
          <w:rtl/>
        </w:rPr>
        <w:t xml:space="preserve"> </w:t>
      </w:r>
      <w:r w:rsidRPr="00BE0B75">
        <w:rPr>
          <w:rFonts w:hint="cs"/>
          <w:sz w:val="24"/>
          <w:szCs w:val="24"/>
          <w:rtl/>
        </w:rPr>
        <w:t>"</w:t>
      </w:r>
      <w:r w:rsidR="00784682" w:rsidRPr="00BE0B75">
        <w:rPr>
          <w:sz w:val="24"/>
          <w:szCs w:val="24"/>
          <w:rtl/>
        </w:rPr>
        <w:t>ממלחמה בין אנשים למלחמה בתוך אנשים</w:t>
      </w:r>
      <w:r w:rsidRPr="00BE0B75">
        <w:rPr>
          <w:rFonts w:hint="cs"/>
          <w:sz w:val="24"/>
          <w:szCs w:val="24"/>
          <w:rtl/>
        </w:rPr>
        <w:t>"</w:t>
      </w:r>
      <w:r w:rsidR="00AD7520" w:rsidRPr="00BE0B75">
        <w:rPr>
          <w:rStyle w:val="a8"/>
          <w:sz w:val="24"/>
          <w:szCs w:val="24"/>
          <w:rtl/>
        </w:rPr>
        <w:footnoteReference w:id="2"/>
      </w:r>
      <w:r w:rsidRPr="00BE0B75">
        <w:rPr>
          <w:rFonts w:hint="cs"/>
          <w:sz w:val="24"/>
          <w:szCs w:val="24"/>
          <w:rtl/>
        </w:rPr>
        <w:t>.</w:t>
      </w:r>
      <w:r w:rsidR="00724CAA" w:rsidRPr="00BE0B75">
        <w:rPr>
          <w:rFonts w:hint="cs"/>
          <w:sz w:val="24"/>
          <w:szCs w:val="24"/>
          <w:rtl/>
        </w:rPr>
        <w:t xml:space="preserve"> </w:t>
      </w:r>
      <w:r w:rsidR="0002516A" w:rsidRPr="00BE0B75">
        <w:rPr>
          <w:rFonts w:hint="cs"/>
          <w:sz w:val="24"/>
          <w:szCs w:val="24"/>
          <w:rtl/>
        </w:rPr>
        <w:t>בעולם חדש ז</w:t>
      </w:r>
      <w:r w:rsidR="00787C6B" w:rsidRPr="00BE0B75">
        <w:rPr>
          <w:rFonts w:hint="cs"/>
          <w:sz w:val="24"/>
          <w:szCs w:val="24"/>
          <w:rtl/>
        </w:rPr>
        <w:t>ה</w:t>
      </w:r>
      <w:r w:rsidR="0002516A" w:rsidRPr="00BE0B75">
        <w:rPr>
          <w:rFonts w:hint="cs"/>
          <w:sz w:val="24"/>
          <w:szCs w:val="24"/>
          <w:rtl/>
        </w:rPr>
        <w:t xml:space="preserve"> כבר לא רואים כמעט מלחמות</w:t>
      </w:r>
      <w:r w:rsidR="00157B79" w:rsidRPr="00BE0B75">
        <w:rPr>
          <w:rFonts w:hint="cs"/>
          <w:sz w:val="24"/>
          <w:szCs w:val="24"/>
          <w:rtl/>
        </w:rPr>
        <w:t xml:space="preserve"> בין צבאות</w:t>
      </w:r>
      <w:r w:rsidR="00493D1E">
        <w:rPr>
          <w:rFonts w:hint="cs"/>
          <w:sz w:val="24"/>
          <w:szCs w:val="24"/>
          <w:rtl/>
        </w:rPr>
        <w:t xml:space="preserve">. </w:t>
      </w:r>
      <w:r w:rsidR="00724CAA" w:rsidRPr="00BE0B75">
        <w:rPr>
          <w:rFonts w:hint="cs"/>
          <w:sz w:val="24"/>
          <w:szCs w:val="24"/>
          <w:rtl/>
        </w:rPr>
        <w:t xml:space="preserve"> </w:t>
      </w:r>
      <w:r w:rsidR="00157B79" w:rsidRPr="00BE0B75">
        <w:rPr>
          <w:rFonts w:hint="cs"/>
          <w:sz w:val="24"/>
          <w:szCs w:val="24"/>
          <w:rtl/>
        </w:rPr>
        <w:t>נראה</w:t>
      </w:r>
      <w:r w:rsidR="00962AE2" w:rsidRPr="00BE0B75">
        <w:rPr>
          <w:rFonts w:hint="cs"/>
          <w:sz w:val="24"/>
          <w:szCs w:val="24"/>
          <w:rtl/>
        </w:rPr>
        <w:t xml:space="preserve"> </w:t>
      </w:r>
      <w:r w:rsidR="00157B79" w:rsidRPr="00BE0B75">
        <w:rPr>
          <w:rFonts w:hint="cs"/>
          <w:sz w:val="24"/>
          <w:szCs w:val="24"/>
          <w:rtl/>
        </w:rPr>
        <w:t>ש</w:t>
      </w:r>
      <w:r w:rsidR="00157B79" w:rsidRPr="00BE0B75">
        <w:rPr>
          <w:sz w:val="24"/>
          <w:szCs w:val="24"/>
          <w:rtl/>
        </w:rPr>
        <w:t>תם עידן המלחמות הגדולות</w:t>
      </w:r>
      <w:r w:rsidR="00F671D0" w:rsidRPr="00BE0B75">
        <w:rPr>
          <w:rStyle w:val="a8"/>
          <w:sz w:val="24"/>
          <w:szCs w:val="24"/>
          <w:rtl/>
        </w:rPr>
        <w:footnoteReference w:id="3"/>
      </w:r>
      <w:r w:rsidR="00157B79" w:rsidRPr="00BE0B75">
        <w:rPr>
          <w:sz w:val="24"/>
          <w:szCs w:val="24"/>
          <w:rtl/>
        </w:rPr>
        <w:t xml:space="preserve"> ו</w:t>
      </w:r>
      <w:r w:rsidR="0002516A" w:rsidRPr="00BE0B75">
        <w:rPr>
          <w:rFonts w:hint="cs"/>
          <w:sz w:val="24"/>
          <w:szCs w:val="24"/>
          <w:rtl/>
        </w:rPr>
        <w:t>ה</w:t>
      </w:r>
      <w:r w:rsidR="00F671D0" w:rsidRPr="00BE0B75">
        <w:rPr>
          <w:rFonts w:hint="cs"/>
          <w:sz w:val="24"/>
          <w:szCs w:val="24"/>
          <w:rtl/>
        </w:rPr>
        <w:t>גי</w:t>
      </w:r>
      <w:r w:rsidR="0002516A" w:rsidRPr="00BE0B75">
        <w:rPr>
          <w:rFonts w:hint="cs"/>
          <w:sz w:val="24"/>
          <w:szCs w:val="24"/>
          <w:rtl/>
        </w:rPr>
        <w:t>ע עידן</w:t>
      </w:r>
      <w:r w:rsidR="00157B79" w:rsidRPr="00BE0B75">
        <w:rPr>
          <w:sz w:val="24"/>
          <w:szCs w:val="24"/>
          <w:rtl/>
        </w:rPr>
        <w:t xml:space="preserve"> </w:t>
      </w:r>
      <w:r w:rsidR="0002516A" w:rsidRPr="00BE0B75">
        <w:rPr>
          <w:rFonts w:hint="cs"/>
          <w:sz w:val="24"/>
          <w:szCs w:val="24"/>
          <w:rtl/>
        </w:rPr>
        <w:t xml:space="preserve">העימותים </w:t>
      </w:r>
      <w:r w:rsidR="00493D1E">
        <w:rPr>
          <w:rFonts w:hint="cs"/>
          <w:sz w:val="24"/>
          <w:szCs w:val="24"/>
          <w:rtl/>
        </w:rPr>
        <w:t>בין מדינות לבין</w:t>
      </w:r>
      <w:r w:rsidR="00493D1E">
        <w:rPr>
          <w:rFonts w:hint="cs"/>
          <w:b/>
          <w:bCs/>
          <w:sz w:val="24"/>
          <w:szCs w:val="24"/>
          <w:rtl/>
        </w:rPr>
        <w:t xml:space="preserve"> </w:t>
      </w:r>
      <w:r w:rsidR="00157B79" w:rsidRPr="00BE0B75">
        <w:rPr>
          <w:b/>
          <w:bCs/>
          <w:sz w:val="24"/>
          <w:szCs w:val="24"/>
          <w:rtl/>
        </w:rPr>
        <w:t>שחקנים לא מדינתיים אלימים</w:t>
      </w:r>
      <w:r w:rsidR="00F671D0" w:rsidRPr="00BE0B75">
        <w:rPr>
          <w:rStyle w:val="a8"/>
          <w:sz w:val="24"/>
          <w:szCs w:val="24"/>
          <w:rtl/>
        </w:rPr>
        <w:footnoteReference w:id="4"/>
      </w:r>
      <w:r w:rsidR="00F671D0" w:rsidRPr="00BE0B75">
        <w:rPr>
          <w:rFonts w:hint="cs"/>
          <w:sz w:val="24"/>
          <w:szCs w:val="24"/>
          <w:rtl/>
        </w:rPr>
        <w:t xml:space="preserve">, </w:t>
      </w:r>
      <w:r w:rsidR="00157B79" w:rsidRPr="00BE0B75">
        <w:rPr>
          <w:sz w:val="24"/>
          <w:szCs w:val="24"/>
          <w:rtl/>
        </w:rPr>
        <w:t xml:space="preserve">בעיקר ארגוני טרור </w:t>
      </w:r>
      <w:r w:rsidR="00493D1E">
        <w:rPr>
          <w:rFonts w:hint="cs"/>
          <w:sz w:val="24"/>
          <w:szCs w:val="24"/>
          <w:rtl/>
        </w:rPr>
        <w:t>ה</w:t>
      </w:r>
      <w:r w:rsidR="00157B79" w:rsidRPr="00BE0B75">
        <w:rPr>
          <w:sz w:val="24"/>
          <w:szCs w:val="24"/>
          <w:rtl/>
        </w:rPr>
        <w:t>מסתתרים בתוך אוכלוס</w:t>
      </w:r>
      <w:r w:rsidR="00962AE2" w:rsidRPr="00BE0B75">
        <w:rPr>
          <w:rFonts w:hint="cs"/>
          <w:sz w:val="24"/>
          <w:szCs w:val="24"/>
          <w:rtl/>
        </w:rPr>
        <w:t>י</w:t>
      </w:r>
      <w:r w:rsidR="00157B79" w:rsidRPr="00BE0B75">
        <w:rPr>
          <w:sz w:val="24"/>
          <w:szCs w:val="24"/>
          <w:rtl/>
        </w:rPr>
        <w:t>יה אזרחית ומאיימים על העורף</w:t>
      </w:r>
      <w:r w:rsidR="00493D1E">
        <w:rPr>
          <w:rFonts w:hint="cs"/>
          <w:sz w:val="24"/>
          <w:szCs w:val="24"/>
          <w:rtl/>
        </w:rPr>
        <w:t xml:space="preserve"> האזרחי</w:t>
      </w:r>
      <w:r w:rsidR="00F671D0" w:rsidRPr="00BE0B75">
        <w:rPr>
          <w:rStyle w:val="a8"/>
          <w:sz w:val="24"/>
          <w:szCs w:val="24"/>
          <w:rtl/>
        </w:rPr>
        <w:footnoteReference w:id="5"/>
      </w:r>
      <w:r w:rsidR="00157B79" w:rsidRPr="00BE0B75">
        <w:rPr>
          <w:rFonts w:hint="cs"/>
          <w:sz w:val="24"/>
          <w:szCs w:val="24"/>
          <w:rtl/>
        </w:rPr>
        <w:t xml:space="preserve">. </w:t>
      </w:r>
      <w:r w:rsidR="00493D1E">
        <w:rPr>
          <w:rFonts w:hint="cs"/>
          <w:sz w:val="24"/>
          <w:szCs w:val="24"/>
          <w:rtl/>
        </w:rPr>
        <w:t>יריבים</w:t>
      </w:r>
      <w:r w:rsidR="00F671D0" w:rsidRPr="00BE0B75">
        <w:rPr>
          <w:rFonts w:hint="cs"/>
          <w:sz w:val="24"/>
          <w:szCs w:val="24"/>
          <w:rtl/>
        </w:rPr>
        <w:t xml:space="preserve"> אלה נהנים מיכולות היברידיות</w:t>
      </w:r>
      <w:r w:rsidR="00493D1E">
        <w:rPr>
          <w:rFonts w:hint="cs"/>
          <w:sz w:val="24"/>
          <w:szCs w:val="24"/>
          <w:rtl/>
        </w:rPr>
        <w:t xml:space="preserve">, כולל יכולות קינטיות שבחלקן משתוות </w:t>
      </w:r>
      <w:r w:rsidR="00F671D0" w:rsidRPr="00BE0B75">
        <w:rPr>
          <w:rFonts w:hint="cs"/>
          <w:sz w:val="24"/>
          <w:szCs w:val="24"/>
          <w:rtl/>
        </w:rPr>
        <w:t xml:space="preserve">לצבאות מתקדמים </w:t>
      </w:r>
      <w:r w:rsidR="00493D1E">
        <w:rPr>
          <w:rFonts w:hint="cs"/>
          <w:sz w:val="24"/>
          <w:szCs w:val="24"/>
          <w:rtl/>
        </w:rPr>
        <w:t>ובהם</w:t>
      </w:r>
      <w:r w:rsidR="00F671D0" w:rsidRPr="00BE0B75">
        <w:rPr>
          <w:sz w:val="24"/>
          <w:szCs w:val="24"/>
          <w:rtl/>
        </w:rPr>
        <w:t xml:space="preserve"> נשק תלול מסלול, </w:t>
      </w:r>
      <w:r w:rsidR="00493D1E">
        <w:rPr>
          <w:rFonts w:hint="cs"/>
          <w:sz w:val="24"/>
          <w:szCs w:val="24"/>
          <w:rtl/>
        </w:rPr>
        <w:t xml:space="preserve">יכולות </w:t>
      </w:r>
      <w:r w:rsidR="00F671D0" w:rsidRPr="00BE0B75">
        <w:rPr>
          <w:sz w:val="24"/>
          <w:szCs w:val="24"/>
          <w:rtl/>
        </w:rPr>
        <w:t>סייבר וכד'</w:t>
      </w:r>
      <w:r w:rsidR="00F671D0" w:rsidRPr="00BE0B75">
        <w:rPr>
          <w:rFonts w:hint="cs"/>
          <w:sz w:val="24"/>
          <w:szCs w:val="24"/>
          <w:rtl/>
        </w:rPr>
        <w:t>.</w:t>
      </w:r>
      <w:r w:rsidR="00F671D0" w:rsidRPr="00BE0B75">
        <w:rPr>
          <w:rStyle w:val="a8"/>
          <w:sz w:val="24"/>
          <w:szCs w:val="24"/>
        </w:rPr>
        <w:footnoteReference w:id="6"/>
      </w:r>
    </w:p>
    <w:p w:rsidR="00724CAA" w:rsidRPr="00BE0B75" w:rsidRDefault="000C75B1" w:rsidP="0046498F">
      <w:pPr>
        <w:jc w:val="both"/>
        <w:rPr>
          <w:sz w:val="24"/>
          <w:szCs w:val="24"/>
        </w:rPr>
      </w:pPr>
      <w:r w:rsidRPr="00BE0B75">
        <w:rPr>
          <w:rFonts w:hint="cs"/>
          <w:b/>
          <w:bCs/>
          <w:sz w:val="24"/>
          <w:szCs w:val="24"/>
          <w:rtl/>
        </w:rPr>
        <w:t>ב</w:t>
      </w:r>
      <w:r w:rsidR="00F671D0" w:rsidRPr="00BE0B75">
        <w:rPr>
          <w:rFonts w:hint="cs"/>
          <w:b/>
          <w:bCs/>
          <w:sz w:val="24"/>
          <w:szCs w:val="24"/>
          <w:rtl/>
        </w:rPr>
        <w:t>סביבת המלחמה</w:t>
      </w:r>
      <w:r w:rsidR="00F671D0" w:rsidRPr="00BE0B75">
        <w:rPr>
          <w:rFonts w:hint="cs"/>
          <w:sz w:val="24"/>
          <w:szCs w:val="24"/>
          <w:rtl/>
        </w:rPr>
        <w:t xml:space="preserve"> </w:t>
      </w:r>
      <w:r w:rsidR="00493D1E" w:rsidRPr="00142511">
        <w:rPr>
          <w:rFonts w:hint="cs"/>
          <w:b/>
          <w:bCs/>
          <w:sz w:val="24"/>
          <w:szCs w:val="24"/>
          <w:rtl/>
        </w:rPr>
        <w:t>קמו</w:t>
      </w:r>
      <w:r w:rsidRPr="00BE0B75">
        <w:rPr>
          <w:rFonts w:hint="cs"/>
          <w:sz w:val="24"/>
          <w:szCs w:val="24"/>
          <w:rtl/>
        </w:rPr>
        <w:t xml:space="preserve"> </w:t>
      </w:r>
      <w:r w:rsidR="00157B79" w:rsidRPr="00142511">
        <w:rPr>
          <w:b/>
          <w:bCs/>
          <w:sz w:val="24"/>
          <w:szCs w:val="24"/>
          <w:rtl/>
        </w:rPr>
        <w:t>אילוצים הולכים וגוברים על הפעלת כוח</w:t>
      </w:r>
      <w:r w:rsidRPr="00BE0B75">
        <w:rPr>
          <w:rFonts w:hint="cs"/>
          <w:sz w:val="24"/>
          <w:szCs w:val="24"/>
          <w:rtl/>
        </w:rPr>
        <w:t xml:space="preserve"> הנובעים בין היתר מ</w:t>
      </w:r>
      <w:r w:rsidR="00157B79" w:rsidRPr="00BE0B75">
        <w:rPr>
          <w:sz w:val="24"/>
          <w:szCs w:val="24"/>
          <w:rtl/>
        </w:rPr>
        <w:t>עלייה במשקלה של דעת הקהל, הקמת ערכאות בינ"ל והסתעפות דיני המלחמה</w:t>
      </w:r>
      <w:r w:rsidRPr="00BE0B75">
        <w:rPr>
          <w:rFonts w:hint="cs"/>
          <w:sz w:val="24"/>
          <w:szCs w:val="24"/>
          <w:rtl/>
        </w:rPr>
        <w:t xml:space="preserve"> ו</w:t>
      </w:r>
      <w:r w:rsidR="00157B79" w:rsidRPr="00BE0B75">
        <w:rPr>
          <w:sz w:val="24"/>
          <w:szCs w:val="24"/>
          <w:rtl/>
        </w:rPr>
        <w:t xml:space="preserve">שיח זכויות </w:t>
      </w:r>
      <w:r w:rsidR="00493D1E">
        <w:rPr>
          <w:rFonts w:hint="cs"/>
          <w:sz w:val="24"/>
          <w:szCs w:val="24"/>
          <w:rtl/>
        </w:rPr>
        <w:t>ה</w:t>
      </w:r>
      <w:r w:rsidR="00157B79" w:rsidRPr="00BE0B75">
        <w:rPr>
          <w:sz w:val="24"/>
          <w:szCs w:val="24"/>
          <w:rtl/>
        </w:rPr>
        <w:t>אדם</w:t>
      </w:r>
      <w:r w:rsidR="00157B79" w:rsidRPr="00BE0B75">
        <w:rPr>
          <w:rFonts w:hint="cs"/>
          <w:sz w:val="24"/>
          <w:szCs w:val="24"/>
          <w:rtl/>
        </w:rPr>
        <w:t xml:space="preserve">. </w:t>
      </w:r>
      <w:r w:rsidR="00962AE2" w:rsidRPr="00BE0B75">
        <w:rPr>
          <w:rFonts w:hint="cs"/>
          <w:sz w:val="24"/>
          <w:szCs w:val="24"/>
          <w:rtl/>
        </w:rPr>
        <w:t xml:space="preserve"> </w:t>
      </w:r>
      <w:r w:rsidRPr="00BE0B75">
        <w:rPr>
          <w:rFonts w:hint="cs"/>
          <w:sz w:val="24"/>
          <w:szCs w:val="24"/>
          <w:rtl/>
        </w:rPr>
        <w:t>הצבאות המודרניים פועלים בסביבה מורכבת שבה חלק מהשחקנים הי</w:t>
      </w:r>
      <w:r w:rsidR="007D0613" w:rsidRPr="00BE0B75">
        <w:rPr>
          <w:rFonts w:hint="cs"/>
          <w:sz w:val="24"/>
          <w:szCs w:val="24"/>
          <w:rtl/>
        </w:rPr>
        <w:t xml:space="preserve">נם </w:t>
      </w:r>
      <w:r w:rsidR="007D0613" w:rsidRPr="00BE0B75">
        <w:rPr>
          <w:sz w:val="24"/>
          <w:szCs w:val="24"/>
          <w:rtl/>
        </w:rPr>
        <w:t>ש</w:t>
      </w:r>
      <w:r w:rsidR="007D0613" w:rsidRPr="00BE0B75">
        <w:rPr>
          <w:rFonts w:hint="cs"/>
          <w:sz w:val="24"/>
          <w:szCs w:val="24"/>
          <w:rtl/>
        </w:rPr>
        <w:t>ו</w:t>
      </w:r>
      <w:r w:rsidR="007D0613" w:rsidRPr="00BE0B75">
        <w:rPr>
          <w:sz w:val="24"/>
          <w:szCs w:val="24"/>
          <w:rtl/>
        </w:rPr>
        <w:t xml:space="preserve">תפים, </w:t>
      </w:r>
      <w:r w:rsidRPr="00BE0B75">
        <w:rPr>
          <w:rFonts w:hint="cs"/>
          <w:sz w:val="24"/>
          <w:szCs w:val="24"/>
          <w:rtl/>
        </w:rPr>
        <w:t xml:space="preserve">חלקם </w:t>
      </w:r>
      <w:r w:rsidR="007D0613" w:rsidRPr="00BE0B75">
        <w:rPr>
          <w:rFonts w:hint="cs"/>
          <w:sz w:val="24"/>
          <w:szCs w:val="24"/>
          <w:rtl/>
        </w:rPr>
        <w:t xml:space="preserve">גורמים </w:t>
      </w:r>
      <w:r w:rsidRPr="00BE0B75">
        <w:rPr>
          <w:rFonts w:hint="cs"/>
          <w:sz w:val="24"/>
          <w:szCs w:val="24"/>
          <w:rtl/>
        </w:rPr>
        <w:t>ניטראליי</w:t>
      </w:r>
      <w:r w:rsidRPr="00BE0B75">
        <w:rPr>
          <w:rFonts w:hint="eastAsia"/>
          <w:sz w:val="24"/>
          <w:szCs w:val="24"/>
          <w:rtl/>
        </w:rPr>
        <w:t>ם</w:t>
      </w:r>
      <w:r w:rsidR="007D0613" w:rsidRPr="00BE0B75">
        <w:rPr>
          <w:sz w:val="24"/>
          <w:szCs w:val="24"/>
          <w:rtl/>
        </w:rPr>
        <w:t xml:space="preserve">, </w:t>
      </w:r>
      <w:r w:rsidRPr="00BE0B75">
        <w:rPr>
          <w:rFonts w:hint="cs"/>
          <w:sz w:val="24"/>
          <w:szCs w:val="24"/>
          <w:rtl/>
        </w:rPr>
        <w:t xml:space="preserve">וחלקם </w:t>
      </w:r>
      <w:r w:rsidR="007D0613" w:rsidRPr="00BE0B75">
        <w:rPr>
          <w:sz w:val="24"/>
          <w:szCs w:val="24"/>
          <w:rtl/>
        </w:rPr>
        <w:t>יריבים ו</w:t>
      </w:r>
      <w:r w:rsidR="007D0613" w:rsidRPr="00BE0B75">
        <w:rPr>
          <w:rFonts w:hint="cs"/>
          <w:sz w:val="24"/>
          <w:szCs w:val="24"/>
          <w:rtl/>
        </w:rPr>
        <w:t xml:space="preserve">כל זאת </w:t>
      </w:r>
      <w:r w:rsidR="007D0613" w:rsidRPr="00BE0B75">
        <w:rPr>
          <w:sz w:val="24"/>
          <w:szCs w:val="24"/>
          <w:rtl/>
        </w:rPr>
        <w:t>תחת עיני</w:t>
      </w:r>
      <w:r w:rsidR="00493D1E">
        <w:rPr>
          <w:rFonts w:hint="cs"/>
          <w:sz w:val="24"/>
          <w:szCs w:val="24"/>
          <w:rtl/>
        </w:rPr>
        <w:t>ה החודרניות של</w:t>
      </w:r>
      <w:r w:rsidR="007D0613" w:rsidRPr="00BE0B75">
        <w:rPr>
          <w:sz w:val="24"/>
          <w:szCs w:val="24"/>
          <w:rtl/>
        </w:rPr>
        <w:t xml:space="preserve"> התקשורת</w:t>
      </w:r>
      <w:r w:rsidRPr="00BE0B75">
        <w:rPr>
          <w:rFonts w:hint="cs"/>
          <w:sz w:val="24"/>
          <w:szCs w:val="24"/>
          <w:rtl/>
        </w:rPr>
        <w:t>.</w:t>
      </w:r>
      <w:r w:rsidR="00724CAA" w:rsidRPr="00BE0B75">
        <w:rPr>
          <w:rFonts w:hint="cs"/>
          <w:sz w:val="24"/>
          <w:szCs w:val="24"/>
          <w:rtl/>
        </w:rPr>
        <w:t xml:space="preserve"> </w:t>
      </w:r>
      <w:r w:rsidR="00493D1E">
        <w:rPr>
          <w:rFonts w:hint="cs"/>
          <w:sz w:val="24"/>
          <w:szCs w:val="24"/>
          <w:rtl/>
        </w:rPr>
        <w:t xml:space="preserve">כתוצאה מכך </w:t>
      </w:r>
      <w:r w:rsidR="00724CAA" w:rsidRPr="00BE0B75">
        <w:rPr>
          <w:rFonts w:hint="cs"/>
          <w:sz w:val="24"/>
          <w:szCs w:val="24"/>
          <w:rtl/>
        </w:rPr>
        <w:t>העימותים החדשים מתקיימים לא רק סביב שימוש בכוח צבאי אלא גם סביב רעיונות ונרטיבים</w:t>
      </w:r>
      <w:r w:rsidR="00493D1E">
        <w:rPr>
          <w:rFonts w:hint="cs"/>
          <w:sz w:val="24"/>
          <w:szCs w:val="24"/>
          <w:rtl/>
        </w:rPr>
        <w:t xml:space="preserve"> ו</w:t>
      </w:r>
      <w:r w:rsidR="00724CAA" w:rsidRPr="00BE0B75">
        <w:rPr>
          <w:rFonts w:hint="cs"/>
          <w:sz w:val="24"/>
          <w:szCs w:val="24"/>
          <w:rtl/>
        </w:rPr>
        <w:t>תהל</w:t>
      </w:r>
      <w:r w:rsidR="00493D1E">
        <w:rPr>
          <w:rFonts w:hint="cs"/>
          <w:sz w:val="24"/>
          <w:szCs w:val="24"/>
          <w:rtl/>
        </w:rPr>
        <w:t>י</w:t>
      </w:r>
      <w:r w:rsidR="0046498F">
        <w:rPr>
          <w:rFonts w:hint="cs"/>
          <w:sz w:val="24"/>
          <w:szCs w:val="24"/>
          <w:rtl/>
        </w:rPr>
        <w:t xml:space="preserve">ך ההפצה של הטכנולוגיה מאפשר </w:t>
      </w:r>
      <w:r w:rsidR="00724CAA" w:rsidRPr="00BE0B75">
        <w:rPr>
          <w:rFonts w:hint="cs"/>
          <w:sz w:val="24"/>
          <w:szCs w:val="24"/>
          <w:rtl/>
        </w:rPr>
        <w:t>גם לשחקנים לא מדינתיים את ה</w:t>
      </w:r>
      <w:r w:rsidR="0046498F">
        <w:rPr>
          <w:rFonts w:hint="cs"/>
          <w:sz w:val="24"/>
          <w:szCs w:val="24"/>
          <w:rtl/>
        </w:rPr>
        <w:t>יכולת</w:t>
      </w:r>
      <w:r w:rsidR="00724CAA" w:rsidRPr="00BE0B75">
        <w:rPr>
          <w:rFonts w:hint="cs"/>
          <w:sz w:val="24"/>
          <w:szCs w:val="24"/>
          <w:rtl/>
        </w:rPr>
        <w:t xml:space="preserve"> להשפיע בזול ובאופן מיידי על קהלים רחבים ברחבי העולם.</w:t>
      </w:r>
      <w:r w:rsidR="00724CAA" w:rsidRPr="00BE0B75">
        <w:rPr>
          <w:rStyle w:val="a8"/>
          <w:sz w:val="24"/>
          <w:szCs w:val="24"/>
          <w:rtl/>
        </w:rPr>
        <w:footnoteReference w:id="7"/>
      </w:r>
      <w:r w:rsidR="00724CAA" w:rsidRPr="00BE0B75">
        <w:rPr>
          <w:rFonts w:hint="cs"/>
          <w:sz w:val="24"/>
          <w:szCs w:val="24"/>
          <w:rtl/>
        </w:rPr>
        <w:t xml:space="preserve"> </w:t>
      </w:r>
    </w:p>
    <w:p w:rsidR="00157B79" w:rsidRPr="00BE0B75" w:rsidRDefault="00C0776B" w:rsidP="0046498F">
      <w:pPr>
        <w:jc w:val="both"/>
        <w:rPr>
          <w:sz w:val="24"/>
          <w:szCs w:val="24"/>
        </w:rPr>
      </w:pPr>
      <w:r w:rsidRPr="00BE0B75">
        <w:rPr>
          <w:rFonts w:hint="cs"/>
          <w:sz w:val="24"/>
          <w:szCs w:val="24"/>
          <w:rtl/>
        </w:rPr>
        <w:t xml:space="preserve">העימותים המודרניים מתוארים לא אחת </w:t>
      </w:r>
      <w:r w:rsidRPr="00BE0B75">
        <w:rPr>
          <w:rFonts w:hint="cs"/>
          <w:b/>
          <w:bCs/>
          <w:sz w:val="24"/>
          <w:szCs w:val="24"/>
          <w:rtl/>
        </w:rPr>
        <w:t>כעימ</w:t>
      </w:r>
      <w:r w:rsidR="00F11887" w:rsidRPr="00BE0B75">
        <w:rPr>
          <w:rFonts w:hint="cs"/>
          <w:b/>
          <w:bCs/>
          <w:sz w:val="24"/>
          <w:szCs w:val="24"/>
          <w:rtl/>
        </w:rPr>
        <w:t>ותים א-סימטריים</w:t>
      </w:r>
      <w:r w:rsidR="00D00167" w:rsidRPr="00BE0B75">
        <w:rPr>
          <w:rFonts w:hint="cs"/>
          <w:sz w:val="24"/>
          <w:szCs w:val="24"/>
          <w:rtl/>
        </w:rPr>
        <w:t xml:space="preserve">. </w:t>
      </w:r>
      <w:r w:rsidRPr="00BE0B75">
        <w:rPr>
          <w:rFonts w:hint="cs"/>
          <w:sz w:val="24"/>
          <w:szCs w:val="24"/>
          <w:rtl/>
        </w:rPr>
        <w:t>ניתן להסתכל על תופעת הא-סימטריה</w:t>
      </w:r>
      <w:r w:rsidR="0046498F">
        <w:rPr>
          <w:rFonts w:hint="cs"/>
          <w:sz w:val="24"/>
          <w:szCs w:val="24"/>
          <w:rtl/>
        </w:rPr>
        <w:t>, ב</w:t>
      </w:r>
      <w:r w:rsidRPr="00BE0B75">
        <w:rPr>
          <w:rFonts w:hint="cs"/>
          <w:sz w:val="24"/>
          <w:szCs w:val="24"/>
          <w:rtl/>
        </w:rPr>
        <w:t>מגוון צורות</w:t>
      </w:r>
      <w:r w:rsidR="007C2FB5">
        <w:rPr>
          <w:rFonts w:hint="cs"/>
          <w:sz w:val="24"/>
          <w:szCs w:val="24"/>
          <w:rtl/>
        </w:rPr>
        <w:t xml:space="preserve">; </w:t>
      </w:r>
      <w:r w:rsidR="00157B79" w:rsidRPr="00BE0B75">
        <w:rPr>
          <w:rFonts w:hint="cs"/>
          <w:sz w:val="24"/>
          <w:szCs w:val="24"/>
          <w:rtl/>
        </w:rPr>
        <w:t>ירחי וילון מציעים 6 פרמטרים ל</w:t>
      </w:r>
      <w:r w:rsidR="007C2FB5">
        <w:rPr>
          <w:rFonts w:hint="cs"/>
          <w:sz w:val="24"/>
          <w:szCs w:val="24"/>
          <w:rtl/>
        </w:rPr>
        <w:t xml:space="preserve">בחינת </w:t>
      </w:r>
      <w:r w:rsidRPr="00BE0B75">
        <w:rPr>
          <w:rFonts w:hint="cs"/>
          <w:sz w:val="24"/>
          <w:szCs w:val="24"/>
          <w:rtl/>
        </w:rPr>
        <w:t>תופעת ה</w:t>
      </w:r>
      <w:r w:rsidR="00157B79" w:rsidRPr="00BE0B75">
        <w:rPr>
          <w:rFonts w:hint="cs"/>
          <w:sz w:val="24"/>
          <w:szCs w:val="24"/>
          <w:rtl/>
        </w:rPr>
        <w:t>א-סימטריה: מעמד בזירה הבינ"ל</w:t>
      </w:r>
      <w:r w:rsidR="007C2FB5">
        <w:rPr>
          <w:rFonts w:hint="cs"/>
          <w:sz w:val="24"/>
          <w:szCs w:val="24"/>
          <w:rtl/>
        </w:rPr>
        <w:t xml:space="preserve"> של היריבים</w:t>
      </w:r>
      <w:r w:rsidR="00157B79" w:rsidRPr="00BE0B75">
        <w:rPr>
          <w:rFonts w:hint="cs"/>
          <w:sz w:val="24"/>
          <w:szCs w:val="24"/>
          <w:rtl/>
        </w:rPr>
        <w:t>, גורמים מטריאליים כגון דמוגר</w:t>
      </w:r>
      <w:r w:rsidR="007C2FB5">
        <w:rPr>
          <w:rFonts w:hint="cs"/>
          <w:sz w:val="24"/>
          <w:szCs w:val="24"/>
          <w:rtl/>
        </w:rPr>
        <w:t>פיה וגיאוגרפיה, תפיסת הקונפליקט</w:t>
      </w:r>
      <w:r w:rsidR="00157B79" w:rsidRPr="00BE0B75">
        <w:rPr>
          <w:rFonts w:hint="cs"/>
          <w:sz w:val="24"/>
          <w:szCs w:val="24"/>
          <w:rtl/>
        </w:rPr>
        <w:t>, גורמים קשים כגון יכולות צבאיות, גורמים רכים כגון סוג משטר, יחס לביקורת בינ"ל, התלות בדעת הקהל בבית</w:t>
      </w:r>
      <w:r w:rsidR="007C2FB5">
        <w:rPr>
          <w:rFonts w:hint="cs"/>
          <w:sz w:val="24"/>
          <w:szCs w:val="24"/>
          <w:rtl/>
        </w:rPr>
        <w:t xml:space="preserve"> ו</w:t>
      </w:r>
      <w:r w:rsidR="00157B79" w:rsidRPr="00BE0B75">
        <w:rPr>
          <w:rFonts w:hint="cs"/>
          <w:sz w:val="24"/>
          <w:szCs w:val="24"/>
          <w:rtl/>
        </w:rPr>
        <w:t>יחס לנפגעים שלך ושל הצד השני וכד'</w:t>
      </w:r>
      <w:r w:rsidR="00F671D0" w:rsidRPr="00BE0B75">
        <w:rPr>
          <w:sz w:val="24"/>
          <w:szCs w:val="24"/>
        </w:rPr>
        <w:t>.</w:t>
      </w:r>
      <w:r w:rsidR="00F671D0" w:rsidRPr="00BE0B75">
        <w:rPr>
          <w:rStyle w:val="a8"/>
          <w:sz w:val="24"/>
          <w:szCs w:val="24"/>
        </w:rPr>
        <w:footnoteReference w:id="8"/>
      </w:r>
    </w:p>
    <w:p w:rsidR="00F671D0" w:rsidRPr="00BE0B75" w:rsidRDefault="00F671D0" w:rsidP="007C2FB5">
      <w:pPr>
        <w:jc w:val="both"/>
        <w:rPr>
          <w:sz w:val="24"/>
          <w:szCs w:val="24"/>
          <w:rtl/>
        </w:rPr>
      </w:pPr>
      <w:r w:rsidRPr="00BE0B75">
        <w:rPr>
          <w:rFonts w:hint="cs"/>
          <w:sz w:val="24"/>
          <w:szCs w:val="24"/>
          <w:rtl/>
        </w:rPr>
        <w:lastRenderedPageBreak/>
        <w:t xml:space="preserve">אחד המאפיינים העיקריים </w:t>
      </w:r>
      <w:r w:rsidR="007C2FB5">
        <w:rPr>
          <w:rFonts w:hint="cs"/>
          <w:sz w:val="24"/>
          <w:szCs w:val="24"/>
          <w:rtl/>
        </w:rPr>
        <w:t xml:space="preserve"> של </w:t>
      </w:r>
      <w:r w:rsidR="00157B79" w:rsidRPr="00BE0B75">
        <w:rPr>
          <w:rFonts w:hint="cs"/>
          <w:sz w:val="24"/>
          <w:szCs w:val="24"/>
          <w:rtl/>
        </w:rPr>
        <w:t xml:space="preserve">עימותים א-סימטריים </w:t>
      </w:r>
      <w:r w:rsidRPr="00BE0B75">
        <w:rPr>
          <w:rFonts w:hint="cs"/>
          <w:sz w:val="24"/>
          <w:szCs w:val="24"/>
          <w:rtl/>
        </w:rPr>
        <w:t xml:space="preserve">הוא </w:t>
      </w:r>
      <w:r w:rsidRPr="00BE0B75">
        <w:rPr>
          <w:rFonts w:hint="cs"/>
          <w:b/>
          <w:bCs/>
          <w:sz w:val="24"/>
          <w:szCs w:val="24"/>
          <w:rtl/>
        </w:rPr>
        <w:t>ש</w:t>
      </w:r>
      <w:r w:rsidR="00F11887" w:rsidRPr="00BE0B75">
        <w:rPr>
          <w:rFonts w:hint="cs"/>
          <w:b/>
          <w:bCs/>
          <w:sz w:val="24"/>
          <w:szCs w:val="24"/>
          <w:rtl/>
        </w:rPr>
        <w:t xml:space="preserve">מדינות מתקשות להשיג את היעדים הפוליטיים שלהם </w:t>
      </w:r>
      <w:r w:rsidR="00142511">
        <w:rPr>
          <w:rFonts w:hint="cs"/>
          <w:b/>
          <w:bCs/>
          <w:sz w:val="24"/>
          <w:szCs w:val="24"/>
          <w:rtl/>
        </w:rPr>
        <w:t xml:space="preserve">בעימות </w:t>
      </w:r>
      <w:r w:rsidR="00F11887" w:rsidRPr="00BE0B75">
        <w:rPr>
          <w:rFonts w:hint="cs"/>
          <w:b/>
          <w:bCs/>
          <w:sz w:val="24"/>
          <w:szCs w:val="24"/>
          <w:rtl/>
        </w:rPr>
        <w:t>למרות העדיפות העצומה שלהם ביכולת הלחימה</w:t>
      </w:r>
      <w:r w:rsidR="00C0776B" w:rsidRPr="00BE0B75">
        <w:rPr>
          <w:rFonts w:hint="cs"/>
          <w:sz w:val="24"/>
          <w:szCs w:val="24"/>
          <w:rtl/>
        </w:rPr>
        <w:t xml:space="preserve">, הן בשל </w:t>
      </w:r>
      <w:r w:rsidR="00F11887" w:rsidRPr="00BE0B75">
        <w:rPr>
          <w:rFonts w:hint="cs"/>
          <w:sz w:val="24"/>
          <w:szCs w:val="24"/>
          <w:rtl/>
        </w:rPr>
        <w:t>אילוצים חיצוניים (חוקי מלחמה וסנקציות על הפרתם) ו</w:t>
      </w:r>
      <w:r w:rsidR="00C0776B" w:rsidRPr="00BE0B75">
        <w:rPr>
          <w:rFonts w:hint="cs"/>
          <w:sz w:val="24"/>
          <w:szCs w:val="24"/>
          <w:rtl/>
        </w:rPr>
        <w:t xml:space="preserve">הן בשל </w:t>
      </w:r>
      <w:r w:rsidR="007C2FB5">
        <w:rPr>
          <w:rFonts w:hint="cs"/>
          <w:sz w:val="24"/>
          <w:szCs w:val="24"/>
          <w:rtl/>
        </w:rPr>
        <w:t xml:space="preserve">אילוצים </w:t>
      </w:r>
      <w:r w:rsidR="00F11887" w:rsidRPr="00BE0B75">
        <w:rPr>
          <w:rFonts w:hint="cs"/>
          <w:sz w:val="24"/>
          <w:szCs w:val="24"/>
          <w:rtl/>
        </w:rPr>
        <w:t>פנימיים (דעת קהל במדינות דמוקרטיות</w:t>
      </w:r>
      <w:r w:rsidR="007D0613" w:rsidRPr="00BE0B75">
        <w:rPr>
          <w:rFonts w:hint="cs"/>
          <w:sz w:val="24"/>
          <w:szCs w:val="24"/>
          <w:rtl/>
        </w:rPr>
        <w:t xml:space="preserve"> הרגישות לאבדות והרגישויות ההומניטאריות </w:t>
      </w:r>
      <w:r w:rsidR="00C0776B" w:rsidRPr="00BE0B75">
        <w:rPr>
          <w:rFonts w:hint="cs"/>
          <w:sz w:val="24"/>
          <w:szCs w:val="24"/>
          <w:rtl/>
        </w:rPr>
        <w:t>כלפי נפגעים בצד השני</w:t>
      </w:r>
      <w:r w:rsidR="00F11887" w:rsidRPr="00BE0B75">
        <w:rPr>
          <w:rFonts w:hint="cs"/>
          <w:sz w:val="24"/>
          <w:szCs w:val="24"/>
          <w:rtl/>
        </w:rPr>
        <w:t>)</w:t>
      </w:r>
      <w:r w:rsidR="00C0776B" w:rsidRPr="00BE0B75">
        <w:rPr>
          <w:rFonts w:hint="cs"/>
          <w:sz w:val="24"/>
          <w:szCs w:val="24"/>
          <w:rtl/>
        </w:rPr>
        <w:t>.</w:t>
      </w:r>
      <w:r w:rsidRPr="00BE0B75">
        <w:rPr>
          <w:rStyle w:val="a8"/>
          <w:sz w:val="24"/>
          <w:szCs w:val="24"/>
          <w:rtl/>
        </w:rPr>
        <w:footnoteReference w:id="9"/>
      </w:r>
      <w:r w:rsidR="00F11887" w:rsidRPr="00BE0B75">
        <w:rPr>
          <w:rFonts w:hint="cs"/>
          <w:sz w:val="24"/>
          <w:szCs w:val="24"/>
          <w:rtl/>
        </w:rPr>
        <w:t xml:space="preserve"> </w:t>
      </w:r>
    </w:p>
    <w:p w:rsidR="00FD32D4" w:rsidRPr="00BE0B75" w:rsidRDefault="00C0776B" w:rsidP="0046498F">
      <w:pPr>
        <w:jc w:val="both"/>
        <w:rPr>
          <w:sz w:val="24"/>
          <w:szCs w:val="24"/>
          <w:rtl/>
        </w:rPr>
      </w:pPr>
      <w:r w:rsidRPr="0046498F">
        <w:rPr>
          <w:rFonts w:hint="cs"/>
          <w:b/>
          <w:bCs/>
          <w:sz w:val="24"/>
          <w:szCs w:val="24"/>
          <w:rtl/>
        </w:rPr>
        <w:t>תופעות</w:t>
      </w:r>
      <w:r w:rsidR="00142511" w:rsidRPr="0046498F">
        <w:rPr>
          <w:rFonts w:hint="cs"/>
          <w:b/>
          <w:bCs/>
          <w:sz w:val="24"/>
          <w:szCs w:val="24"/>
          <w:rtl/>
        </w:rPr>
        <w:t xml:space="preserve"> גלובליות </w:t>
      </w:r>
      <w:r w:rsidRPr="0046498F">
        <w:rPr>
          <w:rFonts w:hint="cs"/>
          <w:b/>
          <w:bCs/>
          <w:sz w:val="24"/>
          <w:szCs w:val="24"/>
          <w:rtl/>
        </w:rPr>
        <w:t xml:space="preserve"> </w:t>
      </w:r>
      <w:r w:rsidR="00142511" w:rsidRPr="0046498F">
        <w:rPr>
          <w:rFonts w:hint="cs"/>
          <w:b/>
          <w:bCs/>
          <w:sz w:val="24"/>
          <w:szCs w:val="24"/>
          <w:rtl/>
        </w:rPr>
        <w:t>אלה</w:t>
      </w:r>
      <w:r w:rsidRPr="0046498F">
        <w:rPr>
          <w:rFonts w:hint="cs"/>
          <w:b/>
          <w:bCs/>
          <w:sz w:val="24"/>
          <w:szCs w:val="24"/>
          <w:rtl/>
        </w:rPr>
        <w:t xml:space="preserve"> משפיעות מטבע הדברים גם על</w:t>
      </w:r>
      <w:r w:rsidRPr="00BE0B75">
        <w:rPr>
          <w:rFonts w:hint="cs"/>
          <w:sz w:val="24"/>
          <w:szCs w:val="24"/>
          <w:rtl/>
        </w:rPr>
        <w:t xml:space="preserve"> </w:t>
      </w:r>
      <w:r w:rsidRPr="00BE0B75">
        <w:rPr>
          <w:rFonts w:hint="cs"/>
          <w:b/>
          <w:bCs/>
          <w:sz w:val="24"/>
          <w:szCs w:val="24"/>
          <w:rtl/>
        </w:rPr>
        <w:t>הסביבה האסטרטגית שבה פועלת ישראל</w:t>
      </w:r>
      <w:r w:rsidR="00142511">
        <w:rPr>
          <w:rFonts w:hint="cs"/>
          <w:b/>
          <w:bCs/>
          <w:sz w:val="24"/>
          <w:szCs w:val="24"/>
          <w:rtl/>
        </w:rPr>
        <w:t>.</w:t>
      </w:r>
      <w:r w:rsidRPr="00BE0B75">
        <w:rPr>
          <w:rFonts w:hint="cs"/>
          <w:sz w:val="24"/>
          <w:szCs w:val="24"/>
          <w:rtl/>
        </w:rPr>
        <w:t xml:space="preserve"> </w:t>
      </w:r>
      <w:r w:rsidR="0046498F">
        <w:rPr>
          <w:rFonts w:hint="cs"/>
          <w:sz w:val="24"/>
          <w:szCs w:val="24"/>
          <w:rtl/>
        </w:rPr>
        <w:t>אולם ישראל</w:t>
      </w:r>
      <w:r w:rsidR="00142511">
        <w:rPr>
          <w:rFonts w:hint="cs"/>
          <w:sz w:val="24"/>
          <w:szCs w:val="24"/>
          <w:rtl/>
        </w:rPr>
        <w:t xml:space="preserve"> </w:t>
      </w:r>
      <w:r w:rsidR="00724CAA" w:rsidRPr="00BE0B75">
        <w:rPr>
          <w:rFonts w:hint="cs"/>
          <w:sz w:val="24"/>
          <w:szCs w:val="24"/>
          <w:rtl/>
        </w:rPr>
        <w:t xml:space="preserve">מושפעת גם </w:t>
      </w:r>
      <w:r w:rsidRPr="00BE0B75">
        <w:rPr>
          <w:rFonts w:hint="cs"/>
          <w:sz w:val="24"/>
          <w:szCs w:val="24"/>
          <w:rtl/>
        </w:rPr>
        <w:t xml:space="preserve"> </w:t>
      </w:r>
      <w:r w:rsidRPr="00142511">
        <w:rPr>
          <w:rFonts w:hint="cs"/>
          <w:b/>
          <w:bCs/>
          <w:sz w:val="24"/>
          <w:szCs w:val="24"/>
          <w:rtl/>
        </w:rPr>
        <w:t>ממעצבים אזוריים ייחודיי</w:t>
      </w:r>
      <w:r w:rsidRPr="00142511">
        <w:rPr>
          <w:rFonts w:hint="eastAsia"/>
          <w:b/>
          <w:bCs/>
          <w:sz w:val="24"/>
          <w:szCs w:val="24"/>
          <w:rtl/>
        </w:rPr>
        <w:t>ם</w:t>
      </w:r>
      <w:r w:rsidR="0046498F">
        <w:rPr>
          <w:rFonts w:hint="cs"/>
          <w:sz w:val="24"/>
          <w:szCs w:val="24"/>
          <w:rtl/>
        </w:rPr>
        <w:t>,</w:t>
      </w:r>
      <w:r w:rsidRPr="00BE0B75">
        <w:rPr>
          <w:rFonts w:hint="cs"/>
          <w:sz w:val="24"/>
          <w:szCs w:val="24"/>
          <w:rtl/>
        </w:rPr>
        <w:t xml:space="preserve"> </w:t>
      </w:r>
      <w:r w:rsidR="00142511">
        <w:rPr>
          <w:rFonts w:hint="cs"/>
          <w:sz w:val="24"/>
          <w:szCs w:val="24"/>
          <w:rtl/>
        </w:rPr>
        <w:t xml:space="preserve">כגון </w:t>
      </w:r>
      <w:r w:rsidR="00FD32D4" w:rsidRPr="00BE0B75">
        <w:rPr>
          <w:sz w:val="24"/>
          <w:szCs w:val="24"/>
          <w:rtl/>
        </w:rPr>
        <w:t xml:space="preserve">השפעות "האביב הערבי" והתפרקות </w:t>
      </w:r>
      <w:r w:rsidR="00FD32D4" w:rsidRPr="00BE0B75">
        <w:rPr>
          <w:rFonts w:hint="cs"/>
          <w:sz w:val="24"/>
          <w:szCs w:val="24"/>
          <w:rtl/>
        </w:rPr>
        <w:t>הסדר המדינתי בחלק ממדינות</w:t>
      </w:r>
      <w:r w:rsidRPr="00BE0B75">
        <w:rPr>
          <w:rFonts w:hint="cs"/>
          <w:sz w:val="24"/>
          <w:szCs w:val="24"/>
          <w:rtl/>
        </w:rPr>
        <w:t xml:space="preserve"> המזרח התיכון</w:t>
      </w:r>
      <w:r w:rsidR="00142511">
        <w:rPr>
          <w:rFonts w:hint="cs"/>
          <w:sz w:val="24"/>
          <w:szCs w:val="24"/>
          <w:rtl/>
        </w:rPr>
        <w:t xml:space="preserve">, </w:t>
      </w:r>
      <w:r w:rsidR="00FD32D4" w:rsidRPr="00BE0B75">
        <w:rPr>
          <w:sz w:val="24"/>
          <w:szCs w:val="24"/>
          <w:rtl/>
        </w:rPr>
        <w:t>עליית הציר השיעי, נסיגת ארה"ב</w:t>
      </w:r>
      <w:r w:rsidR="00FD32D4" w:rsidRPr="00BE0B75">
        <w:rPr>
          <w:rFonts w:hint="cs"/>
          <w:sz w:val="24"/>
          <w:szCs w:val="24"/>
          <w:rtl/>
        </w:rPr>
        <w:t xml:space="preserve"> מהמזרח התיכון והיווצרות </w:t>
      </w:r>
      <w:r w:rsidR="00FD32D4" w:rsidRPr="00BE0B75">
        <w:rPr>
          <w:sz w:val="24"/>
          <w:szCs w:val="24"/>
          <w:rtl/>
        </w:rPr>
        <w:t>אזורים נטולי שליטה אפקטיבית</w:t>
      </w:r>
      <w:r w:rsidR="00FD32D4" w:rsidRPr="00BE0B75">
        <w:rPr>
          <w:rFonts w:hint="cs"/>
          <w:sz w:val="24"/>
          <w:szCs w:val="24"/>
          <w:rtl/>
        </w:rPr>
        <w:t xml:space="preserve"> המהווים אתגרי משילות.</w:t>
      </w:r>
      <w:r w:rsidR="00724CAA" w:rsidRPr="00BE0B75">
        <w:rPr>
          <w:rFonts w:hint="cs"/>
          <w:sz w:val="24"/>
          <w:szCs w:val="24"/>
          <w:rtl/>
        </w:rPr>
        <w:t xml:space="preserve"> </w:t>
      </w:r>
      <w:r w:rsidR="00FD32D4" w:rsidRPr="00BE0B75">
        <w:rPr>
          <w:sz w:val="24"/>
          <w:szCs w:val="24"/>
          <w:rtl/>
        </w:rPr>
        <w:t>האיומים החדשים</w:t>
      </w:r>
      <w:r w:rsidR="00FD32D4" w:rsidRPr="00BE0B75">
        <w:rPr>
          <w:rFonts w:hint="cs"/>
          <w:sz w:val="24"/>
          <w:szCs w:val="24"/>
          <w:rtl/>
        </w:rPr>
        <w:t xml:space="preserve"> </w:t>
      </w:r>
      <w:r w:rsidR="00AB6438" w:rsidRPr="00BE0B75">
        <w:rPr>
          <w:rFonts w:hint="cs"/>
          <w:sz w:val="24"/>
          <w:szCs w:val="24"/>
          <w:rtl/>
        </w:rPr>
        <w:t xml:space="preserve">עימם מתמודדת </w:t>
      </w:r>
      <w:r w:rsidR="00FD32D4" w:rsidRPr="00BE0B75">
        <w:rPr>
          <w:rFonts w:hint="cs"/>
          <w:sz w:val="24"/>
          <w:szCs w:val="24"/>
          <w:rtl/>
        </w:rPr>
        <w:t>ישראל</w:t>
      </w:r>
      <w:r w:rsidR="00142511">
        <w:rPr>
          <w:sz w:val="24"/>
          <w:szCs w:val="24"/>
          <w:rtl/>
        </w:rPr>
        <w:t xml:space="preserve"> </w:t>
      </w:r>
      <w:r w:rsidR="00FD32D4" w:rsidRPr="00BE0B75">
        <w:rPr>
          <w:sz w:val="24"/>
          <w:szCs w:val="24"/>
          <w:rtl/>
        </w:rPr>
        <w:t xml:space="preserve">הם </w:t>
      </w:r>
      <w:r w:rsidR="00142511">
        <w:rPr>
          <w:rFonts w:hint="cs"/>
          <w:sz w:val="24"/>
          <w:szCs w:val="24"/>
          <w:rtl/>
        </w:rPr>
        <w:t>במידה רבה</w:t>
      </w:r>
      <w:r w:rsidR="00FD32D4" w:rsidRPr="00BE0B75">
        <w:rPr>
          <w:sz w:val="24"/>
          <w:szCs w:val="24"/>
          <w:rtl/>
        </w:rPr>
        <w:t xml:space="preserve"> איומים על</w:t>
      </w:r>
      <w:r w:rsidR="00142511">
        <w:rPr>
          <w:rFonts w:hint="cs"/>
          <w:sz w:val="24"/>
          <w:szCs w:val="24"/>
          <w:rtl/>
        </w:rPr>
        <w:t>-</w:t>
      </w:r>
      <w:r w:rsidR="00FD32D4" w:rsidRPr="00BE0B75">
        <w:rPr>
          <w:sz w:val="24"/>
          <w:szCs w:val="24"/>
          <w:rtl/>
        </w:rPr>
        <w:t>קונבנציונליים ותת</w:t>
      </w:r>
      <w:r w:rsidR="00142511">
        <w:rPr>
          <w:rFonts w:hint="cs"/>
          <w:sz w:val="24"/>
          <w:szCs w:val="24"/>
          <w:rtl/>
        </w:rPr>
        <w:t>-</w:t>
      </w:r>
      <w:r w:rsidR="00FD32D4" w:rsidRPr="00BE0B75">
        <w:rPr>
          <w:sz w:val="24"/>
          <w:szCs w:val="24"/>
          <w:rtl/>
        </w:rPr>
        <w:t>קונבנציונליים</w:t>
      </w:r>
      <w:r w:rsidR="00142511">
        <w:rPr>
          <w:rFonts w:hint="cs"/>
          <w:sz w:val="24"/>
          <w:szCs w:val="24"/>
          <w:rtl/>
        </w:rPr>
        <w:t>, שחלקם מגיע מ</w:t>
      </w:r>
      <w:r w:rsidR="0046498F">
        <w:rPr>
          <w:rFonts w:hint="cs"/>
          <w:sz w:val="24"/>
          <w:szCs w:val="24"/>
          <w:rtl/>
        </w:rPr>
        <w:t xml:space="preserve">כיוון </w:t>
      </w:r>
      <w:r w:rsidR="00FD32D4" w:rsidRPr="00BE0B75">
        <w:rPr>
          <w:sz w:val="24"/>
          <w:szCs w:val="24"/>
          <w:rtl/>
        </w:rPr>
        <w:t>ישויות מעין</w:t>
      </w:r>
      <w:r w:rsidR="00AB6438" w:rsidRPr="00BE0B75">
        <w:rPr>
          <w:rFonts w:hint="cs"/>
          <w:sz w:val="24"/>
          <w:szCs w:val="24"/>
          <w:rtl/>
        </w:rPr>
        <w:t>-</w:t>
      </w:r>
      <w:r w:rsidR="00FD32D4" w:rsidRPr="00BE0B75">
        <w:rPr>
          <w:sz w:val="24"/>
          <w:szCs w:val="24"/>
          <w:rtl/>
        </w:rPr>
        <w:t>מדינתיות אלימ</w:t>
      </w:r>
      <w:r w:rsidR="00AB6438" w:rsidRPr="00BE0B75">
        <w:rPr>
          <w:rFonts w:hint="cs"/>
          <w:sz w:val="24"/>
          <w:szCs w:val="24"/>
          <w:rtl/>
        </w:rPr>
        <w:t>ות</w:t>
      </w:r>
      <w:r w:rsidR="00142511">
        <w:rPr>
          <w:rFonts w:hint="cs"/>
          <w:sz w:val="24"/>
          <w:szCs w:val="24"/>
          <w:rtl/>
        </w:rPr>
        <w:t>,</w:t>
      </w:r>
      <w:r w:rsidR="00AB6438" w:rsidRPr="00BE0B75">
        <w:rPr>
          <w:rFonts w:hint="cs"/>
          <w:sz w:val="24"/>
          <w:szCs w:val="24"/>
          <w:rtl/>
        </w:rPr>
        <w:t xml:space="preserve"> הפועלות במדינות</w:t>
      </w:r>
      <w:r w:rsidR="00FD32D4" w:rsidRPr="00BE0B75">
        <w:rPr>
          <w:sz w:val="24"/>
          <w:szCs w:val="24"/>
          <w:rtl/>
        </w:rPr>
        <w:t xml:space="preserve"> "חלולות"</w:t>
      </w:r>
      <w:r w:rsidR="0046498F">
        <w:rPr>
          <w:rFonts w:hint="cs"/>
          <w:sz w:val="24"/>
          <w:szCs w:val="24"/>
          <w:rtl/>
        </w:rPr>
        <w:t>,</w:t>
      </w:r>
      <w:r w:rsidR="00FD32D4" w:rsidRPr="00BE0B75">
        <w:rPr>
          <w:sz w:val="24"/>
          <w:szCs w:val="24"/>
          <w:rtl/>
        </w:rPr>
        <w:t xml:space="preserve"> </w:t>
      </w:r>
      <w:r w:rsidR="0046498F">
        <w:rPr>
          <w:rFonts w:hint="cs"/>
          <w:sz w:val="24"/>
          <w:szCs w:val="24"/>
          <w:rtl/>
        </w:rPr>
        <w:t>ו</w:t>
      </w:r>
      <w:r w:rsidR="00AB6438" w:rsidRPr="00BE0B75">
        <w:rPr>
          <w:rFonts w:hint="cs"/>
          <w:sz w:val="24"/>
          <w:szCs w:val="24"/>
          <w:rtl/>
        </w:rPr>
        <w:t>עושות שימוש באמ</w:t>
      </w:r>
      <w:r w:rsidR="00FD32D4" w:rsidRPr="00BE0B75">
        <w:rPr>
          <w:sz w:val="24"/>
          <w:szCs w:val="24"/>
          <w:rtl/>
        </w:rPr>
        <w:t xml:space="preserve">צעים </w:t>
      </w:r>
      <w:r w:rsidR="00142511">
        <w:rPr>
          <w:rFonts w:hint="cs"/>
          <w:sz w:val="24"/>
          <w:szCs w:val="24"/>
          <w:rtl/>
        </w:rPr>
        <w:t xml:space="preserve">היברידיים </w:t>
      </w:r>
      <w:r w:rsidR="00FD32D4" w:rsidRPr="00BE0B75">
        <w:rPr>
          <w:sz w:val="24"/>
          <w:szCs w:val="24"/>
          <w:rtl/>
        </w:rPr>
        <w:t>צבאיים ולא</w:t>
      </w:r>
      <w:r w:rsidR="0046498F">
        <w:rPr>
          <w:rFonts w:hint="cs"/>
          <w:sz w:val="24"/>
          <w:szCs w:val="24"/>
          <w:rtl/>
        </w:rPr>
        <w:t>-</w:t>
      </w:r>
      <w:r w:rsidR="00FD32D4" w:rsidRPr="00BE0B75">
        <w:rPr>
          <w:sz w:val="24"/>
          <w:szCs w:val="24"/>
          <w:rtl/>
        </w:rPr>
        <w:t>צבאיים</w:t>
      </w:r>
      <w:r w:rsidR="00FD32D4" w:rsidRPr="00BE0B75">
        <w:rPr>
          <w:rFonts w:hint="cs"/>
          <w:sz w:val="24"/>
          <w:szCs w:val="24"/>
          <w:rtl/>
        </w:rPr>
        <w:t>.</w:t>
      </w:r>
      <w:r w:rsidR="00FD32D4" w:rsidRPr="00BE0B75">
        <w:rPr>
          <w:sz w:val="24"/>
          <w:szCs w:val="24"/>
          <w:rtl/>
        </w:rPr>
        <w:t xml:space="preserve"> </w:t>
      </w:r>
      <w:r w:rsidR="00FD32D4" w:rsidRPr="00BE0B75">
        <w:rPr>
          <w:rStyle w:val="a8"/>
          <w:sz w:val="24"/>
          <w:szCs w:val="24"/>
          <w:rtl/>
        </w:rPr>
        <w:footnoteReference w:id="10"/>
      </w:r>
    </w:p>
    <w:p w:rsidR="00FD32D4" w:rsidRPr="00BE0B75" w:rsidRDefault="00AB6438" w:rsidP="00142511">
      <w:pPr>
        <w:jc w:val="both"/>
        <w:rPr>
          <w:sz w:val="24"/>
          <w:szCs w:val="24"/>
          <w:rtl/>
        </w:rPr>
      </w:pPr>
      <w:r w:rsidRPr="00DF427E">
        <w:rPr>
          <w:rFonts w:hint="cs"/>
          <w:b/>
          <w:bCs/>
          <w:sz w:val="24"/>
          <w:szCs w:val="24"/>
          <w:rtl/>
        </w:rPr>
        <w:t>ה</w:t>
      </w:r>
      <w:r w:rsidR="00FD32D4" w:rsidRPr="00DF427E">
        <w:rPr>
          <w:b/>
          <w:bCs/>
          <w:sz w:val="24"/>
          <w:szCs w:val="24"/>
          <w:rtl/>
        </w:rPr>
        <w:t>פרוליפרצי</w:t>
      </w:r>
      <w:r w:rsidRPr="00DF427E">
        <w:rPr>
          <w:b/>
          <w:bCs/>
          <w:sz w:val="24"/>
          <w:szCs w:val="24"/>
          <w:rtl/>
        </w:rPr>
        <w:t xml:space="preserve">ה של יכולות צבאיות </w:t>
      </w:r>
      <w:r w:rsidR="00142511" w:rsidRPr="00DF427E">
        <w:rPr>
          <w:rFonts w:hint="cs"/>
          <w:b/>
          <w:bCs/>
          <w:sz w:val="24"/>
          <w:szCs w:val="24"/>
          <w:rtl/>
        </w:rPr>
        <w:t>ל</w:t>
      </w:r>
      <w:r w:rsidR="00FD32D4" w:rsidRPr="00DF427E">
        <w:rPr>
          <w:b/>
          <w:bCs/>
          <w:sz w:val="24"/>
          <w:szCs w:val="24"/>
          <w:rtl/>
        </w:rPr>
        <w:t>שחקנים לא מדינתיים</w:t>
      </w:r>
      <w:r w:rsidR="00FD32D4" w:rsidRPr="00BE0B75">
        <w:rPr>
          <w:sz w:val="24"/>
          <w:szCs w:val="24"/>
          <w:rtl/>
        </w:rPr>
        <w:t xml:space="preserve"> המאיימים על ישראל</w:t>
      </w:r>
      <w:r w:rsidRPr="00BE0B75">
        <w:rPr>
          <w:rFonts w:hint="cs"/>
          <w:sz w:val="24"/>
          <w:szCs w:val="24"/>
          <w:rtl/>
        </w:rPr>
        <w:t>,</w:t>
      </w:r>
      <w:r w:rsidR="00FD32D4" w:rsidRPr="00BE0B75">
        <w:rPr>
          <w:sz w:val="24"/>
          <w:szCs w:val="24"/>
          <w:rtl/>
        </w:rPr>
        <w:t xml:space="preserve">  בדגש על נשק מדויק, </w:t>
      </w:r>
      <w:proofErr w:type="spellStart"/>
      <w:r w:rsidR="00FD32D4" w:rsidRPr="00BE0B75">
        <w:rPr>
          <w:sz w:val="24"/>
          <w:szCs w:val="24"/>
          <w:rtl/>
        </w:rPr>
        <w:t>פו"ש</w:t>
      </w:r>
      <w:proofErr w:type="spellEnd"/>
      <w:r w:rsidRPr="00BE0B75">
        <w:rPr>
          <w:rFonts w:hint="cs"/>
          <w:sz w:val="24"/>
          <w:szCs w:val="24"/>
          <w:rtl/>
        </w:rPr>
        <w:t xml:space="preserve"> ו</w:t>
      </w:r>
      <w:r w:rsidRPr="00BE0B75">
        <w:rPr>
          <w:sz w:val="24"/>
          <w:szCs w:val="24"/>
          <w:rtl/>
        </w:rPr>
        <w:t>סייבר</w:t>
      </w:r>
      <w:r w:rsidR="00FD32D4" w:rsidRPr="00BE0B75">
        <w:rPr>
          <w:sz w:val="24"/>
          <w:szCs w:val="24"/>
          <w:rtl/>
        </w:rPr>
        <w:t xml:space="preserve"> </w:t>
      </w:r>
      <w:r w:rsidR="00142511">
        <w:rPr>
          <w:rFonts w:hint="cs"/>
          <w:sz w:val="24"/>
          <w:szCs w:val="24"/>
          <w:rtl/>
        </w:rPr>
        <w:t xml:space="preserve"> וההסתמכות שלהם </w:t>
      </w:r>
      <w:r w:rsidRPr="00BE0B75">
        <w:rPr>
          <w:rFonts w:hint="cs"/>
          <w:sz w:val="24"/>
          <w:szCs w:val="24"/>
          <w:rtl/>
        </w:rPr>
        <w:t>על</w:t>
      </w:r>
      <w:r w:rsidR="00FD32D4" w:rsidRPr="00BE0B75">
        <w:rPr>
          <w:sz w:val="24"/>
          <w:szCs w:val="24"/>
          <w:rtl/>
        </w:rPr>
        <w:t xml:space="preserve"> נשק מנגד ולוחמת תודעה</w:t>
      </w:r>
      <w:r w:rsidR="00142511">
        <w:rPr>
          <w:rFonts w:hint="cs"/>
          <w:sz w:val="24"/>
          <w:szCs w:val="24"/>
          <w:rtl/>
        </w:rPr>
        <w:t xml:space="preserve"> </w:t>
      </w:r>
      <w:r w:rsidR="00142511" w:rsidRPr="00BE0B75">
        <w:rPr>
          <w:sz w:val="24"/>
          <w:szCs w:val="24"/>
          <w:rtl/>
        </w:rPr>
        <w:t>הופכות אות</w:t>
      </w:r>
      <w:r w:rsidR="00142511" w:rsidRPr="00BE0B75">
        <w:rPr>
          <w:rFonts w:hint="cs"/>
          <w:sz w:val="24"/>
          <w:szCs w:val="24"/>
          <w:rtl/>
        </w:rPr>
        <w:t>ם</w:t>
      </w:r>
      <w:r w:rsidR="00142511" w:rsidRPr="00BE0B75">
        <w:rPr>
          <w:sz w:val="24"/>
          <w:szCs w:val="24"/>
          <w:rtl/>
        </w:rPr>
        <w:t xml:space="preserve"> </w:t>
      </w:r>
      <w:r w:rsidR="00142511" w:rsidRPr="00BE0B75">
        <w:rPr>
          <w:rFonts w:hint="cs"/>
          <w:sz w:val="24"/>
          <w:szCs w:val="24"/>
          <w:rtl/>
        </w:rPr>
        <w:t>לאיום משמעותי ביותר</w:t>
      </w:r>
      <w:r w:rsidR="00FD32D4" w:rsidRPr="00BE0B75">
        <w:rPr>
          <w:rFonts w:hint="cs"/>
          <w:sz w:val="24"/>
          <w:szCs w:val="24"/>
          <w:rtl/>
        </w:rPr>
        <w:t>.</w:t>
      </w:r>
      <w:r w:rsidR="00FD32D4" w:rsidRPr="00BE0B75">
        <w:rPr>
          <w:rStyle w:val="a8"/>
          <w:sz w:val="24"/>
          <w:szCs w:val="24"/>
          <w:rtl/>
        </w:rPr>
        <w:footnoteReference w:id="11"/>
      </w:r>
      <w:r w:rsidR="00FD32D4" w:rsidRPr="00BE0B75">
        <w:rPr>
          <w:sz w:val="24"/>
          <w:szCs w:val="24"/>
          <w:rtl/>
        </w:rPr>
        <w:t xml:space="preserve"> </w:t>
      </w:r>
      <w:r w:rsidR="00142511">
        <w:rPr>
          <w:rFonts w:hint="cs"/>
          <w:sz w:val="24"/>
          <w:szCs w:val="24"/>
          <w:rtl/>
        </w:rPr>
        <w:t>ב</w:t>
      </w:r>
      <w:r w:rsidRPr="00BE0B75">
        <w:rPr>
          <w:rFonts w:hint="cs"/>
          <w:sz w:val="24"/>
          <w:szCs w:val="24"/>
          <w:rtl/>
        </w:rPr>
        <w:t>לוחמה</w:t>
      </w:r>
      <w:r w:rsidR="00FD32D4" w:rsidRPr="00BE0B75">
        <w:rPr>
          <w:sz w:val="24"/>
          <w:szCs w:val="24"/>
          <w:rtl/>
        </w:rPr>
        <w:t xml:space="preserve"> הא-סימטרית</w:t>
      </w:r>
      <w:r w:rsidRPr="00BE0B75">
        <w:rPr>
          <w:rFonts w:hint="cs"/>
          <w:sz w:val="24"/>
          <w:szCs w:val="24"/>
          <w:rtl/>
        </w:rPr>
        <w:t xml:space="preserve"> עימה מתמודדת ישראל</w:t>
      </w:r>
      <w:r w:rsidR="00FD32D4" w:rsidRPr="00BE0B75">
        <w:rPr>
          <w:sz w:val="24"/>
          <w:szCs w:val="24"/>
          <w:rtl/>
        </w:rPr>
        <w:t xml:space="preserve"> האויב מתחפר בקרב אוכלוסי</w:t>
      </w:r>
      <w:r w:rsidR="00FD32D4" w:rsidRPr="00BE0B75">
        <w:rPr>
          <w:rFonts w:hint="cs"/>
          <w:sz w:val="24"/>
          <w:szCs w:val="24"/>
          <w:rtl/>
        </w:rPr>
        <w:t>י</w:t>
      </w:r>
      <w:r w:rsidR="00FD32D4" w:rsidRPr="00BE0B75">
        <w:rPr>
          <w:sz w:val="24"/>
          <w:szCs w:val="24"/>
          <w:rtl/>
        </w:rPr>
        <w:t xml:space="preserve">ה אזרחית </w:t>
      </w:r>
      <w:r w:rsidRPr="00BE0B75">
        <w:rPr>
          <w:rFonts w:hint="cs"/>
          <w:sz w:val="24"/>
          <w:szCs w:val="24"/>
          <w:rtl/>
        </w:rPr>
        <w:t>וב</w:t>
      </w:r>
      <w:r w:rsidR="00FD32D4" w:rsidRPr="00BE0B75">
        <w:rPr>
          <w:sz w:val="24"/>
          <w:szCs w:val="24"/>
          <w:rtl/>
        </w:rPr>
        <w:t xml:space="preserve">תת קרקע, נמנע מעימות ישיר </w:t>
      </w:r>
      <w:r w:rsidRPr="00BE0B75">
        <w:rPr>
          <w:rFonts w:hint="cs"/>
          <w:sz w:val="24"/>
          <w:szCs w:val="24"/>
          <w:rtl/>
        </w:rPr>
        <w:t>ומנתב את העימות</w:t>
      </w:r>
      <w:r w:rsidR="00142511">
        <w:rPr>
          <w:rFonts w:hint="cs"/>
          <w:sz w:val="24"/>
          <w:szCs w:val="24"/>
          <w:rtl/>
        </w:rPr>
        <w:t>ים האלימים</w:t>
      </w:r>
      <w:r w:rsidRPr="00BE0B75">
        <w:rPr>
          <w:rFonts w:hint="cs"/>
          <w:sz w:val="24"/>
          <w:szCs w:val="24"/>
          <w:rtl/>
        </w:rPr>
        <w:t xml:space="preserve"> </w:t>
      </w:r>
      <w:r w:rsidR="00FD32D4" w:rsidRPr="00BE0B75">
        <w:rPr>
          <w:sz w:val="24"/>
          <w:szCs w:val="24"/>
          <w:rtl/>
        </w:rPr>
        <w:t xml:space="preserve">לזירות  </w:t>
      </w:r>
      <w:r w:rsidR="00142511">
        <w:rPr>
          <w:rFonts w:hint="cs"/>
          <w:sz w:val="24"/>
          <w:szCs w:val="24"/>
          <w:rtl/>
        </w:rPr>
        <w:t>ה</w:t>
      </w:r>
      <w:r w:rsidR="00FD32D4" w:rsidRPr="00BE0B75">
        <w:rPr>
          <w:sz w:val="24"/>
          <w:szCs w:val="24"/>
          <w:rtl/>
        </w:rPr>
        <w:t>נוחות  לו</w:t>
      </w:r>
      <w:r w:rsidRPr="00BE0B75">
        <w:rPr>
          <w:rFonts w:hint="cs"/>
          <w:sz w:val="24"/>
          <w:szCs w:val="24"/>
          <w:rtl/>
        </w:rPr>
        <w:t xml:space="preserve">. </w:t>
      </w:r>
      <w:r w:rsidR="00142511">
        <w:rPr>
          <w:rFonts w:hint="cs"/>
          <w:sz w:val="24"/>
          <w:szCs w:val="24"/>
          <w:rtl/>
        </w:rPr>
        <w:t>ה</w:t>
      </w:r>
      <w:r w:rsidRPr="00BE0B75">
        <w:rPr>
          <w:rFonts w:hint="cs"/>
          <w:sz w:val="24"/>
          <w:szCs w:val="24"/>
          <w:rtl/>
        </w:rPr>
        <w:t>שינויי</w:t>
      </w:r>
      <w:r w:rsidR="00142511">
        <w:rPr>
          <w:rFonts w:hint="cs"/>
          <w:sz w:val="24"/>
          <w:szCs w:val="24"/>
          <w:rtl/>
        </w:rPr>
        <w:t>ם</w:t>
      </w:r>
      <w:r w:rsidRPr="00BE0B75">
        <w:rPr>
          <w:rFonts w:hint="cs"/>
          <w:sz w:val="24"/>
          <w:szCs w:val="24"/>
          <w:rtl/>
        </w:rPr>
        <w:t xml:space="preserve"> </w:t>
      </w:r>
      <w:r w:rsidR="00142511">
        <w:rPr>
          <w:rFonts w:hint="cs"/>
          <w:sz w:val="24"/>
          <w:szCs w:val="24"/>
          <w:rtl/>
        </w:rPr>
        <w:t>בסביבת הלחימה</w:t>
      </w:r>
      <w:r w:rsidR="000C1D67" w:rsidRPr="00BE0B75">
        <w:rPr>
          <w:rFonts w:hint="cs"/>
          <w:sz w:val="24"/>
          <w:szCs w:val="24"/>
          <w:rtl/>
        </w:rPr>
        <w:t xml:space="preserve"> </w:t>
      </w:r>
      <w:r w:rsidR="00FD32D4" w:rsidRPr="00BE0B75">
        <w:rPr>
          <w:sz w:val="24"/>
          <w:szCs w:val="24"/>
          <w:rtl/>
        </w:rPr>
        <w:t xml:space="preserve"> גורמים להצרת חופש הפעולה של ישראל </w:t>
      </w:r>
      <w:r w:rsidR="000C1D67" w:rsidRPr="00BE0B75">
        <w:rPr>
          <w:rFonts w:hint="cs"/>
          <w:sz w:val="24"/>
          <w:szCs w:val="24"/>
          <w:rtl/>
        </w:rPr>
        <w:t>ה</w:t>
      </w:r>
      <w:r w:rsidR="00FD32D4" w:rsidRPr="00BE0B75">
        <w:rPr>
          <w:rFonts w:hint="cs"/>
          <w:sz w:val="24"/>
          <w:szCs w:val="24"/>
          <w:rtl/>
        </w:rPr>
        <w:t>מתמודדת ע</w:t>
      </w:r>
      <w:r w:rsidR="000C1D67" w:rsidRPr="00BE0B75">
        <w:rPr>
          <w:rFonts w:hint="cs"/>
          <w:sz w:val="24"/>
          <w:szCs w:val="24"/>
          <w:rtl/>
        </w:rPr>
        <w:t>ם</w:t>
      </w:r>
      <w:r w:rsidR="00FD32D4" w:rsidRPr="00BE0B75">
        <w:rPr>
          <w:rFonts w:hint="cs"/>
          <w:sz w:val="24"/>
          <w:szCs w:val="24"/>
          <w:rtl/>
        </w:rPr>
        <w:t xml:space="preserve"> מתקפות ב</w:t>
      </w:r>
      <w:r w:rsidR="00142511">
        <w:rPr>
          <w:rFonts w:hint="cs"/>
          <w:sz w:val="24"/>
          <w:szCs w:val="24"/>
          <w:rtl/>
        </w:rPr>
        <w:t>זירה הב</w:t>
      </w:r>
      <w:r w:rsidR="00FD32D4" w:rsidRPr="00BE0B75">
        <w:rPr>
          <w:rFonts w:hint="cs"/>
          <w:sz w:val="24"/>
          <w:szCs w:val="24"/>
          <w:rtl/>
        </w:rPr>
        <w:t>ינ"ל המתמקדות בשלילת הלגיטימיות של קיומה</w:t>
      </w:r>
      <w:r w:rsidR="00142511">
        <w:rPr>
          <w:rFonts w:hint="cs"/>
          <w:sz w:val="24"/>
          <w:szCs w:val="24"/>
          <w:rtl/>
        </w:rPr>
        <w:t>.</w:t>
      </w:r>
      <w:r w:rsidR="00FD32D4" w:rsidRPr="00BE0B75">
        <w:rPr>
          <w:rStyle w:val="a8"/>
          <w:sz w:val="24"/>
          <w:szCs w:val="24"/>
          <w:rtl/>
        </w:rPr>
        <w:footnoteReference w:id="12"/>
      </w:r>
    </w:p>
    <w:p w:rsidR="00724CAA" w:rsidRPr="00BE0B75" w:rsidRDefault="00724CAA" w:rsidP="00724CAA">
      <w:pPr>
        <w:jc w:val="both"/>
        <w:rPr>
          <w:b/>
          <w:bCs/>
          <w:sz w:val="24"/>
          <w:szCs w:val="24"/>
          <w:rtl/>
        </w:rPr>
      </w:pPr>
    </w:p>
    <w:p w:rsidR="0002516A" w:rsidRPr="00BE0B75" w:rsidRDefault="0002516A" w:rsidP="00724CAA">
      <w:pPr>
        <w:jc w:val="both"/>
        <w:rPr>
          <w:b/>
          <w:bCs/>
          <w:sz w:val="24"/>
          <w:szCs w:val="24"/>
          <w:rtl/>
        </w:rPr>
      </w:pPr>
      <w:r w:rsidRPr="00BE0B75">
        <w:rPr>
          <w:rFonts w:hint="cs"/>
          <w:b/>
          <w:bCs/>
          <w:sz w:val="24"/>
          <w:szCs w:val="24"/>
          <w:rtl/>
        </w:rPr>
        <w:t>השינו</w:t>
      </w:r>
      <w:r w:rsidR="00103BD5" w:rsidRPr="00BE0B75">
        <w:rPr>
          <w:rFonts w:hint="cs"/>
          <w:b/>
          <w:bCs/>
          <w:sz w:val="24"/>
          <w:szCs w:val="24"/>
          <w:rtl/>
        </w:rPr>
        <w:t>י</w:t>
      </w:r>
      <w:r w:rsidR="00724CAA" w:rsidRPr="00BE0B75">
        <w:rPr>
          <w:rFonts w:hint="cs"/>
          <w:b/>
          <w:bCs/>
          <w:sz w:val="24"/>
          <w:szCs w:val="24"/>
          <w:rtl/>
        </w:rPr>
        <w:t>ים</w:t>
      </w:r>
      <w:r w:rsidR="00103BD5" w:rsidRPr="00BE0B75">
        <w:rPr>
          <w:rFonts w:hint="cs"/>
          <w:b/>
          <w:bCs/>
          <w:sz w:val="24"/>
          <w:szCs w:val="24"/>
          <w:rtl/>
        </w:rPr>
        <w:t xml:space="preserve"> </w:t>
      </w:r>
      <w:r w:rsidRPr="00BE0B75">
        <w:rPr>
          <w:rFonts w:hint="cs"/>
          <w:b/>
          <w:bCs/>
          <w:sz w:val="24"/>
          <w:szCs w:val="24"/>
          <w:rtl/>
        </w:rPr>
        <w:t>בתפיסות המענה</w:t>
      </w:r>
    </w:p>
    <w:p w:rsidR="0002516A" w:rsidRPr="00BE0B75" w:rsidRDefault="0002516A" w:rsidP="00CD7C61">
      <w:pPr>
        <w:jc w:val="both"/>
        <w:rPr>
          <w:sz w:val="24"/>
          <w:szCs w:val="24"/>
          <w:rtl/>
        </w:rPr>
      </w:pPr>
      <w:r w:rsidRPr="00BE0B75">
        <w:rPr>
          <w:rFonts w:hint="cs"/>
          <w:sz w:val="24"/>
          <w:szCs w:val="24"/>
          <w:rtl/>
        </w:rPr>
        <w:t>העימותים האחרונים</w:t>
      </w:r>
      <w:r w:rsidR="000C1D67" w:rsidRPr="00BE0B75">
        <w:rPr>
          <w:rFonts w:hint="cs"/>
          <w:sz w:val="24"/>
          <w:szCs w:val="24"/>
          <w:rtl/>
        </w:rPr>
        <w:t xml:space="preserve"> בהן נטלו חלק מדינות מערביות </w:t>
      </w:r>
      <w:r w:rsidRPr="00BE0B75">
        <w:rPr>
          <w:rFonts w:hint="cs"/>
          <w:sz w:val="24"/>
          <w:szCs w:val="24"/>
          <w:rtl/>
        </w:rPr>
        <w:t xml:space="preserve">הביאו </w:t>
      </w:r>
      <w:r w:rsidR="00CD7C61">
        <w:rPr>
          <w:rFonts w:hint="cs"/>
          <w:sz w:val="24"/>
          <w:szCs w:val="24"/>
          <w:rtl/>
        </w:rPr>
        <w:t xml:space="preserve">רבות מהן </w:t>
      </w:r>
      <w:r w:rsidRPr="00BE0B75">
        <w:rPr>
          <w:rFonts w:hint="cs"/>
          <w:sz w:val="24"/>
          <w:szCs w:val="24"/>
          <w:rtl/>
        </w:rPr>
        <w:t>ל</w:t>
      </w:r>
      <w:r w:rsidRPr="00BE0B75">
        <w:rPr>
          <w:sz w:val="24"/>
          <w:szCs w:val="24"/>
          <w:rtl/>
        </w:rPr>
        <w:t xml:space="preserve">הכרה הולכת וגוברת </w:t>
      </w:r>
      <w:r w:rsidRPr="00BE0B75">
        <w:rPr>
          <w:b/>
          <w:bCs/>
          <w:sz w:val="24"/>
          <w:szCs w:val="24"/>
          <w:rtl/>
        </w:rPr>
        <w:t xml:space="preserve">שעוצמות קינטיות </w:t>
      </w:r>
      <w:r w:rsidR="000C1D67" w:rsidRPr="00BE0B75">
        <w:rPr>
          <w:rFonts w:hint="cs"/>
          <w:b/>
          <w:bCs/>
          <w:sz w:val="24"/>
          <w:szCs w:val="24"/>
          <w:rtl/>
        </w:rPr>
        <w:t>"</w:t>
      </w:r>
      <w:r w:rsidRPr="00BE0B75">
        <w:rPr>
          <w:b/>
          <w:bCs/>
          <w:sz w:val="24"/>
          <w:szCs w:val="24"/>
          <w:rtl/>
        </w:rPr>
        <w:t>לא מביאות את הסחורה</w:t>
      </w:r>
      <w:r w:rsidR="000C1D67" w:rsidRPr="00BE0B75">
        <w:rPr>
          <w:rFonts w:hint="cs"/>
          <w:b/>
          <w:bCs/>
          <w:sz w:val="24"/>
          <w:szCs w:val="24"/>
          <w:rtl/>
        </w:rPr>
        <w:t>"</w:t>
      </w:r>
      <w:r w:rsidRPr="00BE0B75">
        <w:rPr>
          <w:sz w:val="24"/>
          <w:szCs w:val="24"/>
          <w:rtl/>
        </w:rPr>
        <w:t xml:space="preserve"> </w:t>
      </w:r>
      <w:r w:rsidRPr="00BE0B75">
        <w:rPr>
          <w:rFonts w:hint="cs"/>
          <w:sz w:val="24"/>
          <w:szCs w:val="24"/>
          <w:rtl/>
        </w:rPr>
        <w:t xml:space="preserve">וכי </w:t>
      </w:r>
      <w:r w:rsidRPr="00BE0B75">
        <w:rPr>
          <w:sz w:val="24"/>
          <w:szCs w:val="24"/>
          <w:rtl/>
        </w:rPr>
        <w:t xml:space="preserve"> </w:t>
      </w:r>
      <w:r w:rsidRPr="00BE0B75">
        <w:rPr>
          <w:rFonts w:hint="cs"/>
          <w:sz w:val="24"/>
          <w:szCs w:val="24"/>
          <w:rtl/>
        </w:rPr>
        <w:t xml:space="preserve">קיים </w:t>
      </w:r>
      <w:r w:rsidRPr="00BE0B75">
        <w:rPr>
          <w:sz w:val="24"/>
          <w:szCs w:val="24"/>
          <w:rtl/>
        </w:rPr>
        <w:t>קושי מהותי להציג הכרעה במושגים קינטיים</w:t>
      </w:r>
      <w:r w:rsidRPr="00BE0B75">
        <w:rPr>
          <w:rFonts w:hint="cs"/>
          <w:sz w:val="24"/>
          <w:szCs w:val="24"/>
          <w:rtl/>
        </w:rPr>
        <w:t xml:space="preserve"> </w:t>
      </w:r>
      <w:r w:rsidR="000C1D67" w:rsidRPr="00BE0B75">
        <w:rPr>
          <w:rFonts w:hint="cs"/>
          <w:sz w:val="24"/>
          <w:szCs w:val="24"/>
          <w:rtl/>
        </w:rPr>
        <w:t xml:space="preserve">בעימותים </w:t>
      </w:r>
      <w:r w:rsidR="00CD7C61">
        <w:rPr>
          <w:rFonts w:hint="cs"/>
          <w:sz w:val="24"/>
          <w:szCs w:val="24"/>
          <w:rtl/>
        </w:rPr>
        <w:t xml:space="preserve">א-סימטריים </w:t>
      </w:r>
      <w:r w:rsidR="000C1D67" w:rsidRPr="00BE0B75">
        <w:rPr>
          <w:rFonts w:hint="cs"/>
          <w:sz w:val="24"/>
          <w:szCs w:val="24"/>
          <w:rtl/>
        </w:rPr>
        <w:t>אלה</w:t>
      </w:r>
      <w:r w:rsidR="00CD7C61">
        <w:rPr>
          <w:rFonts w:hint="cs"/>
          <w:sz w:val="24"/>
          <w:szCs w:val="24"/>
          <w:rtl/>
        </w:rPr>
        <w:t>,</w:t>
      </w:r>
      <w:r w:rsidR="000C1D67" w:rsidRPr="00BE0B75">
        <w:rPr>
          <w:rFonts w:hint="cs"/>
          <w:sz w:val="24"/>
          <w:szCs w:val="24"/>
          <w:rtl/>
        </w:rPr>
        <w:t xml:space="preserve"> </w:t>
      </w:r>
      <w:r w:rsidRPr="00BE0B75">
        <w:rPr>
          <w:sz w:val="24"/>
          <w:szCs w:val="24"/>
          <w:rtl/>
        </w:rPr>
        <w:t>במחיר סביר</w:t>
      </w:r>
      <w:r w:rsidRPr="00BE0B75">
        <w:rPr>
          <w:rFonts w:hint="cs"/>
          <w:sz w:val="24"/>
          <w:szCs w:val="24"/>
          <w:rtl/>
        </w:rPr>
        <w:t xml:space="preserve">.  </w:t>
      </w:r>
      <w:r w:rsidR="000C1D67" w:rsidRPr="00BE0B75">
        <w:rPr>
          <w:rFonts w:hint="cs"/>
          <w:sz w:val="24"/>
          <w:szCs w:val="24"/>
          <w:rtl/>
        </w:rPr>
        <w:t>בין היתר נטען</w:t>
      </w:r>
      <w:r w:rsidR="00CD7C61">
        <w:rPr>
          <w:rFonts w:hint="cs"/>
          <w:sz w:val="24"/>
          <w:szCs w:val="24"/>
          <w:rtl/>
        </w:rPr>
        <w:t xml:space="preserve"> כי</w:t>
      </w:r>
      <w:r w:rsidR="00103BD5" w:rsidRPr="00BE0B75">
        <w:rPr>
          <w:rFonts w:hint="cs"/>
          <w:sz w:val="24"/>
          <w:szCs w:val="24"/>
          <w:rtl/>
        </w:rPr>
        <w:t xml:space="preserve"> </w:t>
      </w:r>
      <w:r w:rsidR="00CD7C61">
        <w:rPr>
          <w:rFonts w:hint="cs"/>
          <w:sz w:val="24"/>
          <w:szCs w:val="24"/>
          <w:rtl/>
        </w:rPr>
        <w:t>לא ניתן</w:t>
      </w:r>
      <w:r w:rsidRPr="00BE0B75">
        <w:rPr>
          <w:rFonts w:hint="cs"/>
          <w:sz w:val="24"/>
          <w:szCs w:val="24"/>
          <w:rtl/>
        </w:rPr>
        <w:t xml:space="preserve"> לנצח רק ע"י הכרעה בכוח של היריב</w:t>
      </w:r>
      <w:r w:rsidR="00103BD5" w:rsidRPr="00BE0B75">
        <w:rPr>
          <w:rFonts w:hint="cs"/>
          <w:sz w:val="24"/>
          <w:szCs w:val="24"/>
          <w:rtl/>
        </w:rPr>
        <w:t xml:space="preserve"> </w:t>
      </w:r>
      <w:r w:rsidRPr="00BE0B75">
        <w:rPr>
          <w:rFonts w:hint="cs"/>
          <w:sz w:val="24"/>
          <w:szCs w:val="24"/>
          <w:rtl/>
        </w:rPr>
        <w:t>כיוון שהמלחמה מתרחשת גם בזירת התקשורת</w:t>
      </w:r>
      <w:r w:rsidR="00103BD5" w:rsidRPr="00BE0B75">
        <w:rPr>
          <w:rStyle w:val="a8"/>
          <w:sz w:val="24"/>
          <w:szCs w:val="24"/>
          <w:rtl/>
        </w:rPr>
        <w:footnoteReference w:id="13"/>
      </w:r>
      <w:r w:rsidRPr="00BE0B75">
        <w:rPr>
          <w:rFonts w:hint="cs"/>
          <w:sz w:val="24"/>
          <w:szCs w:val="24"/>
          <w:rtl/>
        </w:rPr>
        <w:t xml:space="preserve"> ו</w:t>
      </w:r>
      <w:r w:rsidR="000C1D67" w:rsidRPr="00BE0B75">
        <w:rPr>
          <w:rFonts w:hint="cs"/>
          <w:sz w:val="24"/>
          <w:szCs w:val="24"/>
          <w:rtl/>
        </w:rPr>
        <w:t xml:space="preserve">קיים </w:t>
      </w:r>
      <w:r w:rsidRPr="00BE0B75">
        <w:rPr>
          <w:sz w:val="24"/>
          <w:szCs w:val="24"/>
          <w:rtl/>
        </w:rPr>
        <w:t>קושי לשל</w:t>
      </w:r>
      <w:r w:rsidR="00EC2E94" w:rsidRPr="00BE0B75">
        <w:rPr>
          <w:sz w:val="24"/>
          <w:szCs w:val="24"/>
          <w:rtl/>
        </w:rPr>
        <w:t>וט במידע ולעצב נרטיב של פעולה</w:t>
      </w:r>
      <w:r w:rsidR="00CD7C61">
        <w:rPr>
          <w:rFonts w:hint="cs"/>
          <w:sz w:val="24"/>
          <w:szCs w:val="24"/>
          <w:rtl/>
        </w:rPr>
        <w:t xml:space="preserve">, כאשר </w:t>
      </w:r>
      <w:r w:rsidR="000C1D67" w:rsidRPr="00BE0B75">
        <w:rPr>
          <w:rFonts w:hint="cs"/>
          <w:sz w:val="24"/>
          <w:szCs w:val="24"/>
          <w:rtl/>
        </w:rPr>
        <w:t>נ</w:t>
      </w:r>
      <w:r w:rsidR="000C1D67" w:rsidRPr="00BE0B75">
        <w:rPr>
          <w:sz w:val="24"/>
          <w:szCs w:val="24"/>
          <w:rtl/>
        </w:rPr>
        <w:t>זק אגבי מנוצל ע"י היריב</w:t>
      </w:r>
      <w:r w:rsidR="000C1D67" w:rsidRPr="00BE0B75">
        <w:rPr>
          <w:rFonts w:hint="cs"/>
          <w:sz w:val="24"/>
          <w:szCs w:val="24"/>
          <w:rtl/>
        </w:rPr>
        <w:t xml:space="preserve"> לפגוע </w:t>
      </w:r>
      <w:r w:rsidR="00CD7C61">
        <w:rPr>
          <w:rFonts w:hint="cs"/>
          <w:sz w:val="24"/>
          <w:szCs w:val="24"/>
          <w:rtl/>
        </w:rPr>
        <w:t>ב</w:t>
      </w:r>
      <w:r w:rsidR="000C1D67" w:rsidRPr="00BE0B75">
        <w:rPr>
          <w:rFonts w:hint="cs"/>
          <w:sz w:val="24"/>
          <w:szCs w:val="24"/>
          <w:rtl/>
        </w:rPr>
        <w:t>תדמית השחקן</w:t>
      </w:r>
      <w:r w:rsidR="00CD7C61">
        <w:rPr>
          <w:rFonts w:hint="cs"/>
          <w:sz w:val="24"/>
          <w:szCs w:val="24"/>
          <w:rtl/>
        </w:rPr>
        <w:t xml:space="preserve"> המדינתי</w:t>
      </w:r>
      <w:r w:rsidR="00EC2E94" w:rsidRPr="00BE0B75">
        <w:rPr>
          <w:sz w:val="24"/>
          <w:szCs w:val="24"/>
          <w:rtl/>
        </w:rPr>
        <w:t xml:space="preserve">. </w:t>
      </w:r>
      <w:r w:rsidR="008A5A0C" w:rsidRPr="00BE0B75">
        <w:rPr>
          <w:rFonts w:hint="cs"/>
          <w:sz w:val="24"/>
          <w:szCs w:val="24"/>
          <w:rtl/>
        </w:rPr>
        <w:t xml:space="preserve">כמו כן </w:t>
      </w:r>
      <w:r w:rsidR="000C1D67" w:rsidRPr="00BE0B75">
        <w:rPr>
          <w:rFonts w:hint="cs"/>
          <w:sz w:val="24"/>
          <w:szCs w:val="24"/>
          <w:rtl/>
        </w:rPr>
        <w:t xml:space="preserve">נטען כי </w:t>
      </w:r>
      <w:r w:rsidR="008A5A0C" w:rsidRPr="00BE0B75">
        <w:rPr>
          <w:rFonts w:hint="cs"/>
          <w:sz w:val="24"/>
          <w:szCs w:val="24"/>
          <w:rtl/>
        </w:rPr>
        <w:t xml:space="preserve">קיים </w:t>
      </w:r>
      <w:r w:rsidR="00EC2E94" w:rsidRPr="00BE0B75">
        <w:rPr>
          <w:rFonts w:hint="cs"/>
          <w:sz w:val="24"/>
          <w:szCs w:val="24"/>
          <w:rtl/>
        </w:rPr>
        <w:t>קושי</w:t>
      </w:r>
      <w:r w:rsidR="008A5A0C" w:rsidRPr="00BE0B75">
        <w:rPr>
          <w:rFonts w:hint="cs"/>
          <w:sz w:val="24"/>
          <w:szCs w:val="24"/>
          <w:rtl/>
        </w:rPr>
        <w:t xml:space="preserve"> לנצח באמצעים צבאיים איד</w:t>
      </w:r>
      <w:r w:rsidR="001C6CEB" w:rsidRPr="00BE0B75">
        <w:rPr>
          <w:rFonts w:hint="cs"/>
          <w:sz w:val="24"/>
          <w:szCs w:val="24"/>
          <w:rtl/>
        </w:rPr>
        <w:t>י</w:t>
      </w:r>
      <w:r w:rsidR="008A5A0C" w:rsidRPr="00BE0B75">
        <w:rPr>
          <w:rFonts w:hint="cs"/>
          <w:sz w:val="24"/>
          <w:szCs w:val="24"/>
          <w:rtl/>
        </w:rPr>
        <w:t>א</w:t>
      </w:r>
      <w:r w:rsidR="00EC2E94" w:rsidRPr="00BE0B75">
        <w:rPr>
          <w:rFonts w:hint="cs"/>
          <w:sz w:val="24"/>
          <w:szCs w:val="24"/>
          <w:rtl/>
        </w:rPr>
        <w:t>ו</w:t>
      </w:r>
      <w:r w:rsidR="008A5A0C" w:rsidRPr="00BE0B75">
        <w:rPr>
          <w:rFonts w:hint="cs"/>
          <w:sz w:val="24"/>
          <w:szCs w:val="24"/>
          <w:rtl/>
        </w:rPr>
        <w:t>לוגיות</w:t>
      </w:r>
      <w:r w:rsidR="00CD7C61">
        <w:rPr>
          <w:rFonts w:hint="cs"/>
          <w:sz w:val="24"/>
          <w:szCs w:val="24"/>
          <w:rtl/>
        </w:rPr>
        <w:t xml:space="preserve"> מושרשות ו</w:t>
      </w:r>
      <w:r w:rsidR="000C1D67" w:rsidRPr="00BE0B75">
        <w:rPr>
          <w:rFonts w:hint="cs"/>
          <w:sz w:val="24"/>
          <w:szCs w:val="24"/>
          <w:rtl/>
        </w:rPr>
        <w:t xml:space="preserve">מכאן שפעמים רבות </w:t>
      </w:r>
      <w:r w:rsidR="00971999" w:rsidRPr="00BE0B75">
        <w:rPr>
          <w:rFonts w:hint="cs"/>
          <w:sz w:val="24"/>
          <w:szCs w:val="24"/>
          <w:rtl/>
        </w:rPr>
        <w:t xml:space="preserve">להישגים טקטיים יש מעט מאד השפעה </w:t>
      </w:r>
      <w:r w:rsidR="00CD7C61">
        <w:rPr>
          <w:rFonts w:hint="cs"/>
          <w:sz w:val="24"/>
          <w:szCs w:val="24"/>
          <w:rtl/>
        </w:rPr>
        <w:t>ברמה ה</w:t>
      </w:r>
      <w:r w:rsidR="00971999" w:rsidRPr="00BE0B75">
        <w:rPr>
          <w:rFonts w:hint="cs"/>
          <w:sz w:val="24"/>
          <w:szCs w:val="24"/>
          <w:rtl/>
        </w:rPr>
        <w:t xml:space="preserve">אסטרטגית. </w:t>
      </w:r>
    </w:p>
    <w:p w:rsidR="0002516A" w:rsidRPr="00BE0B75" w:rsidRDefault="00103BD5" w:rsidP="00CD7C61">
      <w:pPr>
        <w:jc w:val="both"/>
        <w:rPr>
          <w:sz w:val="24"/>
          <w:szCs w:val="24"/>
          <w:rtl/>
        </w:rPr>
      </w:pPr>
      <w:r w:rsidRPr="00BE0B75">
        <w:rPr>
          <w:rFonts w:hint="cs"/>
          <w:sz w:val="24"/>
          <w:szCs w:val="24"/>
          <w:rtl/>
        </w:rPr>
        <w:t xml:space="preserve">ההכרה במציאות זו הביאה </w:t>
      </w:r>
      <w:r w:rsidR="0002516A" w:rsidRPr="00BE0B75">
        <w:rPr>
          <w:rFonts w:hint="cs"/>
          <w:sz w:val="24"/>
          <w:szCs w:val="24"/>
          <w:rtl/>
        </w:rPr>
        <w:t xml:space="preserve"> בין היתר לעלייתה של </w:t>
      </w:r>
      <w:r w:rsidR="0002516A" w:rsidRPr="00BE0B75">
        <w:rPr>
          <w:b/>
          <w:bCs/>
          <w:sz w:val="24"/>
          <w:szCs w:val="24"/>
          <w:rtl/>
        </w:rPr>
        <w:t>תפיס</w:t>
      </w:r>
      <w:r w:rsidR="0002516A" w:rsidRPr="00BE0B75">
        <w:rPr>
          <w:rFonts w:hint="cs"/>
          <w:b/>
          <w:bCs/>
          <w:sz w:val="24"/>
          <w:szCs w:val="24"/>
          <w:rtl/>
        </w:rPr>
        <w:t>ת</w:t>
      </w:r>
      <w:r w:rsidR="0002516A" w:rsidRPr="00BE0B75">
        <w:rPr>
          <w:b/>
          <w:bCs/>
          <w:sz w:val="24"/>
          <w:szCs w:val="24"/>
          <w:rtl/>
        </w:rPr>
        <w:t xml:space="preserve"> </w:t>
      </w:r>
      <w:r w:rsidR="0002516A" w:rsidRPr="00BE0B75">
        <w:rPr>
          <w:rFonts w:hint="cs"/>
          <w:b/>
          <w:bCs/>
          <w:sz w:val="24"/>
          <w:szCs w:val="24"/>
          <w:rtl/>
        </w:rPr>
        <w:t>ה</w:t>
      </w:r>
      <w:r w:rsidR="0002516A" w:rsidRPr="00BE0B75">
        <w:rPr>
          <w:b/>
          <w:bCs/>
          <w:sz w:val="24"/>
          <w:szCs w:val="24"/>
          <w:rtl/>
        </w:rPr>
        <w:t xml:space="preserve">עוצמה </w:t>
      </w:r>
      <w:r w:rsidR="00CD7C61">
        <w:rPr>
          <w:rFonts w:hint="cs"/>
          <w:b/>
          <w:bCs/>
          <w:sz w:val="24"/>
          <w:szCs w:val="24"/>
          <w:rtl/>
        </w:rPr>
        <w:t>ה</w:t>
      </w:r>
      <w:r w:rsidR="0002516A" w:rsidRPr="00BE0B75">
        <w:rPr>
          <w:b/>
          <w:bCs/>
          <w:sz w:val="24"/>
          <w:szCs w:val="24"/>
          <w:rtl/>
        </w:rPr>
        <w:t>רכ</w:t>
      </w:r>
      <w:r w:rsidR="0002516A" w:rsidRPr="00CD7C61">
        <w:rPr>
          <w:sz w:val="24"/>
          <w:szCs w:val="24"/>
          <w:rtl/>
        </w:rPr>
        <w:t>ה</w:t>
      </w:r>
      <w:r w:rsidR="0002516A" w:rsidRPr="00BE0B75">
        <w:rPr>
          <w:b/>
          <w:bCs/>
          <w:sz w:val="24"/>
          <w:szCs w:val="24"/>
          <w:rtl/>
        </w:rPr>
        <w:t xml:space="preserve"> </w:t>
      </w:r>
      <w:r w:rsidR="00CD7C61">
        <w:rPr>
          <w:rFonts w:hint="cs"/>
          <w:sz w:val="24"/>
          <w:szCs w:val="24"/>
          <w:rtl/>
        </w:rPr>
        <w:t>ובהמשך</w:t>
      </w:r>
      <w:r w:rsidR="00CE11AB" w:rsidRPr="00BE0B75">
        <w:rPr>
          <w:rFonts w:hint="cs"/>
          <w:sz w:val="24"/>
          <w:szCs w:val="24"/>
          <w:rtl/>
        </w:rPr>
        <w:t xml:space="preserve"> להתפתחות </w:t>
      </w:r>
      <w:r w:rsidR="0002516A" w:rsidRPr="00BE0B75">
        <w:rPr>
          <w:sz w:val="24"/>
          <w:szCs w:val="24"/>
          <w:rtl/>
        </w:rPr>
        <w:t xml:space="preserve"> </w:t>
      </w:r>
      <w:r w:rsidR="0002516A" w:rsidRPr="00BE0B75">
        <w:rPr>
          <w:rFonts w:hint="cs"/>
          <w:b/>
          <w:bCs/>
          <w:sz w:val="24"/>
          <w:szCs w:val="24"/>
          <w:rtl/>
        </w:rPr>
        <w:t>תפיסת העוצמה ה</w:t>
      </w:r>
      <w:r w:rsidR="0002516A" w:rsidRPr="00BE0B75">
        <w:rPr>
          <w:b/>
          <w:bCs/>
          <w:sz w:val="24"/>
          <w:szCs w:val="24"/>
          <w:rtl/>
        </w:rPr>
        <w:t>חכמה</w:t>
      </w:r>
      <w:r w:rsidR="00CD7C61">
        <w:rPr>
          <w:sz w:val="24"/>
          <w:szCs w:val="24"/>
          <w:rtl/>
        </w:rPr>
        <w:t xml:space="preserve"> המבוססות על </w:t>
      </w:r>
      <w:r w:rsidR="00CD7C61" w:rsidRPr="00CD7C61">
        <w:rPr>
          <w:b/>
          <w:bCs/>
          <w:sz w:val="24"/>
          <w:szCs w:val="24"/>
          <w:rtl/>
        </w:rPr>
        <w:t xml:space="preserve">השפעה </w:t>
      </w:r>
      <w:r w:rsidR="00CD7C61">
        <w:rPr>
          <w:sz w:val="24"/>
          <w:szCs w:val="24"/>
          <w:rtl/>
        </w:rPr>
        <w:t>על היריב</w:t>
      </w:r>
      <w:r w:rsidR="00CD7C61">
        <w:rPr>
          <w:rFonts w:hint="cs"/>
          <w:sz w:val="24"/>
          <w:szCs w:val="24"/>
          <w:rtl/>
        </w:rPr>
        <w:t xml:space="preserve">, כולל בעימותים א-סימטריים </w:t>
      </w:r>
      <w:r w:rsidR="0002516A" w:rsidRPr="00BE0B75">
        <w:rPr>
          <w:sz w:val="24"/>
          <w:szCs w:val="24"/>
          <w:rtl/>
        </w:rPr>
        <w:t>באמצעים</w:t>
      </w:r>
      <w:r w:rsidR="00CE11AB" w:rsidRPr="00BE0B75">
        <w:rPr>
          <w:rFonts w:hint="cs"/>
          <w:sz w:val="24"/>
          <w:szCs w:val="24"/>
          <w:rtl/>
        </w:rPr>
        <w:t xml:space="preserve"> מגוונים</w:t>
      </w:r>
      <w:r w:rsidRPr="00BE0B75">
        <w:rPr>
          <w:rFonts w:hint="cs"/>
          <w:sz w:val="24"/>
          <w:szCs w:val="24"/>
          <w:rtl/>
        </w:rPr>
        <w:t>, קינטיים ו</w:t>
      </w:r>
      <w:r w:rsidR="0002516A" w:rsidRPr="00BE0B75">
        <w:rPr>
          <w:sz w:val="24"/>
          <w:szCs w:val="24"/>
          <w:rtl/>
        </w:rPr>
        <w:t>לא קינטיים</w:t>
      </w:r>
      <w:r w:rsidR="00CD7C61">
        <w:rPr>
          <w:rFonts w:hint="cs"/>
          <w:sz w:val="24"/>
          <w:szCs w:val="24"/>
          <w:rtl/>
        </w:rPr>
        <w:t>.</w:t>
      </w:r>
      <w:r w:rsidR="0002516A" w:rsidRPr="00BE0B75">
        <w:rPr>
          <w:sz w:val="24"/>
          <w:szCs w:val="24"/>
          <w:rtl/>
        </w:rPr>
        <w:t xml:space="preserve"> </w:t>
      </w:r>
      <w:r w:rsidRPr="00BE0B75">
        <w:rPr>
          <w:rStyle w:val="a8"/>
          <w:sz w:val="24"/>
          <w:szCs w:val="24"/>
          <w:rtl/>
        </w:rPr>
        <w:footnoteReference w:id="14"/>
      </w:r>
      <w:r w:rsidR="00CE11AB" w:rsidRPr="00BE0B75">
        <w:rPr>
          <w:rStyle w:val="a8"/>
          <w:sz w:val="24"/>
          <w:szCs w:val="24"/>
          <w:rtl/>
        </w:rPr>
        <w:footnoteReference w:id="15"/>
      </w:r>
    </w:p>
    <w:p w:rsidR="00CE11AB" w:rsidRPr="00BE0B75" w:rsidRDefault="00EC2E94" w:rsidP="003D530F">
      <w:pPr>
        <w:jc w:val="both"/>
        <w:rPr>
          <w:sz w:val="24"/>
          <w:szCs w:val="24"/>
          <w:rtl/>
        </w:rPr>
      </w:pPr>
      <w:r w:rsidRPr="00BE0B75">
        <w:rPr>
          <w:rFonts w:hint="cs"/>
          <w:sz w:val="24"/>
          <w:szCs w:val="24"/>
          <w:rtl/>
        </w:rPr>
        <w:lastRenderedPageBreak/>
        <w:t xml:space="preserve">כיוון ששדה המערכה העיקרי הוא </w:t>
      </w:r>
      <w:r w:rsidR="00CD7C61">
        <w:rPr>
          <w:rFonts w:hint="cs"/>
          <w:sz w:val="24"/>
          <w:szCs w:val="24"/>
          <w:rtl/>
        </w:rPr>
        <w:t>האוכלוסיי</w:t>
      </w:r>
      <w:r w:rsidR="00CD7C61">
        <w:rPr>
          <w:rFonts w:hint="eastAsia"/>
          <w:sz w:val="24"/>
          <w:szCs w:val="24"/>
          <w:rtl/>
        </w:rPr>
        <w:t>ה</w:t>
      </w:r>
      <w:r w:rsidR="00CD7C61">
        <w:rPr>
          <w:rFonts w:hint="cs"/>
          <w:sz w:val="24"/>
          <w:szCs w:val="24"/>
          <w:rtl/>
        </w:rPr>
        <w:t xml:space="preserve"> </w:t>
      </w:r>
      <w:r w:rsidRPr="00BE0B75">
        <w:rPr>
          <w:rFonts w:hint="cs"/>
          <w:sz w:val="24"/>
          <w:szCs w:val="24"/>
          <w:rtl/>
        </w:rPr>
        <w:t xml:space="preserve">ולא </w:t>
      </w:r>
      <w:r w:rsidR="00CD7C61">
        <w:rPr>
          <w:rFonts w:hint="cs"/>
          <w:sz w:val="24"/>
          <w:szCs w:val="24"/>
          <w:rtl/>
        </w:rPr>
        <w:t>ה</w:t>
      </w:r>
      <w:r w:rsidRPr="00BE0B75">
        <w:rPr>
          <w:rFonts w:hint="cs"/>
          <w:sz w:val="24"/>
          <w:szCs w:val="24"/>
          <w:rtl/>
        </w:rPr>
        <w:t xml:space="preserve">שטח הרי </w:t>
      </w:r>
      <w:r w:rsidR="00CD7C61">
        <w:rPr>
          <w:rFonts w:hint="cs"/>
          <w:b/>
          <w:bCs/>
          <w:sz w:val="24"/>
          <w:szCs w:val="24"/>
          <w:rtl/>
        </w:rPr>
        <w:t>ש</w:t>
      </w:r>
      <w:r w:rsidRPr="00BE0B75">
        <w:rPr>
          <w:rFonts w:hint="cs"/>
          <w:b/>
          <w:bCs/>
          <w:sz w:val="24"/>
          <w:szCs w:val="24"/>
          <w:rtl/>
        </w:rPr>
        <w:t xml:space="preserve">מושג המפתח הוא </w:t>
      </w:r>
      <w:r w:rsidR="00CD7C61">
        <w:rPr>
          <w:rFonts w:hint="cs"/>
          <w:b/>
          <w:bCs/>
          <w:sz w:val="24"/>
          <w:szCs w:val="24"/>
          <w:rtl/>
        </w:rPr>
        <w:t xml:space="preserve">כאמור </w:t>
      </w:r>
      <w:r w:rsidRPr="00BE0B75">
        <w:rPr>
          <w:rFonts w:hint="cs"/>
          <w:b/>
          <w:bCs/>
          <w:sz w:val="24"/>
          <w:szCs w:val="24"/>
          <w:rtl/>
        </w:rPr>
        <w:t>השפעה</w:t>
      </w:r>
      <w:r w:rsidR="00CE11AB" w:rsidRPr="00BE0B75">
        <w:rPr>
          <w:rFonts w:hint="cs"/>
          <w:b/>
          <w:bCs/>
          <w:sz w:val="24"/>
          <w:szCs w:val="24"/>
          <w:rtl/>
        </w:rPr>
        <w:t>.</w:t>
      </w:r>
      <w:r w:rsidRPr="00BE0B75">
        <w:rPr>
          <w:rFonts w:hint="cs"/>
          <w:sz w:val="24"/>
          <w:szCs w:val="24"/>
          <w:rtl/>
        </w:rPr>
        <w:t xml:space="preserve"> </w:t>
      </w:r>
      <w:r w:rsidR="00103BD5" w:rsidRPr="00BE0B75">
        <w:rPr>
          <w:rStyle w:val="a8"/>
          <w:sz w:val="24"/>
          <w:szCs w:val="24"/>
          <w:rtl/>
        </w:rPr>
        <w:footnoteReference w:id="16"/>
      </w:r>
      <w:r w:rsidR="00971999" w:rsidRPr="00BE0B75">
        <w:rPr>
          <w:rFonts w:hint="cs"/>
          <w:sz w:val="24"/>
          <w:szCs w:val="24"/>
          <w:rtl/>
        </w:rPr>
        <w:t>.</w:t>
      </w:r>
      <w:r w:rsidR="00CE11AB" w:rsidRPr="00BE0B75">
        <w:rPr>
          <w:rFonts w:hint="cs"/>
          <w:sz w:val="24"/>
          <w:szCs w:val="24"/>
          <w:rtl/>
        </w:rPr>
        <w:t xml:space="preserve"> </w:t>
      </w:r>
      <w:r w:rsidR="00971999" w:rsidRPr="00BE0B75">
        <w:rPr>
          <w:rFonts w:hint="cs"/>
          <w:sz w:val="24"/>
          <w:szCs w:val="24"/>
          <w:rtl/>
        </w:rPr>
        <w:t xml:space="preserve">מכאן גם החשיבות הגדולה שמייחסים </w:t>
      </w:r>
      <w:r w:rsidR="00971999" w:rsidRPr="00CD7C61">
        <w:rPr>
          <w:rFonts w:hint="cs"/>
          <w:b/>
          <w:bCs/>
          <w:sz w:val="24"/>
          <w:szCs w:val="24"/>
          <w:rtl/>
        </w:rPr>
        <w:t>למבצעי תודעה</w:t>
      </w:r>
      <w:r w:rsidR="00194D7C" w:rsidRPr="00BE0B75">
        <w:rPr>
          <w:rFonts w:hint="cs"/>
          <w:sz w:val="24"/>
          <w:szCs w:val="24"/>
          <w:rtl/>
        </w:rPr>
        <w:t xml:space="preserve"> המורכבים </w:t>
      </w:r>
      <w:r w:rsidR="00CD7C61">
        <w:rPr>
          <w:rFonts w:hint="cs"/>
          <w:sz w:val="24"/>
          <w:szCs w:val="24"/>
          <w:rtl/>
        </w:rPr>
        <w:t xml:space="preserve">בין היתר </w:t>
      </w:r>
      <w:r w:rsidR="00194D7C" w:rsidRPr="00BE0B75">
        <w:rPr>
          <w:rFonts w:hint="cs"/>
          <w:sz w:val="24"/>
          <w:szCs w:val="24"/>
          <w:rtl/>
        </w:rPr>
        <w:t>מיחס</w:t>
      </w:r>
      <w:r w:rsidR="00103BD5" w:rsidRPr="00BE0B75">
        <w:rPr>
          <w:rFonts w:hint="cs"/>
          <w:sz w:val="24"/>
          <w:szCs w:val="24"/>
          <w:rtl/>
        </w:rPr>
        <w:t xml:space="preserve">י ציבור, </w:t>
      </w:r>
      <w:r w:rsidR="00CD7C61">
        <w:rPr>
          <w:rFonts w:hint="cs"/>
          <w:sz w:val="24"/>
          <w:szCs w:val="24"/>
          <w:rtl/>
        </w:rPr>
        <w:t>דיפלומטיה ציבורית ו</w:t>
      </w:r>
      <w:r w:rsidR="00103BD5" w:rsidRPr="00BE0B75">
        <w:rPr>
          <w:rFonts w:hint="cs"/>
          <w:sz w:val="24"/>
          <w:szCs w:val="24"/>
          <w:rtl/>
        </w:rPr>
        <w:t>לוחמה פסיכולוגית.</w:t>
      </w:r>
      <w:r w:rsidR="00CE11AB" w:rsidRPr="00BE0B75">
        <w:rPr>
          <w:rFonts w:hint="cs"/>
          <w:sz w:val="24"/>
          <w:szCs w:val="24"/>
          <w:rtl/>
        </w:rPr>
        <w:t xml:space="preserve"> </w:t>
      </w:r>
      <w:r w:rsidR="00CD7C61">
        <w:rPr>
          <w:rFonts w:hint="cs"/>
          <w:sz w:val="24"/>
          <w:szCs w:val="24"/>
          <w:rtl/>
        </w:rPr>
        <w:t>בהקשר זה מעניין לראות</w:t>
      </w:r>
      <w:r w:rsidR="0002516A" w:rsidRPr="00BE0B75">
        <w:rPr>
          <w:rFonts w:hint="cs"/>
          <w:sz w:val="24"/>
          <w:szCs w:val="24"/>
          <w:rtl/>
        </w:rPr>
        <w:t xml:space="preserve"> כי </w:t>
      </w:r>
      <w:r w:rsidR="00CD7C61">
        <w:rPr>
          <w:rFonts w:hint="cs"/>
          <w:sz w:val="24"/>
          <w:szCs w:val="24"/>
          <w:rtl/>
        </w:rPr>
        <w:t>השימוש ב</w:t>
      </w:r>
      <w:r w:rsidR="00CD7C61">
        <w:rPr>
          <w:sz w:val="24"/>
          <w:szCs w:val="24"/>
          <w:rtl/>
        </w:rPr>
        <w:t xml:space="preserve">תפיסות </w:t>
      </w:r>
      <w:r w:rsidR="0002516A" w:rsidRPr="00BE0B75">
        <w:rPr>
          <w:sz w:val="24"/>
          <w:szCs w:val="24"/>
          <w:rtl/>
        </w:rPr>
        <w:t>היברידיות</w:t>
      </w:r>
      <w:r w:rsidR="00CD7C61">
        <w:rPr>
          <w:rFonts w:hint="cs"/>
          <w:sz w:val="24"/>
          <w:szCs w:val="24"/>
          <w:rtl/>
        </w:rPr>
        <w:t xml:space="preserve"> של עוצמה רכה וקשה </w:t>
      </w:r>
      <w:r w:rsidR="000519E5">
        <w:rPr>
          <w:rFonts w:hint="cs"/>
          <w:sz w:val="24"/>
          <w:szCs w:val="24"/>
          <w:rtl/>
        </w:rPr>
        <w:t xml:space="preserve">בולט </w:t>
      </w:r>
      <w:r w:rsidR="0002516A" w:rsidRPr="00BE0B75">
        <w:rPr>
          <w:rFonts w:hint="cs"/>
          <w:sz w:val="24"/>
          <w:szCs w:val="24"/>
          <w:rtl/>
        </w:rPr>
        <w:t xml:space="preserve">באופן מסורתי </w:t>
      </w:r>
      <w:r w:rsidR="0002516A" w:rsidRPr="00BE0B75">
        <w:rPr>
          <w:sz w:val="24"/>
          <w:szCs w:val="24"/>
          <w:rtl/>
        </w:rPr>
        <w:t xml:space="preserve"> בתרבויות</w:t>
      </w:r>
      <w:r w:rsidR="00CD7C61">
        <w:rPr>
          <w:rFonts w:hint="cs"/>
          <w:sz w:val="24"/>
          <w:szCs w:val="24"/>
          <w:rtl/>
        </w:rPr>
        <w:t xml:space="preserve"> האסטרטגיות </w:t>
      </w:r>
      <w:r w:rsidR="0002516A" w:rsidRPr="00BE0B75">
        <w:rPr>
          <w:sz w:val="24"/>
          <w:szCs w:val="24"/>
          <w:rtl/>
        </w:rPr>
        <w:t xml:space="preserve"> </w:t>
      </w:r>
      <w:r w:rsidR="00CD7C61">
        <w:rPr>
          <w:rFonts w:hint="cs"/>
          <w:sz w:val="24"/>
          <w:szCs w:val="24"/>
          <w:rtl/>
        </w:rPr>
        <w:t xml:space="preserve">הלא מערביות של </w:t>
      </w:r>
      <w:r w:rsidR="0002516A" w:rsidRPr="00BE0B75">
        <w:rPr>
          <w:sz w:val="24"/>
          <w:szCs w:val="24"/>
          <w:rtl/>
        </w:rPr>
        <w:t>רוסיה וסין</w:t>
      </w:r>
      <w:r w:rsidR="00CD7C61">
        <w:rPr>
          <w:rFonts w:hint="cs"/>
          <w:sz w:val="24"/>
          <w:szCs w:val="24"/>
          <w:rtl/>
        </w:rPr>
        <w:t xml:space="preserve">  </w:t>
      </w:r>
      <w:r w:rsidR="0002516A" w:rsidRPr="00BE0B75">
        <w:rPr>
          <w:rFonts w:hint="cs"/>
          <w:sz w:val="24"/>
          <w:szCs w:val="24"/>
          <w:rtl/>
        </w:rPr>
        <w:t xml:space="preserve">העושות </w:t>
      </w:r>
      <w:r w:rsidR="00CD7C61">
        <w:rPr>
          <w:rFonts w:hint="cs"/>
          <w:sz w:val="24"/>
          <w:szCs w:val="24"/>
          <w:rtl/>
        </w:rPr>
        <w:t xml:space="preserve"> </w:t>
      </w:r>
      <w:r w:rsidR="0002516A" w:rsidRPr="00BE0B75">
        <w:rPr>
          <w:rFonts w:hint="cs"/>
          <w:sz w:val="24"/>
          <w:szCs w:val="24"/>
          <w:rtl/>
        </w:rPr>
        <w:t xml:space="preserve">שימוש </w:t>
      </w:r>
      <w:r w:rsidR="00CD7C61">
        <w:rPr>
          <w:rFonts w:hint="cs"/>
          <w:sz w:val="24"/>
          <w:szCs w:val="24"/>
          <w:rtl/>
        </w:rPr>
        <w:t xml:space="preserve">נרחב </w:t>
      </w:r>
      <w:r w:rsidR="0002516A" w:rsidRPr="00BE0B75">
        <w:rPr>
          <w:rFonts w:hint="cs"/>
          <w:sz w:val="24"/>
          <w:szCs w:val="24"/>
          <w:rtl/>
        </w:rPr>
        <w:t>בכלים רכים</w:t>
      </w:r>
      <w:r w:rsidR="00CD7C61">
        <w:rPr>
          <w:rFonts w:hint="cs"/>
          <w:sz w:val="24"/>
          <w:szCs w:val="24"/>
          <w:rtl/>
        </w:rPr>
        <w:t>,</w:t>
      </w:r>
      <w:r w:rsidR="0002516A" w:rsidRPr="00BE0B75">
        <w:rPr>
          <w:rFonts w:hint="cs"/>
          <w:sz w:val="24"/>
          <w:szCs w:val="24"/>
          <w:rtl/>
        </w:rPr>
        <w:t xml:space="preserve"> </w:t>
      </w:r>
      <w:r w:rsidR="00CD7C61">
        <w:rPr>
          <w:rFonts w:hint="cs"/>
          <w:sz w:val="24"/>
          <w:szCs w:val="24"/>
          <w:rtl/>
        </w:rPr>
        <w:t>כולל ב</w:t>
      </w:r>
      <w:r w:rsidR="0002516A" w:rsidRPr="00BE0B75">
        <w:rPr>
          <w:rFonts w:hint="cs"/>
          <w:sz w:val="24"/>
          <w:szCs w:val="24"/>
          <w:rtl/>
        </w:rPr>
        <w:t>תחום התודעה</w:t>
      </w:r>
      <w:r w:rsidR="00CE11AB" w:rsidRPr="00BE0B75">
        <w:rPr>
          <w:rFonts w:hint="cs"/>
          <w:sz w:val="24"/>
          <w:szCs w:val="24"/>
          <w:rtl/>
        </w:rPr>
        <w:t>.</w:t>
      </w:r>
    </w:p>
    <w:p w:rsidR="004C583D" w:rsidRPr="00BE0B75" w:rsidRDefault="00CE11AB" w:rsidP="000519E5">
      <w:pPr>
        <w:jc w:val="both"/>
        <w:rPr>
          <w:sz w:val="24"/>
          <w:szCs w:val="24"/>
          <w:rtl/>
        </w:rPr>
      </w:pPr>
      <w:r w:rsidRPr="00BE0B75">
        <w:rPr>
          <w:rFonts w:hint="cs"/>
          <w:sz w:val="24"/>
          <w:szCs w:val="24"/>
          <w:rtl/>
        </w:rPr>
        <w:t xml:space="preserve">גם </w:t>
      </w:r>
      <w:r w:rsidRPr="00CD7C61">
        <w:rPr>
          <w:rFonts w:hint="cs"/>
          <w:b/>
          <w:bCs/>
          <w:sz w:val="24"/>
          <w:szCs w:val="24"/>
          <w:rtl/>
        </w:rPr>
        <w:t>בישראל</w:t>
      </w:r>
      <w:r w:rsidRPr="00BE0B75">
        <w:rPr>
          <w:rFonts w:hint="cs"/>
          <w:sz w:val="24"/>
          <w:szCs w:val="24"/>
          <w:rtl/>
        </w:rPr>
        <w:t xml:space="preserve"> </w:t>
      </w:r>
      <w:r w:rsidR="000519E5">
        <w:rPr>
          <w:rFonts w:hint="cs"/>
          <w:sz w:val="24"/>
          <w:szCs w:val="24"/>
          <w:rtl/>
        </w:rPr>
        <w:t xml:space="preserve">נטען כי </w:t>
      </w:r>
      <w:r w:rsidR="0002516A" w:rsidRPr="00BE0B75">
        <w:rPr>
          <w:rFonts w:hint="cs"/>
          <w:sz w:val="24"/>
          <w:szCs w:val="24"/>
          <w:rtl/>
        </w:rPr>
        <w:t>השינוי</w:t>
      </w:r>
      <w:r w:rsidR="000519E5">
        <w:rPr>
          <w:rFonts w:hint="cs"/>
          <w:sz w:val="24"/>
          <w:szCs w:val="24"/>
          <w:rtl/>
        </w:rPr>
        <w:t>ים</w:t>
      </w:r>
      <w:r w:rsidR="0002516A" w:rsidRPr="00BE0B75">
        <w:rPr>
          <w:rFonts w:hint="cs"/>
          <w:sz w:val="24"/>
          <w:szCs w:val="24"/>
          <w:rtl/>
        </w:rPr>
        <w:t xml:space="preserve"> באופי האיומים והסביבה גור</w:t>
      </w:r>
      <w:r w:rsidR="000519E5">
        <w:rPr>
          <w:rFonts w:hint="cs"/>
          <w:sz w:val="24"/>
          <w:szCs w:val="24"/>
          <w:rtl/>
        </w:rPr>
        <w:t>מים</w:t>
      </w:r>
      <w:r w:rsidR="0002516A" w:rsidRPr="00BE0B75">
        <w:rPr>
          <w:rFonts w:hint="cs"/>
          <w:sz w:val="24"/>
          <w:szCs w:val="24"/>
          <w:rtl/>
        </w:rPr>
        <w:t xml:space="preserve"> ל</w:t>
      </w:r>
      <w:r w:rsidR="0002516A" w:rsidRPr="00BE0B75">
        <w:rPr>
          <w:sz w:val="24"/>
          <w:szCs w:val="24"/>
          <w:rtl/>
        </w:rPr>
        <w:t xml:space="preserve">שחיקת מרכיבי תפיסת הביטחון המסורתיים </w:t>
      </w:r>
      <w:r w:rsidR="00CD7C61">
        <w:rPr>
          <w:rFonts w:hint="cs"/>
          <w:sz w:val="24"/>
          <w:szCs w:val="24"/>
          <w:rtl/>
        </w:rPr>
        <w:t>ה</w:t>
      </w:r>
      <w:r w:rsidR="0002516A" w:rsidRPr="00BE0B75">
        <w:rPr>
          <w:sz w:val="24"/>
          <w:szCs w:val="24"/>
          <w:rtl/>
        </w:rPr>
        <w:t>כולל</w:t>
      </w:r>
      <w:r w:rsidR="00CD7C61">
        <w:rPr>
          <w:rFonts w:hint="cs"/>
          <w:sz w:val="24"/>
          <w:szCs w:val="24"/>
          <w:rtl/>
        </w:rPr>
        <w:t>ים</w:t>
      </w:r>
      <w:r w:rsidR="00CD7C61">
        <w:rPr>
          <w:sz w:val="24"/>
          <w:szCs w:val="24"/>
          <w:rtl/>
        </w:rPr>
        <w:t xml:space="preserve"> ה</w:t>
      </w:r>
      <w:r w:rsidR="00CD7C61">
        <w:rPr>
          <w:rFonts w:hint="cs"/>
          <w:sz w:val="24"/>
          <w:szCs w:val="24"/>
          <w:rtl/>
        </w:rPr>
        <w:t>רתעה, התרעה ה</w:t>
      </w:r>
      <w:r w:rsidR="00CD7C61">
        <w:rPr>
          <w:sz w:val="24"/>
          <w:szCs w:val="24"/>
          <w:rtl/>
        </w:rPr>
        <w:t>כרעה</w:t>
      </w:r>
      <w:r w:rsidR="00CD7C61">
        <w:rPr>
          <w:rFonts w:hint="cs"/>
          <w:sz w:val="24"/>
          <w:szCs w:val="24"/>
          <w:rtl/>
        </w:rPr>
        <w:t xml:space="preserve"> והתגוננות </w:t>
      </w:r>
      <w:r w:rsidR="0002516A" w:rsidRPr="00BE0B75">
        <w:rPr>
          <w:sz w:val="24"/>
          <w:szCs w:val="24"/>
          <w:rtl/>
        </w:rPr>
        <w:t>ו</w:t>
      </w:r>
      <w:r w:rsidR="000519E5">
        <w:rPr>
          <w:rFonts w:hint="cs"/>
          <w:sz w:val="24"/>
          <w:szCs w:val="24"/>
          <w:rtl/>
        </w:rPr>
        <w:t xml:space="preserve">כן לשחיקת </w:t>
      </w:r>
      <w:r w:rsidR="0002516A" w:rsidRPr="00BE0B75">
        <w:rPr>
          <w:sz w:val="24"/>
          <w:szCs w:val="24"/>
          <w:rtl/>
        </w:rPr>
        <w:t>האפקטיביות של מערכת הביטחון בכללותה</w:t>
      </w:r>
      <w:r w:rsidR="000519E5">
        <w:rPr>
          <w:rFonts w:hint="cs"/>
          <w:sz w:val="24"/>
          <w:szCs w:val="24"/>
          <w:rtl/>
        </w:rPr>
        <w:t>.</w:t>
      </w:r>
      <w:r w:rsidR="00103BD5" w:rsidRPr="00BE0B75">
        <w:rPr>
          <w:rStyle w:val="a8"/>
          <w:sz w:val="24"/>
          <w:szCs w:val="24"/>
          <w:rtl/>
        </w:rPr>
        <w:footnoteReference w:id="17"/>
      </w:r>
      <w:r w:rsidR="0002516A" w:rsidRPr="00BE0B75">
        <w:rPr>
          <w:sz w:val="24"/>
          <w:szCs w:val="24"/>
          <w:rtl/>
        </w:rPr>
        <w:t xml:space="preserve">. </w:t>
      </w:r>
      <w:r w:rsidR="000519E5">
        <w:rPr>
          <w:rFonts w:hint="cs"/>
          <w:sz w:val="24"/>
          <w:szCs w:val="24"/>
          <w:rtl/>
        </w:rPr>
        <w:t>מושג הה</w:t>
      </w:r>
      <w:r w:rsidR="000519E5" w:rsidRPr="00BE0B75">
        <w:rPr>
          <w:rFonts w:hint="cs"/>
          <w:sz w:val="24"/>
          <w:szCs w:val="24"/>
          <w:rtl/>
        </w:rPr>
        <w:t>כרעה</w:t>
      </w:r>
      <w:r w:rsidR="00E05F1B" w:rsidRPr="00BE0B75">
        <w:rPr>
          <w:rFonts w:hint="cs"/>
          <w:sz w:val="24"/>
          <w:szCs w:val="24"/>
          <w:rtl/>
        </w:rPr>
        <w:t xml:space="preserve"> </w:t>
      </w:r>
      <w:r w:rsidRPr="00BE0B75">
        <w:rPr>
          <w:rFonts w:hint="cs"/>
          <w:sz w:val="24"/>
          <w:szCs w:val="24"/>
          <w:rtl/>
        </w:rPr>
        <w:t xml:space="preserve">סובל בעיקר </w:t>
      </w:r>
      <w:r w:rsidR="00E05F1B" w:rsidRPr="00BE0B75">
        <w:rPr>
          <w:rFonts w:hint="cs"/>
          <w:sz w:val="24"/>
          <w:szCs w:val="24"/>
          <w:rtl/>
        </w:rPr>
        <w:t xml:space="preserve">ממשבר </w:t>
      </w:r>
      <w:r w:rsidR="000519E5">
        <w:rPr>
          <w:rFonts w:hint="cs"/>
          <w:sz w:val="24"/>
          <w:szCs w:val="24"/>
          <w:rtl/>
        </w:rPr>
        <w:t xml:space="preserve">זהות </w:t>
      </w:r>
      <w:r w:rsidRPr="00BE0B75">
        <w:rPr>
          <w:rFonts w:hint="cs"/>
          <w:sz w:val="24"/>
          <w:szCs w:val="24"/>
          <w:rtl/>
        </w:rPr>
        <w:t xml:space="preserve">כאשר </w:t>
      </w:r>
      <w:r w:rsidR="00E05F1B" w:rsidRPr="00BE0B75">
        <w:rPr>
          <w:rFonts w:hint="cs"/>
          <w:sz w:val="24"/>
          <w:szCs w:val="24"/>
          <w:rtl/>
        </w:rPr>
        <w:t>ברור</w:t>
      </w:r>
      <w:r w:rsidR="0002516A" w:rsidRPr="00BE0B75">
        <w:rPr>
          <w:sz w:val="24"/>
          <w:szCs w:val="24"/>
          <w:rtl/>
        </w:rPr>
        <w:t xml:space="preserve"> </w:t>
      </w:r>
      <w:r w:rsidRPr="00BE0B75">
        <w:rPr>
          <w:rFonts w:hint="cs"/>
          <w:sz w:val="24"/>
          <w:szCs w:val="24"/>
          <w:rtl/>
        </w:rPr>
        <w:t>ש</w:t>
      </w:r>
      <w:r w:rsidR="0002516A" w:rsidRPr="00BE0B75">
        <w:rPr>
          <w:sz w:val="24"/>
          <w:szCs w:val="24"/>
          <w:rtl/>
        </w:rPr>
        <w:t>המחיר</w:t>
      </w:r>
      <w:r w:rsidRPr="00BE0B75">
        <w:rPr>
          <w:rFonts w:hint="cs"/>
          <w:sz w:val="24"/>
          <w:szCs w:val="24"/>
          <w:rtl/>
        </w:rPr>
        <w:t xml:space="preserve"> של </w:t>
      </w:r>
      <w:r w:rsidR="000519E5">
        <w:rPr>
          <w:rFonts w:hint="cs"/>
          <w:sz w:val="24"/>
          <w:szCs w:val="24"/>
          <w:rtl/>
        </w:rPr>
        <w:t xml:space="preserve">אותה </w:t>
      </w:r>
      <w:r w:rsidRPr="00BE0B75">
        <w:rPr>
          <w:rFonts w:hint="cs"/>
          <w:sz w:val="24"/>
          <w:szCs w:val="24"/>
          <w:rtl/>
        </w:rPr>
        <w:t>הכרעה</w:t>
      </w:r>
      <w:r w:rsidR="000519E5">
        <w:rPr>
          <w:rFonts w:hint="cs"/>
          <w:sz w:val="24"/>
          <w:szCs w:val="24"/>
          <w:rtl/>
        </w:rPr>
        <w:t xml:space="preserve"> לא ברורה</w:t>
      </w:r>
      <w:r w:rsidRPr="00BE0B75">
        <w:rPr>
          <w:rFonts w:hint="cs"/>
          <w:sz w:val="24"/>
          <w:szCs w:val="24"/>
          <w:rtl/>
        </w:rPr>
        <w:t xml:space="preserve"> </w:t>
      </w:r>
      <w:r w:rsidR="0002516A" w:rsidRPr="00BE0B75">
        <w:rPr>
          <w:sz w:val="24"/>
          <w:szCs w:val="24"/>
          <w:rtl/>
        </w:rPr>
        <w:t>יהיה גבוה וההישג לא ברור</w:t>
      </w:r>
      <w:r w:rsidR="000519E5">
        <w:rPr>
          <w:rFonts w:hint="cs"/>
          <w:sz w:val="24"/>
          <w:szCs w:val="24"/>
          <w:rtl/>
        </w:rPr>
        <w:t>,</w:t>
      </w:r>
      <w:r w:rsidR="0002516A" w:rsidRPr="00BE0B75">
        <w:rPr>
          <w:sz w:val="24"/>
          <w:szCs w:val="24"/>
          <w:rtl/>
        </w:rPr>
        <w:t xml:space="preserve"> </w:t>
      </w:r>
      <w:r w:rsidR="000519E5">
        <w:rPr>
          <w:rFonts w:hint="cs"/>
          <w:sz w:val="24"/>
          <w:szCs w:val="24"/>
          <w:rtl/>
        </w:rPr>
        <w:t xml:space="preserve">וזאת על רקע </w:t>
      </w:r>
      <w:r w:rsidRPr="00BE0B75">
        <w:rPr>
          <w:rFonts w:hint="cs"/>
          <w:sz w:val="24"/>
          <w:szCs w:val="24"/>
          <w:rtl/>
        </w:rPr>
        <w:t xml:space="preserve">העדר </w:t>
      </w:r>
      <w:r w:rsidR="0002516A" w:rsidRPr="00BE0B75">
        <w:rPr>
          <w:sz w:val="24"/>
          <w:szCs w:val="24"/>
          <w:rtl/>
        </w:rPr>
        <w:t xml:space="preserve"> משאבים </w:t>
      </w:r>
      <w:r w:rsidR="000519E5">
        <w:rPr>
          <w:rFonts w:hint="cs"/>
          <w:sz w:val="24"/>
          <w:szCs w:val="24"/>
          <w:rtl/>
        </w:rPr>
        <w:t xml:space="preserve">המאפשרים </w:t>
      </w:r>
      <w:r w:rsidR="0002516A" w:rsidRPr="00BE0B75">
        <w:rPr>
          <w:sz w:val="24"/>
          <w:szCs w:val="24"/>
          <w:rtl/>
        </w:rPr>
        <w:t>לתמוך במערכות צבאיות נרחבות בזירות שונות</w:t>
      </w:r>
      <w:r w:rsidR="0002516A" w:rsidRPr="00BE0B75">
        <w:rPr>
          <w:rFonts w:hint="cs"/>
          <w:sz w:val="24"/>
          <w:szCs w:val="24"/>
          <w:rtl/>
        </w:rPr>
        <w:t xml:space="preserve">. </w:t>
      </w:r>
    </w:p>
    <w:p w:rsidR="008A5A0C" w:rsidRPr="00BE0B75" w:rsidRDefault="0002516A" w:rsidP="003D530F">
      <w:pPr>
        <w:jc w:val="both"/>
        <w:rPr>
          <w:sz w:val="24"/>
          <w:szCs w:val="24"/>
          <w:rtl/>
        </w:rPr>
      </w:pPr>
      <w:r w:rsidRPr="003D530F">
        <w:rPr>
          <w:rFonts w:hint="cs"/>
          <w:b/>
          <w:bCs/>
          <w:sz w:val="24"/>
          <w:szCs w:val="24"/>
          <w:rtl/>
        </w:rPr>
        <w:t xml:space="preserve">הדבר </w:t>
      </w:r>
      <w:r w:rsidR="003D530F">
        <w:rPr>
          <w:rFonts w:hint="cs"/>
          <w:b/>
          <w:bCs/>
          <w:sz w:val="24"/>
          <w:szCs w:val="24"/>
          <w:rtl/>
        </w:rPr>
        <w:t>ה</w:t>
      </w:r>
      <w:r w:rsidRPr="003D530F">
        <w:rPr>
          <w:rFonts w:hint="cs"/>
          <w:b/>
          <w:bCs/>
          <w:sz w:val="24"/>
          <w:szCs w:val="24"/>
          <w:rtl/>
        </w:rPr>
        <w:t>ביא</w:t>
      </w:r>
      <w:r w:rsidR="00CE11AB" w:rsidRPr="003D530F">
        <w:rPr>
          <w:rFonts w:hint="cs"/>
          <w:b/>
          <w:bCs/>
          <w:sz w:val="24"/>
          <w:szCs w:val="24"/>
          <w:rtl/>
        </w:rPr>
        <w:t xml:space="preserve"> גם את</w:t>
      </w:r>
      <w:r w:rsidR="00CE11AB" w:rsidRPr="00BE0B75">
        <w:rPr>
          <w:rFonts w:hint="cs"/>
          <w:sz w:val="24"/>
          <w:szCs w:val="24"/>
          <w:rtl/>
        </w:rPr>
        <w:t xml:space="preserve"> </w:t>
      </w:r>
      <w:r w:rsidR="00CE11AB" w:rsidRPr="00BE0B75">
        <w:rPr>
          <w:rFonts w:hint="cs"/>
          <w:b/>
          <w:bCs/>
          <w:sz w:val="24"/>
          <w:szCs w:val="24"/>
          <w:rtl/>
        </w:rPr>
        <w:t>הקהילה האסטרטגית בישראל</w:t>
      </w:r>
      <w:r w:rsidR="00CE11AB" w:rsidRPr="00BE0B75">
        <w:rPr>
          <w:rFonts w:hint="cs"/>
          <w:sz w:val="24"/>
          <w:szCs w:val="24"/>
          <w:rtl/>
        </w:rPr>
        <w:t xml:space="preserve">  </w:t>
      </w:r>
      <w:r w:rsidR="00CE11AB" w:rsidRPr="00DF427E">
        <w:rPr>
          <w:rFonts w:hint="cs"/>
          <w:b/>
          <w:bCs/>
          <w:sz w:val="24"/>
          <w:szCs w:val="24"/>
          <w:rtl/>
        </w:rPr>
        <w:t>לח</w:t>
      </w:r>
      <w:r w:rsidRPr="00DF427E">
        <w:rPr>
          <w:rFonts w:hint="cs"/>
          <w:b/>
          <w:bCs/>
          <w:sz w:val="24"/>
          <w:szCs w:val="24"/>
          <w:rtl/>
        </w:rPr>
        <w:t>פש תפיסות חדשות</w:t>
      </w:r>
      <w:r w:rsidR="00CE11AB" w:rsidRPr="00DF427E">
        <w:rPr>
          <w:rFonts w:hint="cs"/>
          <w:b/>
          <w:bCs/>
          <w:sz w:val="24"/>
          <w:szCs w:val="24"/>
          <w:rtl/>
        </w:rPr>
        <w:t xml:space="preserve"> ש</w:t>
      </w:r>
      <w:r w:rsidRPr="00DF427E">
        <w:rPr>
          <w:rFonts w:hint="cs"/>
          <w:b/>
          <w:bCs/>
          <w:sz w:val="24"/>
          <w:szCs w:val="24"/>
          <w:rtl/>
        </w:rPr>
        <w:t>ל</w:t>
      </w:r>
      <w:r w:rsidR="00CE11AB" w:rsidRPr="00DF427E">
        <w:rPr>
          <w:rFonts w:hint="cs"/>
          <w:b/>
          <w:bCs/>
          <w:sz w:val="24"/>
          <w:szCs w:val="24"/>
          <w:rtl/>
        </w:rPr>
        <w:t xml:space="preserve"> </w:t>
      </w:r>
      <w:r w:rsidRPr="00DF427E">
        <w:rPr>
          <w:rFonts w:hint="cs"/>
          <w:b/>
          <w:bCs/>
          <w:sz w:val="24"/>
          <w:szCs w:val="24"/>
          <w:rtl/>
        </w:rPr>
        <w:t>מענה.</w:t>
      </w:r>
      <w:r w:rsidRPr="00BE0B75">
        <w:rPr>
          <w:rFonts w:hint="cs"/>
          <w:sz w:val="24"/>
          <w:szCs w:val="24"/>
          <w:rtl/>
        </w:rPr>
        <w:t xml:space="preserve"> </w:t>
      </w:r>
      <w:r w:rsidR="004C583D" w:rsidRPr="00BE0B75">
        <w:rPr>
          <w:rFonts w:hint="cs"/>
          <w:sz w:val="24"/>
          <w:szCs w:val="24"/>
          <w:rtl/>
        </w:rPr>
        <w:t xml:space="preserve"> בפרסומים שונים, רשמיים ולא רשמיים </w:t>
      </w:r>
      <w:r w:rsidRPr="00BE0B75">
        <w:rPr>
          <w:sz w:val="24"/>
          <w:szCs w:val="24"/>
          <w:rtl/>
        </w:rPr>
        <w:t>(</w:t>
      </w:r>
      <w:r w:rsidR="000E4F64" w:rsidRPr="00BE0B75">
        <w:rPr>
          <w:rStyle w:val="a8"/>
          <w:sz w:val="24"/>
          <w:szCs w:val="24"/>
          <w:rtl/>
        </w:rPr>
        <w:footnoteReference w:id="18"/>
      </w:r>
      <w:r w:rsidRPr="00BE0B75">
        <w:rPr>
          <w:sz w:val="24"/>
          <w:szCs w:val="24"/>
          <w:rtl/>
        </w:rPr>
        <w:t>)</w:t>
      </w:r>
      <w:r w:rsidR="000519E5">
        <w:rPr>
          <w:rFonts w:hint="cs"/>
          <w:sz w:val="24"/>
          <w:szCs w:val="24"/>
          <w:rtl/>
        </w:rPr>
        <w:t xml:space="preserve"> </w:t>
      </w:r>
      <w:r w:rsidR="004C583D" w:rsidRPr="00BE0B75">
        <w:rPr>
          <w:rFonts w:hint="cs"/>
          <w:sz w:val="24"/>
          <w:szCs w:val="24"/>
          <w:rtl/>
        </w:rPr>
        <w:t>בא לידי ביטוי בולט ה</w:t>
      </w:r>
      <w:r w:rsidR="004C583D" w:rsidRPr="00BE0B75">
        <w:rPr>
          <w:sz w:val="24"/>
          <w:szCs w:val="24"/>
          <w:rtl/>
        </w:rPr>
        <w:t xml:space="preserve">רעיון של </w:t>
      </w:r>
      <w:r w:rsidR="004C583D" w:rsidRPr="003D530F">
        <w:rPr>
          <w:sz w:val="24"/>
          <w:szCs w:val="24"/>
          <w:rtl/>
        </w:rPr>
        <w:t xml:space="preserve">תפיסה רב-ממדית </w:t>
      </w:r>
      <w:r w:rsidR="004C583D" w:rsidRPr="00BE0B75">
        <w:rPr>
          <w:rFonts w:hint="cs"/>
          <w:sz w:val="24"/>
          <w:szCs w:val="24"/>
          <w:rtl/>
        </w:rPr>
        <w:t>ה</w:t>
      </w:r>
      <w:r w:rsidRPr="00BE0B75">
        <w:rPr>
          <w:sz w:val="24"/>
          <w:szCs w:val="24"/>
          <w:rtl/>
        </w:rPr>
        <w:t>כולל</w:t>
      </w:r>
      <w:r w:rsidRPr="00BE0B75">
        <w:rPr>
          <w:rFonts w:hint="cs"/>
          <w:sz w:val="24"/>
          <w:szCs w:val="24"/>
          <w:rtl/>
        </w:rPr>
        <w:t>ת</w:t>
      </w:r>
      <w:r w:rsidRPr="00BE0B75">
        <w:rPr>
          <w:sz w:val="24"/>
          <w:szCs w:val="24"/>
          <w:rtl/>
        </w:rPr>
        <w:t xml:space="preserve"> </w:t>
      </w:r>
      <w:r w:rsidR="004C583D" w:rsidRPr="00BE0B75">
        <w:rPr>
          <w:rFonts w:hint="cs"/>
          <w:sz w:val="24"/>
          <w:szCs w:val="24"/>
          <w:rtl/>
        </w:rPr>
        <w:t xml:space="preserve">בין היתר </w:t>
      </w:r>
      <w:r w:rsidRPr="00BE0B75">
        <w:rPr>
          <w:sz w:val="24"/>
          <w:szCs w:val="24"/>
          <w:rtl/>
        </w:rPr>
        <w:t>מדינאות, דיפלומטיה, תקשורת אסטרטגית, מדיה חדשה, סייבר, כלכלה ומשפט</w:t>
      </w:r>
      <w:r w:rsidR="008A5A0C" w:rsidRPr="00BE0B75">
        <w:rPr>
          <w:rFonts w:hint="cs"/>
          <w:sz w:val="24"/>
          <w:szCs w:val="24"/>
          <w:rtl/>
        </w:rPr>
        <w:t xml:space="preserve">. </w:t>
      </w:r>
    </w:p>
    <w:p w:rsidR="008A5A0C" w:rsidRPr="00BE0B75" w:rsidRDefault="004C583D" w:rsidP="003D530F">
      <w:pPr>
        <w:jc w:val="both"/>
        <w:rPr>
          <w:sz w:val="24"/>
          <w:szCs w:val="24"/>
          <w:rtl/>
        </w:rPr>
      </w:pPr>
      <w:r w:rsidRPr="00BE0B75">
        <w:rPr>
          <w:rFonts w:hint="cs"/>
          <w:sz w:val="24"/>
          <w:szCs w:val="24"/>
          <w:rtl/>
        </w:rPr>
        <w:t>נראה איפה ש</w:t>
      </w:r>
      <w:r w:rsidR="008A5A0C" w:rsidRPr="00BE0B75">
        <w:rPr>
          <w:rFonts w:hint="cs"/>
          <w:sz w:val="24"/>
          <w:szCs w:val="24"/>
          <w:rtl/>
        </w:rPr>
        <w:t xml:space="preserve">קיימת </w:t>
      </w:r>
      <w:r w:rsidRPr="00BE0B75">
        <w:rPr>
          <w:rFonts w:hint="cs"/>
          <w:sz w:val="24"/>
          <w:szCs w:val="24"/>
          <w:rtl/>
        </w:rPr>
        <w:t xml:space="preserve">כיום </w:t>
      </w:r>
      <w:r w:rsidR="008A5A0C" w:rsidRPr="00BE0B75">
        <w:rPr>
          <w:sz w:val="24"/>
          <w:szCs w:val="24"/>
          <w:rtl/>
        </w:rPr>
        <w:t>הבנה</w:t>
      </w:r>
      <w:r w:rsidR="008A5A0C" w:rsidRPr="00BE0B75">
        <w:rPr>
          <w:rFonts w:hint="cs"/>
          <w:sz w:val="24"/>
          <w:szCs w:val="24"/>
          <w:rtl/>
        </w:rPr>
        <w:t xml:space="preserve"> בממסד הביטחוני </w:t>
      </w:r>
      <w:r w:rsidR="000519E5">
        <w:rPr>
          <w:rFonts w:hint="cs"/>
          <w:sz w:val="24"/>
          <w:szCs w:val="24"/>
          <w:rtl/>
        </w:rPr>
        <w:t xml:space="preserve"> הישראלי </w:t>
      </w:r>
      <w:r w:rsidR="008A5A0C" w:rsidRPr="00BE0B75">
        <w:rPr>
          <w:rFonts w:hint="cs"/>
          <w:sz w:val="24"/>
          <w:szCs w:val="24"/>
          <w:rtl/>
        </w:rPr>
        <w:t>ש</w:t>
      </w:r>
      <w:r w:rsidRPr="00BE0B75">
        <w:rPr>
          <w:rFonts w:hint="cs"/>
          <w:sz w:val="24"/>
          <w:szCs w:val="24"/>
          <w:rtl/>
        </w:rPr>
        <w:t>ה</w:t>
      </w:r>
      <w:r w:rsidR="008A5A0C" w:rsidRPr="00BE0B75">
        <w:rPr>
          <w:sz w:val="24"/>
          <w:szCs w:val="24"/>
          <w:rtl/>
        </w:rPr>
        <w:t xml:space="preserve">ממד </w:t>
      </w:r>
      <w:r w:rsidRPr="00BE0B75">
        <w:rPr>
          <w:rFonts w:hint="cs"/>
          <w:sz w:val="24"/>
          <w:szCs w:val="24"/>
          <w:rtl/>
        </w:rPr>
        <w:t>ה</w:t>
      </w:r>
      <w:r w:rsidR="008A5A0C" w:rsidRPr="00BE0B75">
        <w:rPr>
          <w:sz w:val="24"/>
          <w:szCs w:val="24"/>
          <w:rtl/>
        </w:rPr>
        <w:t>רך</w:t>
      </w:r>
      <w:r w:rsidRPr="00BE0B75">
        <w:rPr>
          <w:rStyle w:val="a8"/>
          <w:sz w:val="24"/>
          <w:szCs w:val="24"/>
          <w:rtl/>
        </w:rPr>
        <w:footnoteReference w:id="19"/>
      </w:r>
      <w:r w:rsidRPr="00BE0B75">
        <w:rPr>
          <w:rFonts w:hint="cs"/>
          <w:sz w:val="24"/>
          <w:szCs w:val="24"/>
          <w:rtl/>
        </w:rPr>
        <w:t xml:space="preserve">  </w:t>
      </w:r>
      <w:r w:rsidR="000519E5">
        <w:rPr>
          <w:rFonts w:hint="cs"/>
          <w:sz w:val="24"/>
          <w:szCs w:val="24"/>
          <w:rtl/>
        </w:rPr>
        <w:t xml:space="preserve">- על מרכיביו החיוביים והשליליים, </w:t>
      </w:r>
      <w:r w:rsidR="008A5A0C" w:rsidRPr="00BE0B75">
        <w:rPr>
          <w:sz w:val="24"/>
          <w:szCs w:val="24"/>
          <w:rtl/>
        </w:rPr>
        <w:t xml:space="preserve">יכול לסייע </w:t>
      </w:r>
      <w:r w:rsidR="000519E5">
        <w:rPr>
          <w:rFonts w:hint="cs"/>
          <w:sz w:val="24"/>
          <w:szCs w:val="24"/>
          <w:rtl/>
        </w:rPr>
        <w:t xml:space="preserve">במחיר נמוך יחסית בעימות כולל </w:t>
      </w:r>
      <w:r w:rsidR="000519E5">
        <w:rPr>
          <w:sz w:val="24"/>
          <w:szCs w:val="24"/>
          <w:rtl/>
        </w:rPr>
        <w:t>בצמצום הפצה של אמצעי לחימה</w:t>
      </w:r>
      <w:r w:rsidR="000519E5">
        <w:rPr>
          <w:rFonts w:hint="cs"/>
          <w:sz w:val="24"/>
          <w:szCs w:val="24"/>
          <w:rtl/>
        </w:rPr>
        <w:t xml:space="preserve"> ו</w:t>
      </w:r>
      <w:r w:rsidR="008A5A0C" w:rsidRPr="00BE0B75">
        <w:rPr>
          <w:sz w:val="24"/>
          <w:szCs w:val="24"/>
          <w:rtl/>
        </w:rPr>
        <w:t>עיצוב תנאי המערכה (יחס אוכלוסי</w:t>
      </w:r>
      <w:r w:rsidR="008A5A0C" w:rsidRPr="00BE0B75">
        <w:rPr>
          <w:rFonts w:hint="cs"/>
          <w:sz w:val="24"/>
          <w:szCs w:val="24"/>
          <w:rtl/>
        </w:rPr>
        <w:t>י</w:t>
      </w:r>
      <w:r w:rsidR="00724CAA" w:rsidRPr="00BE0B75">
        <w:rPr>
          <w:sz w:val="24"/>
          <w:szCs w:val="24"/>
          <w:rtl/>
        </w:rPr>
        <w:t>ה)</w:t>
      </w:r>
      <w:r w:rsidR="008A5A0C" w:rsidRPr="00BE0B75">
        <w:rPr>
          <w:rFonts w:hint="cs"/>
          <w:sz w:val="24"/>
          <w:szCs w:val="24"/>
          <w:rtl/>
        </w:rPr>
        <w:t xml:space="preserve">. </w:t>
      </w:r>
      <w:r w:rsidR="008A5A0C" w:rsidRPr="00BE0B75">
        <w:rPr>
          <w:sz w:val="24"/>
          <w:szCs w:val="24"/>
          <w:rtl/>
        </w:rPr>
        <w:t xml:space="preserve">עם זאת </w:t>
      </w:r>
      <w:r w:rsidR="000519E5">
        <w:rPr>
          <w:rFonts w:hint="cs"/>
          <w:sz w:val="24"/>
          <w:szCs w:val="24"/>
          <w:rtl/>
        </w:rPr>
        <w:t xml:space="preserve">נראה כי קיימת הסתייגות </w:t>
      </w:r>
      <w:r w:rsidR="008A5A0C" w:rsidRPr="00BE0B75">
        <w:rPr>
          <w:sz w:val="24"/>
          <w:szCs w:val="24"/>
          <w:rtl/>
        </w:rPr>
        <w:t xml:space="preserve"> ממהלכים רכים</w:t>
      </w:r>
      <w:r w:rsidR="000519E5">
        <w:rPr>
          <w:rFonts w:hint="cs"/>
          <w:sz w:val="24"/>
          <w:szCs w:val="24"/>
          <w:rtl/>
        </w:rPr>
        <w:t xml:space="preserve"> בשל </w:t>
      </w:r>
      <w:r w:rsidR="008A5A0C" w:rsidRPr="00BE0B75">
        <w:rPr>
          <w:sz w:val="24"/>
          <w:szCs w:val="24"/>
          <w:rtl/>
        </w:rPr>
        <w:t xml:space="preserve">צלקות </w:t>
      </w:r>
      <w:r w:rsidR="000519E5">
        <w:rPr>
          <w:rFonts w:hint="cs"/>
          <w:sz w:val="24"/>
          <w:szCs w:val="24"/>
          <w:rtl/>
        </w:rPr>
        <w:t xml:space="preserve"> העבר </w:t>
      </w:r>
      <w:r w:rsidR="008A5A0C" w:rsidRPr="00BE0B75">
        <w:rPr>
          <w:sz w:val="24"/>
          <w:szCs w:val="24"/>
          <w:rtl/>
        </w:rPr>
        <w:t>(</w:t>
      </w:r>
      <w:r w:rsidR="000519E5">
        <w:rPr>
          <w:rFonts w:hint="cs"/>
          <w:sz w:val="24"/>
          <w:szCs w:val="24"/>
          <w:rtl/>
        </w:rPr>
        <w:t xml:space="preserve">מלחמת </w:t>
      </w:r>
      <w:r w:rsidR="008A5A0C" w:rsidRPr="00BE0B75">
        <w:rPr>
          <w:sz w:val="24"/>
          <w:szCs w:val="24"/>
          <w:rtl/>
        </w:rPr>
        <w:t>לבנון</w:t>
      </w:r>
      <w:r w:rsidR="000519E5">
        <w:rPr>
          <w:rFonts w:hint="cs"/>
          <w:sz w:val="24"/>
          <w:szCs w:val="24"/>
          <w:rtl/>
        </w:rPr>
        <w:t xml:space="preserve"> הראשונה</w:t>
      </w:r>
      <w:r w:rsidR="008A5A0C" w:rsidRPr="00BE0B75">
        <w:rPr>
          <w:sz w:val="24"/>
          <w:szCs w:val="24"/>
          <w:rtl/>
        </w:rPr>
        <w:t xml:space="preserve">) וחוסר אמונה </w:t>
      </w:r>
      <w:r w:rsidR="000519E5">
        <w:rPr>
          <w:rFonts w:hint="cs"/>
          <w:sz w:val="24"/>
          <w:szCs w:val="24"/>
          <w:rtl/>
        </w:rPr>
        <w:t xml:space="preserve"> בסיסית</w:t>
      </w:r>
      <w:r w:rsidR="003D530F">
        <w:rPr>
          <w:rFonts w:hint="cs"/>
          <w:sz w:val="24"/>
          <w:szCs w:val="24"/>
          <w:rtl/>
        </w:rPr>
        <w:t xml:space="preserve"> באפקטיביות של מימד זה</w:t>
      </w:r>
      <w:r w:rsidR="000519E5">
        <w:rPr>
          <w:rFonts w:hint="cs"/>
          <w:sz w:val="24"/>
          <w:szCs w:val="24"/>
          <w:rtl/>
        </w:rPr>
        <w:t xml:space="preserve"> </w:t>
      </w:r>
      <w:r w:rsidR="003D530F">
        <w:rPr>
          <w:rFonts w:hint="cs"/>
          <w:sz w:val="24"/>
          <w:szCs w:val="24"/>
          <w:rtl/>
        </w:rPr>
        <w:t>בהתאם ל</w:t>
      </w:r>
      <w:r w:rsidR="008A5A0C" w:rsidRPr="00BE0B75">
        <w:rPr>
          <w:sz w:val="24"/>
          <w:szCs w:val="24"/>
          <w:rtl/>
        </w:rPr>
        <w:t xml:space="preserve">תרבות </w:t>
      </w:r>
      <w:r w:rsidR="003D530F">
        <w:rPr>
          <w:rFonts w:hint="cs"/>
          <w:sz w:val="24"/>
          <w:szCs w:val="24"/>
          <w:rtl/>
        </w:rPr>
        <w:t>ה</w:t>
      </w:r>
      <w:r w:rsidR="008A5A0C" w:rsidRPr="00BE0B75">
        <w:rPr>
          <w:sz w:val="24"/>
          <w:szCs w:val="24"/>
          <w:rtl/>
        </w:rPr>
        <w:t>אסטרטגית</w:t>
      </w:r>
      <w:r w:rsidRPr="00BE0B75">
        <w:rPr>
          <w:rFonts w:hint="cs"/>
          <w:sz w:val="24"/>
          <w:szCs w:val="24"/>
          <w:rtl/>
        </w:rPr>
        <w:t xml:space="preserve"> השולטת בישראל</w:t>
      </w:r>
      <w:r w:rsidR="008A5A0C" w:rsidRPr="00BE0B75">
        <w:rPr>
          <w:sz w:val="24"/>
          <w:szCs w:val="24"/>
          <w:rtl/>
        </w:rPr>
        <w:t xml:space="preserve">. </w:t>
      </w:r>
      <w:r w:rsidR="000519E5">
        <w:rPr>
          <w:rFonts w:hint="cs"/>
          <w:sz w:val="24"/>
          <w:szCs w:val="24"/>
          <w:rtl/>
        </w:rPr>
        <w:t>זוהי כנראה הסיבה לכך ש</w:t>
      </w:r>
      <w:r w:rsidR="003D530F">
        <w:rPr>
          <w:rFonts w:hint="cs"/>
          <w:sz w:val="24"/>
          <w:szCs w:val="24"/>
          <w:rtl/>
        </w:rPr>
        <w:t>הלקחים מ</w:t>
      </w:r>
      <w:r w:rsidR="008A5A0C" w:rsidRPr="00BE0B75">
        <w:rPr>
          <w:sz w:val="24"/>
          <w:szCs w:val="24"/>
          <w:rtl/>
        </w:rPr>
        <w:t>מבצעי</w:t>
      </w:r>
      <w:r w:rsidRPr="00BE0B75">
        <w:rPr>
          <w:rFonts w:hint="cs"/>
          <w:sz w:val="24"/>
          <w:szCs w:val="24"/>
          <w:rtl/>
        </w:rPr>
        <w:t>ם</w:t>
      </w:r>
      <w:r w:rsidR="008A5A0C" w:rsidRPr="00BE0B75">
        <w:rPr>
          <w:sz w:val="24"/>
          <w:szCs w:val="24"/>
          <w:rtl/>
        </w:rPr>
        <w:t xml:space="preserve"> </w:t>
      </w:r>
      <w:r w:rsidR="000519E5">
        <w:rPr>
          <w:rFonts w:hint="cs"/>
          <w:sz w:val="24"/>
          <w:szCs w:val="24"/>
          <w:rtl/>
        </w:rPr>
        <w:t xml:space="preserve">היברידיים </w:t>
      </w:r>
      <w:r w:rsidR="008A5A0C" w:rsidRPr="00BE0B75">
        <w:rPr>
          <w:sz w:val="24"/>
          <w:szCs w:val="24"/>
          <w:rtl/>
        </w:rPr>
        <w:t xml:space="preserve">מוצלחים כמו </w:t>
      </w:r>
      <w:r w:rsidRPr="00BE0B75">
        <w:rPr>
          <w:rFonts w:hint="cs"/>
          <w:sz w:val="24"/>
          <w:szCs w:val="24"/>
          <w:rtl/>
        </w:rPr>
        <w:t xml:space="preserve"> המאבק </w:t>
      </w:r>
      <w:r w:rsidR="000519E5">
        <w:rPr>
          <w:rFonts w:hint="cs"/>
          <w:sz w:val="24"/>
          <w:szCs w:val="24"/>
          <w:rtl/>
        </w:rPr>
        <w:t>בתכנית הגרעין האיראנית וה</w:t>
      </w:r>
      <w:r w:rsidR="003D530F">
        <w:rPr>
          <w:sz w:val="24"/>
          <w:szCs w:val="24"/>
          <w:rtl/>
        </w:rPr>
        <w:t xml:space="preserve">משטים </w:t>
      </w:r>
      <w:r w:rsidR="008A5A0C" w:rsidRPr="00BE0B75">
        <w:rPr>
          <w:sz w:val="24"/>
          <w:szCs w:val="24"/>
          <w:rtl/>
        </w:rPr>
        <w:t>לא הפכו לחלק מהתרבות</w:t>
      </w:r>
      <w:r w:rsidR="000519E5">
        <w:rPr>
          <w:rFonts w:hint="cs"/>
          <w:sz w:val="24"/>
          <w:szCs w:val="24"/>
          <w:rtl/>
        </w:rPr>
        <w:t xml:space="preserve"> האסטרטגית השלטת ו</w:t>
      </w:r>
      <w:r w:rsidR="003D530F">
        <w:rPr>
          <w:rFonts w:hint="cs"/>
          <w:sz w:val="24"/>
          <w:szCs w:val="24"/>
          <w:rtl/>
        </w:rPr>
        <w:t>מ</w:t>
      </w:r>
      <w:r w:rsidR="000519E5">
        <w:rPr>
          <w:rFonts w:hint="cs"/>
          <w:sz w:val="24"/>
          <w:szCs w:val="24"/>
          <w:rtl/>
        </w:rPr>
        <w:t xml:space="preserve">סל הכלים </w:t>
      </w:r>
      <w:r w:rsidR="003D530F">
        <w:rPr>
          <w:rFonts w:hint="cs"/>
          <w:sz w:val="24"/>
          <w:szCs w:val="24"/>
          <w:rtl/>
        </w:rPr>
        <w:t xml:space="preserve">הבסיסי של הקהילה האסטרטגית הישראלית. </w:t>
      </w:r>
    </w:p>
    <w:p w:rsidR="004C583D" w:rsidRPr="00BE0B75" w:rsidRDefault="004C583D" w:rsidP="003D530F">
      <w:pPr>
        <w:jc w:val="both"/>
        <w:rPr>
          <w:sz w:val="24"/>
          <w:szCs w:val="24"/>
        </w:rPr>
      </w:pPr>
      <w:r w:rsidRPr="00BE0B75">
        <w:rPr>
          <w:rFonts w:hint="cs"/>
          <w:sz w:val="24"/>
          <w:szCs w:val="24"/>
          <w:rtl/>
        </w:rPr>
        <w:t xml:space="preserve">התמורות </w:t>
      </w:r>
      <w:r w:rsidR="000519E5">
        <w:rPr>
          <w:rFonts w:hint="cs"/>
          <w:sz w:val="24"/>
          <w:szCs w:val="24"/>
          <w:rtl/>
        </w:rPr>
        <w:t xml:space="preserve">שתוארו לעיל הביאו גם </w:t>
      </w:r>
      <w:r w:rsidRPr="00BE0B75">
        <w:rPr>
          <w:rFonts w:hint="cs"/>
          <w:sz w:val="24"/>
          <w:szCs w:val="24"/>
          <w:rtl/>
        </w:rPr>
        <w:t xml:space="preserve">להכרה כי </w:t>
      </w:r>
      <w:r w:rsidRPr="00DF427E">
        <w:rPr>
          <w:rFonts w:hint="cs"/>
          <w:b/>
          <w:bCs/>
          <w:sz w:val="24"/>
          <w:szCs w:val="24"/>
          <w:rtl/>
        </w:rPr>
        <w:t>יש צורך במ</w:t>
      </w:r>
      <w:r w:rsidRPr="00DF427E">
        <w:rPr>
          <w:b/>
          <w:bCs/>
          <w:sz w:val="24"/>
          <w:szCs w:val="24"/>
          <w:rtl/>
        </w:rPr>
        <w:t>ושגים חדשים</w:t>
      </w:r>
      <w:r w:rsidRPr="00BE0B75">
        <w:rPr>
          <w:sz w:val="24"/>
          <w:szCs w:val="24"/>
          <w:rtl/>
        </w:rPr>
        <w:t xml:space="preserve"> </w:t>
      </w:r>
      <w:r w:rsidR="003F675A">
        <w:rPr>
          <w:rFonts w:hint="cs"/>
          <w:sz w:val="24"/>
          <w:szCs w:val="24"/>
          <w:rtl/>
        </w:rPr>
        <w:t xml:space="preserve">המתארים את אופי העימותים כגון </w:t>
      </w:r>
      <w:r w:rsidRPr="00BE0B75">
        <w:rPr>
          <w:sz w:val="24"/>
          <w:szCs w:val="24"/>
          <w:rtl/>
        </w:rPr>
        <w:t xml:space="preserve">עימות מוגבל, </w:t>
      </w:r>
      <w:r w:rsidR="003F675A">
        <w:rPr>
          <w:rFonts w:hint="cs"/>
          <w:sz w:val="24"/>
          <w:szCs w:val="24"/>
          <w:rtl/>
        </w:rPr>
        <w:t>תחרות אסטרטגית</w:t>
      </w:r>
      <w:r w:rsidR="003F675A">
        <w:rPr>
          <w:sz w:val="24"/>
          <w:szCs w:val="24"/>
          <w:rtl/>
        </w:rPr>
        <w:t xml:space="preserve"> </w:t>
      </w:r>
      <w:r w:rsidRPr="00BE0B75">
        <w:rPr>
          <w:sz w:val="24"/>
          <w:szCs w:val="24"/>
          <w:rtl/>
        </w:rPr>
        <w:t xml:space="preserve">(פז). </w:t>
      </w:r>
      <w:r w:rsidR="003D530F">
        <w:rPr>
          <w:rFonts w:hint="cs"/>
          <w:sz w:val="24"/>
          <w:szCs w:val="24"/>
          <w:rtl/>
        </w:rPr>
        <w:t xml:space="preserve"> שני מושגים חשובים במיוחד לעניינה של עבודה זו </w:t>
      </w:r>
      <w:r w:rsidRPr="00BE0B75">
        <w:rPr>
          <w:sz w:val="24"/>
          <w:szCs w:val="24"/>
          <w:rtl/>
        </w:rPr>
        <w:t xml:space="preserve">הם </w:t>
      </w:r>
      <w:r w:rsidRPr="003F675A">
        <w:rPr>
          <w:b/>
          <w:bCs/>
          <w:sz w:val="24"/>
          <w:szCs w:val="24"/>
          <w:rtl/>
        </w:rPr>
        <w:t>מניעה והשפעה</w:t>
      </w:r>
      <w:r w:rsidRPr="00BE0B75">
        <w:rPr>
          <w:sz w:val="24"/>
          <w:szCs w:val="24"/>
          <w:rtl/>
        </w:rPr>
        <w:t xml:space="preserve"> – </w:t>
      </w:r>
      <w:r w:rsidR="003F675A">
        <w:rPr>
          <w:rFonts w:hint="cs"/>
          <w:sz w:val="24"/>
          <w:szCs w:val="24"/>
          <w:rtl/>
        </w:rPr>
        <w:t xml:space="preserve">כאשר </w:t>
      </w:r>
      <w:r w:rsidRPr="00BE0B75">
        <w:rPr>
          <w:sz w:val="24"/>
          <w:szCs w:val="24"/>
          <w:rtl/>
        </w:rPr>
        <w:t xml:space="preserve">מניעה מכוונת </w:t>
      </w:r>
      <w:r w:rsidR="003F675A">
        <w:rPr>
          <w:rFonts w:hint="cs"/>
          <w:sz w:val="24"/>
          <w:szCs w:val="24"/>
          <w:rtl/>
        </w:rPr>
        <w:t xml:space="preserve"> בעיקר </w:t>
      </w:r>
      <w:r w:rsidRPr="00BE0B75">
        <w:rPr>
          <w:sz w:val="24"/>
          <w:szCs w:val="24"/>
          <w:rtl/>
        </w:rPr>
        <w:t>לאויב ו</w:t>
      </w:r>
      <w:r w:rsidR="003F675A">
        <w:rPr>
          <w:rFonts w:hint="cs"/>
          <w:sz w:val="24"/>
          <w:szCs w:val="24"/>
          <w:rtl/>
        </w:rPr>
        <w:t xml:space="preserve">אילו </w:t>
      </w:r>
      <w:r w:rsidRPr="00BE0B75">
        <w:rPr>
          <w:sz w:val="24"/>
          <w:szCs w:val="24"/>
          <w:rtl/>
        </w:rPr>
        <w:t xml:space="preserve">השפעה </w:t>
      </w:r>
      <w:r w:rsidR="003F675A">
        <w:rPr>
          <w:rFonts w:hint="cs"/>
          <w:sz w:val="24"/>
          <w:szCs w:val="24"/>
          <w:rtl/>
        </w:rPr>
        <w:t xml:space="preserve"> מכוונת </w:t>
      </w:r>
      <w:r w:rsidRPr="00BE0B75">
        <w:rPr>
          <w:sz w:val="24"/>
          <w:szCs w:val="24"/>
          <w:rtl/>
        </w:rPr>
        <w:t>לאויב, הציבור בישראל, הזירה הבינ"ל ומי שיכול להשפיע על האויב</w:t>
      </w:r>
      <w:r w:rsidRPr="00BE0B75">
        <w:rPr>
          <w:rFonts w:hint="cs"/>
          <w:sz w:val="24"/>
          <w:szCs w:val="24"/>
          <w:rtl/>
        </w:rPr>
        <w:t>.</w:t>
      </w:r>
    </w:p>
    <w:p w:rsidR="0002516A" w:rsidRPr="00BE0B75" w:rsidRDefault="003F675A" w:rsidP="003D530F">
      <w:pPr>
        <w:jc w:val="both"/>
        <w:rPr>
          <w:sz w:val="24"/>
          <w:szCs w:val="24"/>
          <w:rtl/>
        </w:rPr>
      </w:pPr>
      <w:r>
        <w:rPr>
          <w:rFonts w:hint="cs"/>
          <w:sz w:val="24"/>
          <w:szCs w:val="24"/>
          <w:rtl/>
        </w:rPr>
        <w:t>מושגים אלה</w:t>
      </w:r>
      <w:r w:rsidR="0002516A" w:rsidRPr="00BE0B75">
        <w:rPr>
          <w:sz w:val="24"/>
          <w:szCs w:val="24"/>
          <w:rtl/>
        </w:rPr>
        <w:t xml:space="preserve"> </w:t>
      </w:r>
      <w:r w:rsidR="008A5A0C" w:rsidRPr="00BE0B75">
        <w:rPr>
          <w:rFonts w:hint="cs"/>
          <w:sz w:val="24"/>
          <w:szCs w:val="24"/>
          <w:rtl/>
        </w:rPr>
        <w:t>בא</w:t>
      </w:r>
      <w:r>
        <w:rPr>
          <w:rFonts w:hint="cs"/>
          <w:sz w:val="24"/>
          <w:szCs w:val="24"/>
          <w:rtl/>
        </w:rPr>
        <w:t>ים</w:t>
      </w:r>
      <w:r w:rsidR="008A5A0C" w:rsidRPr="00BE0B75">
        <w:rPr>
          <w:rFonts w:hint="cs"/>
          <w:sz w:val="24"/>
          <w:szCs w:val="24"/>
          <w:rtl/>
        </w:rPr>
        <w:t xml:space="preserve"> לידי ביטוי בולט </w:t>
      </w:r>
      <w:r w:rsidR="00C10F8B">
        <w:rPr>
          <w:rFonts w:hint="cs"/>
          <w:sz w:val="24"/>
          <w:szCs w:val="24"/>
          <w:rtl/>
        </w:rPr>
        <w:t xml:space="preserve">בשנים האחרונות </w:t>
      </w:r>
      <w:r w:rsidR="008A5A0C" w:rsidRPr="00BE0B75">
        <w:rPr>
          <w:rFonts w:hint="cs"/>
          <w:sz w:val="24"/>
          <w:szCs w:val="24"/>
          <w:rtl/>
        </w:rPr>
        <w:t>בתפיסה המכונה</w:t>
      </w:r>
      <w:r w:rsidR="0002516A" w:rsidRPr="00BE0B75">
        <w:rPr>
          <w:sz w:val="24"/>
          <w:szCs w:val="24"/>
          <w:rtl/>
        </w:rPr>
        <w:t xml:space="preserve"> </w:t>
      </w:r>
      <w:r w:rsidRPr="003F675A">
        <w:rPr>
          <w:rFonts w:hint="cs"/>
          <w:b/>
          <w:bCs/>
          <w:sz w:val="24"/>
          <w:szCs w:val="24"/>
          <w:rtl/>
        </w:rPr>
        <w:t>המערכה שבין המלחמות</w:t>
      </w:r>
      <w:r>
        <w:rPr>
          <w:rFonts w:hint="cs"/>
          <w:sz w:val="24"/>
          <w:szCs w:val="24"/>
          <w:rtl/>
        </w:rPr>
        <w:t xml:space="preserve"> (</w:t>
      </w:r>
      <w:proofErr w:type="spellStart"/>
      <w:r>
        <w:rPr>
          <w:rFonts w:hint="cs"/>
          <w:sz w:val="24"/>
          <w:szCs w:val="24"/>
          <w:rtl/>
        </w:rPr>
        <w:t>מב"מ</w:t>
      </w:r>
      <w:proofErr w:type="spellEnd"/>
      <w:r>
        <w:rPr>
          <w:rFonts w:hint="cs"/>
          <w:sz w:val="24"/>
          <w:szCs w:val="24"/>
          <w:rtl/>
        </w:rPr>
        <w:t xml:space="preserve">) </w:t>
      </w:r>
      <w:r w:rsidR="0002516A" w:rsidRPr="00BE0B75">
        <w:rPr>
          <w:sz w:val="24"/>
          <w:szCs w:val="24"/>
          <w:rtl/>
        </w:rPr>
        <w:t xml:space="preserve"> המ</w:t>
      </w:r>
      <w:r w:rsidR="003D530F">
        <w:rPr>
          <w:rFonts w:hint="cs"/>
          <w:sz w:val="24"/>
          <w:szCs w:val="24"/>
          <w:rtl/>
        </w:rPr>
        <w:t xml:space="preserve">תאפיינת </w:t>
      </w:r>
      <w:r w:rsidR="0002516A" w:rsidRPr="00BE0B75">
        <w:rPr>
          <w:sz w:val="24"/>
          <w:szCs w:val="24"/>
          <w:rtl/>
        </w:rPr>
        <w:t xml:space="preserve"> </w:t>
      </w:r>
      <w:r>
        <w:rPr>
          <w:rFonts w:hint="cs"/>
          <w:sz w:val="24"/>
          <w:szCs w:val="24"/>
          <w:rtl/>
        </w:rPr>
        <w:t xml:space="preserve">בפעילות  </w:t>
      </w:r>
      <w:r w:rsidR="0002516A" w:rsidRPr="00BE0B75">
        <w:rPr>
          <w:sz w:val="24"/>
          <w:szCs w:val="24"/>
          <w:rtl/>
        </w:rPr>
        <w:t>מתחת לסף המלחמה</w:t>
      </w:r>
      <w:r w:rsidR="003D530F">
        <w:rPr>
          <w:rFonts w:hint="cs"/>
          <w:sz w:val="24"/>
          <w:szCs w:val="24"/>
          <w:rtl/>
        </w:rPr>
        <w:t>,</w:t>
      </w:r>
      <w:r>
        <w:rPr>
          <w:rFonts w:hint="cs"/>
          <w:sz w:val="24"/>
          <w:szCs w:val="24"/>
          <w:rtl/>
        </w:rPr>
        <w:t xml:space="preserve"> ב</w:t>
      </w:r>
      <w:r w:rsidR="0002516A" w:rsidRPr="00BE0B75">
        <w:rPr>
          <w:sz w:val="24"/>
          <w:szCs w:val="24"/>
          <w:rtl/>
        </w:rPr>
        <w:t xml:space="preserve">מימד זמן </w:t>
      </w:r>
      <w:r>
        <w:rPr>
          <w:rFonts w:hint="cs"/>
          <w:sz w:val="24"/>
          <w:szCs w:val="24"/>
          <w:rtl/>
        </w:rPr>
        <w:t xml:space="preserve">של </w:t>
      </w:r>
      <w:r w:rsidR="0002516A" w:rsidRPr="00BE0B75">
        <w:rPr>
          <w:sz w:val="24"/>
          <w:szCs w:val="24"/>
          <w:rtl/>
        </w:rPr>
        <w:t xml:space="preserve">מאמץ מתמשך, </w:t>
      </w:r>
      <w:r>
        <w:rPr>
          <w:rFonts w:hint="cs"/>
          <w:sz w:val="24"/>
          <w:szCs w:val="24"/>
          <w:rtl/>
        </w:rPr>
        <w:t>ב</w:t>
      </w:r>
      <w:r w:rsidR="0002516A" w:rsidRPr="00BE0B75">
        <w:rPr>
          <w:sz w:val="24"/>
          <w:szCs w:val="24"/>
          <w:rtl/>
        </w:rPr>
        <w:t>מימד מרחב גלובלי</w:t>
      </w:r>
      <w:r>
        <w:rPr>
          <w:rFonts w:hint="cs"/>
          <w:sz w:val="24"/>
          <w:szCs w:val="24"/>
          <w:rtl/>
        </w:rPr>
        <w:t>, ב</w:t>
      </w:r>
      <w:r w:rsidR="0002516A" w:rsidRPr="00BE0B75">
        <w:rPr>
          <w:sz w:val="24"/>
          <w:szCs w:val="24"/>
          <w:rtl/>
        </w:rPr>
        <w:t>שיתוף פעולה בין</w:t>
      </w:r>
      <w:r w:rsidR="003D530F">
        <w:rPr>
          <w:rFonts w:hint="cs"/>
          <w:sz w:val="24"/>
          <w:szCs w:val="24"/>
          <w:rtl/>
        </w:rPr>
        <w:t>-</w:t>
      </w:r>
      <w:r w:rsidR="0002516A" w:rsidRPr="00BE0B75">
        <w:rPr>
          <w:sz w:val="24"/>
          <w:szCs w:val="24"/>
          <w:rtl/>
        </w:rPr>
        <w:t>ארגוני ובי</w:t>
      </w:r>
      <w:r w:rsidR="003D530F">
        <w:rPr>
          <w:rFonts w:hint="cs"/>
          <w:sz w:val="24"/>
          <w:szCs w:val="24"/>
          <w:rtl/>
        </w:rPr>
        <w:t>ן-</w:t>
      </w:r>
      <w:r w:rsidR="0002516A" w:rsidRPr="00BE0B75">
        <w:rPr>
          <w:sz w:val="24"/>
          <w:szCs w:val="24"/>
          <w:rtl/>
        </w:rPr>
        <w:t>לאומי</w:t>
      </w:r>
      <w:r>
        <w:rPr>
          <w:rFonts w:hint="cs"/>
          <w:sz w:val="24"/>
          <w:szCs w:val="24"/>
          <w:rtl/>
        </w:rPr>
        <w:t xml:space="preserve"> וב</w:t>
      </w:r>
      <w:r w:rsidR="003D530F">
        <w:rPr>
          <w:rFonts w:hint="cs"/>
          <w:sz w:val="24"/>
          <w:szCs w:val="24"/>
          <w:rtl/>
        </w:rPr>
        <w:t xml:space="preserve">העדר </w:t>
      </w:r>
      <w:r w:rsidR="0002516A" w:rsidRPr="00BE0B75">
        <w:rPr>
          <w:sz w:val="24"/>
          <w:szCs w:val="24"/>
          <w:rtl/>
        </w:rPr>
        <w:t xml:space="preserve"> מצבי סיום</w:t>
      </w:r>
      <w:r>
        <w:rPr>
          <w:rFonts w:hint="cs"/>
          <w:sz w:val="24"/>
          <w:szCs w:val="24"/>
          <w:rtl/>
        </w:rPr>
        <w:t xml:space="preserve"> ברורים</w:t>
      </w:r>
      <w:r w:rsidR="008A5A0C" w:rsidRPr="00BE0B75">
        <w:rPr>
          <w:rFonts w:hint="cs"/>
          <w:sz w:val="24"/>
          <w:szCs w:val="24"/>
          <w:rtl/>
        </w:rPr>
        <w:t xml:space="preserve">. </w:t>
      </w:r>
      <w:r>
        <w:rPr>
          <w:rFonts w:hint="cs"/>
          <w:sz w:val="24"/>
          <w:szCs w:val="24"/>
          <w:rtl/>
        </w:rPr>
        <w:t>(שבתאי)</w:t>
      </w:r>
      <w:r w:rsidR="003D530F">
        <w:rPr>
          <w:rFonts w:hint="cs"/>
          <w:sz w:val="24"/>
          <w:szCs w:val="24"/>
          <w:rtl/>
        </w:rPr>
        <w:t xml:space="preserve">. ראוי לציין כי </w:t>
      </w:r>
      <w:r>
        <w:rPr>
          <w:rFonts w:hint="cs"/>
          <w:sz w:val="24"/>
          <w:szCs w:val="24"/>
          <w:rtl/>
        </w:rPr>
        <w:t>כתוצאה מהתרבות האסטרטגית השלטת</w:t>
      </w:r>
      <w:r w:rsidR="003D530F">
        <w:rPr>
          <w:rFonts w:hint="cs"/>
          <w:sz w:val="24"/>
          <w:szCs w:val="24"/>
          <w:rtl/>
        </w:rPr>
        <w:t xml:space="preserve"> ומההקשר בשטח </w:t>
      </w:r>
      <w:r>
        <w:rPr>
          <w:rFonts w:hint="cs"/>
          <w:sz w:val="24"/>
          <w:szCs w:val="24"/>
          <w:rtl/>
        </w:rPr>
        <w:t xml:space="preserve"> גם </w:t>
      </w:r>
      <w:proofErr w:type="spellStart"/>
      <w:r w:rsidR="0002516A" w:rsidRPr="00BE0B75">
        <w:rPr>
          <w:sz w:val="24"/>
          <w:szCs w:val="24"/>
          <w:rtl/>
        </w:rPr>
        <w:t>המב"מ</w:t>
      </w:r>
      <w:proofErr w:type="spellEnd"/>
      <w:r w:rsidR="0002516A" w:rsidRPr="00BE0B75">
        <w:rPr>
          <w:sz w:val="24"/>
          <w:szCs w:val="24"/>
          <w:rtl/>
        </w:rPr>
        <w:t xml:space="preserve"> מוטה כלים צבאיים (דקל ועינב 33)</w:t>
      </w:r>
      <w:r w:rsidR="004C583D" w:rsidRPr="00BE0B75">
        <w:rPr>
          <w:rFonts w:hint="cs"/>
          <w:sz w:val="24"/>
          <w:szCs w:val="24"/>
          <w:rtl/>
        </w:rPr>
        <w:t>.</w:t>
      </w:r>
    </w:p>
    <w:p w:rsidR="008A5A0C" w:rsidRPr="00BE0B75" w:rsidRDefault="008A5A0C" w:rsidP="000C75B1">
      <w:pPr>
        <w:jc w:val="both"/>
        <w:rPr>
          <w:b/>
          <w:bCs/>
          <w:sz w:val="24"/>
          <w:szCs w:val="24"/>
          <w:rtl/>
        </w:rPr>
      </w:pPr>
    </w:p>
    <w:p w:rsidR="00B52642" w:rsidRPr="00BE0B75" w:rsidRDefault="00B52642" w:rsidP="000C75B1">
      <w:pPr>
        <w:jc w:val="both"/>
        <w:rPr>
          <w:b/>
          <w:bCs/>
          <w:sz w:val="24"/>
          <w:szCs w:val="24"/>
          <w:rtl/>
        </w:rPr>
      </w:pPr>
    </w:p>
    <w:p w:rsidR="00F404F7" w:rsidRPr="001C0D9E" w:rsidRDefault="00252809" w:rsidP="001C0D9E">
      <w:pPr>
        <w:jc w:val="center"/>
        <w:rPr>
          <w:b/>
          <w:bCs/>
          <w:color w:val="1F497D" w:themeColor="text2"/>
          <w:sz w:val="24"/>
          <w:szCs w:val="24"/>
          <w:rtl/>
        </w:rPr>
      </w:pPr>
      <w:r w:rsidRPr="001C0D9E">
        <w:rPr>
          <w:rFonts w:hint="cs"/>
          <w:b/>
          <w:bCs/>
          <w:color w:val="1F497D" w:themeColor="text2"/>
          <w:sz w:val="24"/>
          <w:szCs w:val="24"/>
          <w:rtl/>
        </w:rPr>
        <w:lastRenderedPageBreak/>
        <w:t xml:space="preserve">חלק </w:t>
      </w:r>
      <w:r w:rsidR="00784682" w:rsidRPr="001C0D9E">
        <w:rPr>
          <w:rFonts w:hint="cs"/>
          <w:b/>
          <w:bCs/>
          <w:color w:val="1F497D" w:themeColor="text2"/>
          <w:sz w:val="24"/>
          <w:szCs w:val="24"/>
          <w:rtl/>
        </w:rPr>
        <w:t xml:space="preserve">שני </w:t>
      </w:r>
      <w:r w:rsidRPr="001C0D9E">
        <w:rPr>
          <w:rFonts w:hint="cs"/>
          <w:b/>
          <w:bCs/>
          <w:color w:val="1F497D" w:themeColor="text2"/>
          <w:sz w:val="24"/>
          <w:szCs w:val="24"/>
          <w:rtl/>
        </w:rPr>
        <w:t xml:space="preserve"> </w:t>
      </w:r>
      <w:r w:rsidRPr="001C0D9E">
        <w:rPr>
          <w:b/>
          <w:bCs/>
          <w:color w:val="1F497D" w:themeColor="text2"/>
          <w:sz w:val="24"/>
          <w:szCs w:val="24"/>
          <w:rtl/>
        </w:rPr>
        <w:t>–</w:t>
      </w:r>
      <w:r w:rsidRPr="001C0D9E">
        <w:rPr>
          <w:rFonts w:hint="cs"/>
          <w:b/>
          <w:bCs/>
          <w:color w:val="1F497D" w:themeColor="text2"/>
          <w:sz w:val="24"/>
          <w:szCs w:val="24"/>
          <w:rtl/>
        </w:rPr>
        <w:t xml:space="preserve"> </w:t>
      </w:r>
      <w:r w:rsidR="001C0D9E">
        <w:rPr>
          <w:rFonts w:hint="cs"/>
          <w:b/>
          <w:bCs/>
          <w:color w:val="1F497D" w:themeColor="text2"/>
          <w:sz w:val="24"/>
          <w:szCs w:val="24"/>
          <w:rtl/>
        </w:rPr>
        <w:t>השינויים בעולם הדיפלומטי</w:t>
      </w:r>
    </w:p>
    <w:p w:rsidR="00AF1DF6" w:rsidRPr="00BE0B75" w:rsidRDefault="00AF1DF6" w:rsidP="004C583D">
      <w:pPr>
        <w:jc w:val="center"/>
        <w:rPr>
          <w:b/>
          <w:bCs/>
          <w:sz w:val="24"/>
          <w:szCs w:val="24"/>
          <w:rtl/>
        </w:rPr>
      </w:pPr>
    </w:p>
    <w:p w:rsidR="00AF1DF6" w:rsidRPr="00BE0B75" w:rsidRDefault="00AF1DF6" w:rsidP="00AF1DF6">
      <w:pPr>
        <w:rPr>
          <w:b/>
          <w:bCs/>
          <w:sz w:val="24"/>
          <w:szCs w:val="24"/>
          <w:rtl/>
        </w:rPr>
      </w:pPr>
      <w:r w:rsidRPr="00BE0B75">
        <w:rPr>
          <w:rFonts w:hint="cs"/>
          <w:b/>
          <w:bCs/>
          <w:sz w:val="24"/>
          <w:szCs w:val="24"/>
          <w:rtl/>
        </w:rPr>
        <w:t>מהי דיפלומטיה?</w:t>
      </w:r>
    </w:p>
    <w:p w:rsidR="00E63985" w:rsidRDefault="00E63985" w:rsidP="001973F2">
      <w:pPr>
        <w:jc w:val="both"/>
        <w:rPr>
          <w:rFonts w:hint="cs"/>
          <w:sz w:val="24"/>
          <w:szCs w:val="24"/>
          <w:rtl/>
        </w:rPr>
      </w:pPr>
      <w:r>
        <w:rPr>
          <w:rFonts w:hint="cs"/>
          <w:sz w:val="24"/>
          <w:szCs w:val="24"/>
          <w:rtl/>
        </w:rPr>
        <w:t xml:space="preserve">נראה כי </w:t>
      </w:r>
      <w:r w:rsidR="00DF427E">
        <w:rPr>
          <w:rFonts w:hint="cs"/>
          <w:sz w:val="24"/>
          <w:szCs w:val="24"/>
          <w:rtl/>
        </w:rPr>
        <w:t xml:space="preserve"> </w:t>
      </w:r>
      <w:r>
        <w:rPr>
          <w:rFonts w:hint="cs"/>
          <w:sz w:val="24"/>
          <w:szCs w:val="24"/>
          <w:rtl/>
        </w:rPr>
        <w:t>אין חולק ש</w:t>
      </w:r>
      <w:r w:rsidR="00DF427E">
        <w:rPr>
          <w:rFonts w:hint="cs"/>
          <w:sz w:val="24"/>
          <w:szCs w:val="24"/>
          <w:rtl/>
        </w:rPr>
        <w:t>ה</w:t>
      </w:r>
      <w:r w:rsidR="00307AED" w:rsidRPr="00BE0B75">
        <w:rPr>
          <w:rFonts w:hint="cs"/>
          <w:sz w:val="24"/>
          <w:szCs w:val="24"/>
          <w:rtl/>
        </w:rPr>
        <w:t xml:space="preserve">דיפלומטיה </w:t>
      </w:r>
      <w:r w:rsidR="00DF427E">
        <w:rPr>
          <w:rFonts w:hint="cs"/>
          <w:sz w:val="24"/>
          <w:szCs w:val="24"/>
          <w:rtl/>
        </w:rPr>
        <w:t xml:space="preserve">הייתה ונשארה </w:t>
      </w:r>
      <w:r w:rsidR="00307AED" w:rsidRPr="00BE0B75">
        <w:rPr>
          <w:rFonts w:hint="cs"/>
          <w:sz w:val="24"/>
          <w:szCs w:val="24"/>
          <w:rtl/>
        </w:rPr>
        <w:t xml:space="preserve">אחד </w:t>
      </w:r>
      <w:r w:rsidR="00ED4F65">
        <w:rPr>
          <w:rFonts w:hint="cs"/>
          <w:sz w:val="24"/>
          <w:szCs w:val="24"/>
          <w:rtl/>
        </w:rPr>
        <w:t>מ</w:t>
      </w:r>
      <w:r w:rsidR="00307AED" w:rsidRPr="00BE0B75">
        <w:rPr>
          <w:rFonts w:hint="cs"/>
          <w:sz w:val="24"/>
          <w:szCs w:val="24"/>
          <w:rtl/>
        </w:rPr>
        <w:t>כלי</w:t>
      </w:r>
      <w:r w:rsidR="00ED4F65">
        <w:rPr>
          <w:rFonts w:hint="cs"/>
          <w:sz w:val="24"/>
          <w:szCs w:val="24"/>
          <w:rtl/>
        </w:rPr>
        <w:t xml:space="preserve"> </w:t>
      </w:r>
      <w:r w:rsidR="00307AED" w:rsidRPr="00BE0B75">
        <w:rPr>
          <w:rFonts w:hint="cs"/>
          <w:sz w:val="24"/>
          <w:szCs w:val="24"/>
          <w:rtl/>
        </w:rPr>
        <w:t xml:space="preserve">המדינאות  </w:t>
      </w:r>
      <w:r w:rsidR="00307AED" w:rsidRPr="00BE0B75">
        <w:rPr>
          <w:sz w:val="24"/>
          <w:szCs w:val="24"/>
        </w:rPr>
        <w:t>Statecraft)</w:t>
      </w:r>
      <w:r w:rsidR="00307AED" w:rsidRPr="00BE0B75">
        <w:rPr>
          <w:rFonts w:hint="cs"/>
          <w:sz w:val="24"/>
          <w:szCs w:val="24"/>
          <w:rtl/>
        </w:rPr>
        <w:t>)</w:t>
      </w:r>
      <w:r w:rsidR="00DF427E">
        <w:rPr>
          <w:rFonts w:hint="cs"/>
          <w:sz w:val="24"/>
          <w:szCs w:val="24"/>
          <w:rtl/>
        </w:rPr>
        <w:t xml:space="preserve"> המרכזיים</w:t>
      </w:r>
      <w:r w:rsidR="00307AED" w:rsidRPr="00BE0B75">
        <w:rPr>
          <w:rStyle w:val="a8"/>
          <w:sz w:val="24"/>
          <w:szCs w:val="24"/>
          <w:rtl/>
        </w:rPr>
        <w:footnoteReference w:id="20"/>
      </w:r>
      <w:r w:rsidR="00307AED" w:rsidRPr="00BE0B75">
        <w:rPr>
          <w:rFonts w:hint="cs"/>
          <w:sz w:val="24"/>
          <w:szCs w:val="24"/>
          <w:rtl/>
        </w:rPr>
        <w:t xml:space="preserve">. </w:t>
      </w:r>
      <w:r w:rsidR="00B52642" w:rsidRPr="00BE0B75">
        <w:rPr>
          <w:rFonts w:hint="cs"/>
          <w:sz w:val="24"/>
          <w:szCs w:val="24"/>
          <w:rtl/>
        </w:rPr>
        <w:t xml:space="preserve">עם זאת, המושג דיפלומטיה </w:t>
      </w:r>
      <w:r>
        <w:rPr>
          <w:rFonts w:hint="cs"/>
          <w:sz w:val="24"/>
          <w:szCs w:val="24"/>
          <w:rtl/>
        </w:rPr>
        <w:t xml:space="preserve">עצמו </w:t>
      </w:r>
      <w:r w:rsidR="00B52642" w:rsidRPr="00BE0B75">
        <w:rPr>
          <w:rFonts w:hint="cs"/>
          <w:sz w:val="24"/>
          <w:szCs w:val="24"/>
          <w:rtl/>
        </w:rPr>
        <w:t>אינו קל להגדרה ובספרות מופיעות הגדרות רבות</w:t>
      </w:r>
      <w:r w:rsidR="00ED4F65">
        <w:rPr>
          <w:rFonts w:hint="cs"/>
          <w:sz w:val="24"/>
          <w:szCs w:val="24"/>
          <w:rtl/>
        </w:rPr>
        <w:t xml:space="preserve"> ושונות</w:t>
      </w:r>
      <w:r w:rsidR="00483487">
        <w:rPr>
          <w:rFonts w:hint="cs"/>
          <w:sz w:val="24"/>
          <w:szCs w:val="24"/>
          <w:rtl/>
        </w:rPr>
        <w:t>,</w:t>
      </w:r>
      <w:r w:rsidR="00ED4F65">
        <w:rPr>
          <w:rFonts w:hint="cs"/>
          <w:sz w:val="24"/>
          <w:szCs w:val="24"/>
          <w:rtl/>
        </w:rPr>
        <w:t xml:space="preserve"> </w:t>
      </w:r>
      <w:r w:rsidR="00B52642" w:rsidRPr="00BE0B75">
        <w:rPr>
          <w:rFonts w:hint="cs"/>
          <w:sz w:val="24"/>
          <w:szCs w:val="24"/>
          <w:rtl/>
        </w:rPr>
        <w:t xml:space="preserve">הנובעות </w:t>
      </w:r>
      <w:r w:rsidR="001973F2">
        <w:rPr>
          <w:rFonts w:hint="cs"/>
          <w:sz w:val="24"/>
          <w:szCs w:val="24"/>
          <w:rtl/>
        </w:rPr>
        <w:t>הן בגלל ש</w:t>
      </w:r>
      <w:r w:rsidR="00B52642" w:rsidRPr="00BE0B75">
        <w:rPr>
          <w:rFonts w:hint="cs"/>
          <w:sz w:val="24"/>
          <w:szCs w:val="24"/>
          <w:rtl/>
        </w:rPr>
        <w:t>הדיפלומטיה ע</w:t>
      </w:r>
      <w:r w:rsidR="00ED4F65">
        <w:rPr>
          <w:rFonts w:hint="cs"/>
          <w:sz w:val="24"/>
          <w:szCs w:val="24"/>
          <w:rtl/>
        </w:rPr>
        <w:t xml:space="preserve">ברה </w:t>
      </w:r>
      <w:r w:rsidR="00B52642" w:rsidRPr="00BE0B75">
        <w:rPr>
          <w:rFonts w:hint="cs"/>
          <w:sz w:val="24"/>
          <w:szCs w:val="24"/>
          <w:rtl/>
        </w:rPr>
        <w:t>שינויים מהותיים במשך השנים</w:t>
      </w:r>
      <w:r w:rsidR="00B52642" w:rsidRPr="00BE0B75">
        <w:rPr>
          <w:rStyle w:val="a8"/>
          <w:sz w:val="24"/>
          <w:szCs w:val="24"/>
          <w:rtl/>
        </w:rPr>
        <w:footnoteReference w:id="21"/>
      </w:r>
      <w:r w:rsidR="00483487">
        <w:rPr>
          <w:rFonts w:hint="cs"/>
          <w:sz w:val="24"/>
          <w:szCs w:val="24"/>
          <w:rtl/>
        </w:rPr>
        <w:t xml:space="preserve"> </w:t>
      </w:r>
      <w:r w:rsidR="001973F2">
        <w:rPr>
          <w:rFonts w:hint="cs"/>
          <w:sz w:val="24"/>
          <w:szCs w:val="24"/>
          <w:rtl/>
        </w:rPr>
        <w:t xml:space="preserve">והן </w:t>
      </w:r>
      <w:r>
        <w:rPr>
          <w:rFonts w:hint="cs"/>
          <w:sz w:val="24"/>
          <w:szCs w:val="24"/>
          <w:rtl/>
        </w:rPr>
        <w:t xml:space="preserve"> </w:t>
      </w:r>
      <w:r w:rsidR="00483487">
        <w:rPr>
          <w:rFonts w:hint="cs"/>
          <w:sz w:val="24"/>
          <w:szCs w:val="24"/>
          <w:rtl/>
        </w:rPr>
        <w:t xml:space="preserve"> בגלל שניתן להתבונן בדיפלומטיה מפרספקטיבות שונות;  כך למשל, </w:t>
      </w:r>
      <w:r w:rsidR="002E18AD" w:rsidRPr="00BE0B75">
        <w:rPr>
          <w:rFonts w:hint="cs"/>
          <w:sz w:val="24"/>
          <w:szCs w:val="24"/>
          <w:rtl/>
        </w:rPr>
        <w:t xml:space="preserve">בספרות על דיפלומטיה יש הרבה </w:t>
      </w:r>
      <w:r w:rsidR="00483487">
        <w:rPr>
          <w:rFonts w:hint="cs"/>
          <w:sz w:val="24"/>
          <w:szCs w:val="24"/>
          <w:rtl/>
        </w:rPr>
        <w:t>מחקרים</w:t>
      </w:r>
      <w:r w:rsidR="002E18AD" w:rsidRPr="00BE0B75">
        <w:rPr>
          <w:rFonts w:hint="cs"/>
          <w:sz w:val="24"/>
          <w:szCs w:val="24"/>
          <w:rtl/>
        </w:rPr>
        <w:t xml:space="preserve"> שעוסקים בעצם במדיניות חוץ או בהיסט</w:t>
      </w:r>
      <w:r w:rsidR="00483487">
        <w:rPr>
          <w:rFonts w:hint="cs"/>
          <w:sz w:val="24"/>
          <w:szCs w:val="24"/>
          <w:rtl/>
        </w:rPr>
        <w:t xml:space="preserve">וריה של יחסים בינ"ל ויש החוקרים אותה כמוסד חברתי (הערה 22). </w:t>
      </w:r>
    </w:p>
    <w:p w:rsidR="002E18AD" w:rsidRPr="00BE0B75" w:rsidRDefault="00483487" w:rsidP="00E63985">
      <w:pPr>
        <w:jc w:val="both"/>
        <w:rPr>
          <w:sz w:val="24"/>
          <w:szCs w:val="24"/>
          <w:rtl/>
        </w:rPr>
      </w:pPr>
      <w:r>
        <w:rPr>
          <w:rFonts w:hint="cs"/>
          <w:sz w:val="24"/>
          <w:szCs w:val="24"/>
          <w:rtl/>
        </w:rPr>
        <w:t>בעבודה זו, כמו במחקרים</w:t>
      </w:r>
      <w:r w:rsidR="002E18AD" w:rsidRPr="00BE0B75">
        <w:rPr>
          <w:rFonts w:hint="cs"/>
          <w:sz w:val="24"/>
          <w:szCs w:val="24"/>
          <w:rtl/>
        </w:rPr>
        <w:t xml:space="preserve"> אחרים</w:t>
      </w:r>
      <w:r>
        <w:rPr>
          <w:rFonts w:hint="cs"/>
          <w:sz w:val="24"/>
          <w:szCs w:val="24"/>
          <w:rtl/>
        </w:rPr>
        <w:t>,</w:t>
      </w:r>
      <w:r w:rsidR="002E18AD" w:rsidRPr="00BE0B75">
        <w:rPr>
          <w:rStyle w:val="a8"/>
          <w:sz w:val="24"/>
          <w:szCs w:val="24"/>
          <w:rtl/>
        </w:rPr>
        <w:footnoteReference w:id="22"/>
      </w:r>
      <w:r w:rsidR="002E18AD" w:rsidRPr="00BE0B75">
        <w:rPr>
          <w:rFonts w:hint="cs"/>
          <w:sz w:val="24"/>
          <w:szCs w:val="24"/>
          <w:rtl/>
        </w:rPr>
        <w:t xml:space="preserve"> </w:t>
      </w:r>
      <w:r>
        <w:rPr>
          <w:rFonts w:hint="cs"/>
          <w:sz w:val="24"/>
          <w:szCs w:val="24"/>
          <w:rtl/>
        </w:rPr>
        <w:t>נתייחס</w:t>
      </w:r>
      <w:r w:rsidR="002E18AD" w:rsidRPr="00BE0B75">
        <w:rPr>
          <w:rFonts w:hint="cs"/>
          <w:sz w:val="24"/>
          <w:szCs w:val="24"/>
          <w:rtl/>
        </w:rPr>
        <w:t xml:space="preserve"> ל</w:t>
      </w:r>
      <w:r w:rsidR="002E18AD" w:rsidRPr="00483487">
        <w:rPr>
          <w:rFonts w:hint="cs"/>
          <w:b/>
          <w:bCs/>
          <w:sz w:val="24"/>
          <w:szCs w:val="24"/>
          <w:rtl/>
        </w:rPr>
        <w:t>פרקטיקה</w:t>
      </w:r>
      <w:r w:rsidR="002E18AD" w:rsidRPr="00BE0B75">
        <w:rPr>
          <w:rFonts w:hint="cs"/>
          <w:sz w:val="24"/>
          <w:szCs w:val="24"/>
          <w:rtl/>
        </w:rPr>
        <w:t xml:space="preserve"> של הדיפלומטיה </w:t>
      </w:r>
      <w:r w:rsidR="002E18AD" w:rsidRPr="00BE0B75">
        <w:rPr>
          <w:sz w:val="24"/>
          <w:szCs w:val="24"/>
          <w:rtl/>
        </w:rPr>
        <w:t>–</w:t>
      </w:r>
      <w:r w:rsidR="002E18AD" w:rsidRPr="00BE0B75">
        <w:rPr>
          <w:rFonts w:hint="cs"/>
          <w:sz w:val="24"/>
          <w:szCs w:val="24"/>
          <w:rtl/>
        </w:rPr>
        <w:t xml:space="preserve"> כלומר לדיפלומטיה כשיטה של אינטראקציה פוליטית ברמה הבינ"ל</w:t>
      </w:r>
      <w:r>
        <w:rPr>
          <w:rFonts w:hint="cs"/>
          <w:sz w:val="24"/>
          <w:szCs w:val="24"/>
          <w:rtl/>
        </w:rPr>
        <w:t xml:space="preserve"> ש</w:t>
      </w:r>
      <w:r w:rsidR="002E18AD" w:rsidRPr="00BE0B75">
        <w:rPr>
          <w:rFonts w:hint="cs"/>
          <w:sz w:val="24"/>
          <w:szCs w:val="24"/>
          <w:rtl/>
        </w:rPr>
        <w:t xml:space="preserve">בבסיסה עומד רעיון התקשורת, </w:t>
      </w:r>
      <w:r>
        <w:rPr>
          <w:rFonts w:hint="cs"/>
          <w:sz w:val="24"/>
          <w:szCs w:val="24"/>
          <w:rtl/>
        </w:rPr>
        <w:t>ה</w:t>
      </w:r>
      <w:r w:rsidR="002E18AD" w:rsidRPr="00BE0B75">
        <w:rPr>
          <w:rFonts w:hint="cs"/>
          <w:sz w:val="24"/>
          <w:szCs w:val="24"/>
          <w:rtl/>
        </w:rPr>
        <w:t xml:space="preserve">אינטראקציה, שמירת יחסים </w:t>
      </w:r>
      <w:r>
        <w:rPr>
          <w:rFonts w:hint="cs"/>
          <w:sz w:val="24"/>
          <w:szCs w:val="24"/>
          <w:rtl/>
        </w:rPr>
        <w:t xml:space="preserve"> ופיתוחם </w:t>
      </w:r>
      <w:r w:rsidR="002E18AD" w:rsidRPr="00BE0B75">
        <w:rPr>
          <w:rFonts w:hint="cs"/>
          <w:sz w:val="24"/>
          <w:szCs w:val="24"/>
          <w:rtl/>
        </w:rPr>
        <w:t>ומו"מ</w:t>
      </w:r>
      <w:r>
        <w:rPr>
          <w:rFonts w:hint="cs"/>
          <w:sz w:val="24"/>
          <w:szCs w:val="24"/>
          <w:rtl/>
        </w:rPr>
        <w:t xml:space="preserve"> בין</w:t>
      </w:r>
      <w:r w:rsidR="002E18AD" w:rsidRPr="00BE0B75">
        <w:rPr>
          <w:rFonts w:hint="cs"/>
          <w:sz w:val="24"/>
          <w:szCs w:val="24"/>
          <w:rtl/>
        </w:rPr>
        <w:t xml:space="preserve"> מדינות ושחקנים בינ"ל אחרים. </w:t>
      </w:r>
    </w:p>
    <w:p w:rsidR="003646CD" w:rsidRDefault="00AF1DF6" w:rsidP="00483487">
      <w:pPr>
        <w:jc w:val="both"/>
        <w:rPr>
          <w:rFonts w:hint="cs"/>
          <w:sz w:val="24"/>
          <w:szCs w:val="24"/>
          <w:rtl/>
        </w:rPr>
      </w:pPr>
      <w:r w:rsidRPr="00BE0B75">
        <w:rPr>
          <w:rFonts w:hint="cs"/>
          <w:sz w:val="24"/>
          <w:szCs w:val="24"/>
          <w:rtl/>
        </w:rPr>
        <w:t xml:space="preserve">אחד החוקרים </w:t>
      </w:r>
      <w:r w:rsidR="00483487">
        <w:rPr>
          <w:rFonts w:hint="cs"/>
          <w:sz w:val="24"/>
          <w:szCs w:val="24"/>
          <w:rtl/>
        </w:rPr>
        <w:t xml:space="preserve">הידועים של הדיפלומטיה </w:t>
      </w:r>
      <w:r w:rsidRPr="00BE0B75">
        <w:rPr>
          <w:rFonts w:hint="cs"/>
          <w:sz w:val="24"/>
          <w:szCs w:val="24"/>
          <w:rtl/>
        </w:rPr>
        <w:t xml:space="preserve"> מגדיר אותה כך: "דיפלומטיה עוסקת בניהול היחסים בין מדינות ובין מדינות לבין שחקנים אחרים. מנקודת המבט של המדינה, הדיפלומטיה עוסקת בייעוץ, עיצוב ויישום של מדיניות החוץ. בתור שכזאת הינה </w:t>
      </w:r>
      <w:r w:rsidRPr="00BE0B75">
        <w:rPr>
          <w:rFonts w:hint="cs"/>
          <w:b/>
          <w:bCs/>
          <w:sz w:val="24"/>
          <w:szCs w:val="24"/>
          <w:rtl/>
        </w:rPr>
        <w:t>הכלי</w:t>
      </w:r>
      <w:r w:rsidRPr="00BE0B75">
        <w:rPr>
          <w:rFonts w:hint="cs"/>
          <w:sz w:val="24"/>
          <w:szCs w:val="24"/>
          <w:rtl/>
        </w:rPr>
        <w:t xml:space="preserve"> (ההדגשה שלי) שבאמצעותו מדינות, דרך הנציגים הפורמאליים והאחרים שלהן, וכן שחקנים אחרים (</w:t>
      </w:r>
      <w:r w:rsidR="00F73303" w:rsidRPr="00BE0B75">
        <w:rPr>
          <w:rFonts w:hint="cs"/>
          <w:sz w:val="24"/>
          <w:szCs w:val="24"/>
          <w:rtl/>
        </w:rPr>
        <w:t>שאינם</w:t>
      </w:r>
      <w:r w:rsidRPr="00BE0B75">
        <w:rPr>
          <w:rFonts w:hint="cs"/>
          <w:sz w:val="24"/>
          <w:szCs w:val="24"/>
          <w:rtl/>
        </w:rPr>
        <w:t xml:space="preserve"> מדינות ח.ו.), מעצבות, מתאמות ומשיגות אינטרסים רחבים ופרטיקולאריי</w:t>
      </w:r>
      <w:r w:rsidRPr="00BE0B75">
        <w:rPr>
          <w:rFonts w:hint="eastAsia"/>
          <w:sz w:val="24"/>
          <w:szCs w:val="24"/>
          <w:rtl/>
        </w:rPr>
        <w:t>ם</w:t>
      </w:r>
      <w:r w:rsidRPr="00BE0B75">
        <w:rPr>
          <w:rFonts w:hint="cs"/>
          <w:sz w:val="24"/>
          <w:szCs w:val="24"/>
          <w:rtl/>
        </w:rPr>
        <w:t xml:space="preserve"> שלהן, באמצעות התכתבות, שיחות פרטיות, חילופי השקפות, לובי, ביקורים, איומים, ופעולות קשורות אחרות.</w:t>
      </w:r>
      <w:r w:rsidR="00B52642" w:rsidRPr="00BE0B75">
        <w:rPr>
          <w:rStyle w:val="a8"/>
          <w:sz w:val="24"/>
          <w:szCs w:val="24"/>
          <w:rtl/>
        </w:rPr>
        <w:footnoteReference w:id="23"/>
      </w:r>
      <w:r w:rsidR="00B52642" w:rsidRPr="00BE0B75">
        <w:rPr>
          <w:rFonts w:hint="cs"/>
          <w:sz w:val="24"/>
          <w:szCs w:val="24"/>
          <w:rtl/>
        </w:rPr>
        <w:t xml:space="preserve"> </w:t>
      </w:r>
      <w:r w:rsidR="00483487">
        <w:rPr>
          <w:rFonts w:hint="cs"/>
          <w:sz w:val="24"/>
          <w:szCs w:val="24"/>
          <w:rtl/>
        </w:rPr>
        <w:t xml:space="preserve"> </w:t>
      </w:r>
    </w:p>
    <w:p w:rsidR="00571DD8" w:rsidRDefault="000F54EB" w:rsidP="00571DD8">
      <w:pPr>
        <w:jc w:val="both"/>
        <w:rPr>
          <w:rFonts w:hint="cs"/>
          <w:sz w:val="24"/>
          <w:szCs w:val="24"/>
          <w:rtl/>
        </w:rPr>
      </w:pPr>
      <w:r w:rsidRPr="00BE0B75">
        <w:rPr>
          <w:rFonts w:hint="cs"/>
          <w:sz w:val="24"/>
          <w:szCs w:val="24"/>
          <w:rtl/>
        </w:rPr>
        <w:t>ב</w:t>
      </w:r>
      <w:r w:rsidR="00483487">
        <w:rPr>
          <w:rFonts w:hint="cs"/>
          <w:sz w:val="24"/>
          <w:szCs w:val="24"/>
          <w:rtl/>
        </w:rPr>
        <w:t>מחקר</w:t>
      </w:r>
      <w:r w:rsidRPr="00BE0B75">
        <w:rPr>
          <w:rFonts w:hint="cs"/>
          <w:sz w:val="24"/>
          <w:szCs w:val="24"/>
          <w:rtl/>
        </w:rPr>
        <w:t xml:space="preserve"> בסיסי אחר מוגדרת הדיפלומטיה כ"ניהול יחסים, בדרכי שלום, ע"י שחקנים בינלאומיים, שלפחות אחד מהם הוא בדרך כלל שחקן מדינתי. רוב הדיפלומטיה מתנהלת בין מדינות וחלק גם עם ארגונים בינ"ל ושחקנים אחרים."</w:t>
      </w:r>
      <w:r w:rsidRPr="00BE0B75">
        <w:rPr>
          <w:rStyle w:val="a8"/>
          <w:sz w:val="24"/>
          <w:szCs w:val="24"/>
          <w:rtl/>
        </w:rPr>
        <w:footnoteReference w:id="24"/>
      </w:r>
      <w:r w:rsidR="00571DD8" w:rsidRPr="00571DD8">
        <w:rPr>
          <w:rFonts w:hint="cs"/>
          <w:sz w:val="24"/>
          <w:szCs w:val="24"/>
          <w:rtl/>
        </w:rPr>
        <w:t xml:space="preserve"> </w:t>
      </w:r>
      <w:r w:rsidR="00571DD8">
        <w:rPr>
          <w:rFonts w:hint="cs"/>
          <w:sz w:val="24"/>
          <w:szCs w:val="24"/>
          <w:rtl/>
        </w:rPr>
        <w:t>ביחס לתפקיד הדיפלומטיה בעיצוב מדיניות החוץ  נטען ש</w:t>
      </w:r>
      <w:r w:rsidR="00571DD8" w:rsidRPr="00BE0B75">
        <w:rPr>
          <w:rFonts w:hint="cs"/>
          <w:sz w:val="24"/>
          <w:szCs w:val="24"/>
          <w:rtl/>
        </w:rPr>
        <w:t xml:space="preserve">בעוד שעיצוב מדיניות ובכלל זה מדיניות חוץ הוא באחריות המנהיגים הפוליטיים היישום שלה הוא בידי הפקידות ובמקרה </w:t>
      </w:r>
      <w:r w:rsidR="00571DD8">
        <w:rPr>
          <w:rFonts w:hint="cs"/>
          <w:sz w:val="24"/>
          <w:szCs w:val="24"/>
          <w:rtl/>
        </w:rPr>
        <w:t>זה</w:t>
      </w:r>
      <w:r w:rsidR="00571DD8" w:rsidRPr="00BE0B75">
        <w:rPr>
          <w:rFonts w:hint="cs"/>
          <w:sz w:val="24"/>
          <w:szCs w:val="24"/>
          <w:rtl/>
        </w:rPr>
        <w:t xml:space="preserve"> של דיפלומטים</w:t>
      </w:r>
      <w:r w:rsidR="00571DD8">
        <w:rPr>
          <w:rFonts w:hint="cs"/>
          <w:sz w:val="24"/>
          <w:szCs w:val="24"/>
          <w:rtl/>
        </w:rPr>
        <w:t>.</w:t>
      </w:r>
      <w:r w:rsidR="00571DD8" w:rsidRPr="00BE0B75">
        <w:rPr>
          <w:rFonts w:hint="cs"/>
          <w:sz w:val="24"/>
          <w:szCs w:val="24"/>
          <w:rtl/>
        </w:rPr>
        <w:t xml:space="preserve">  (אוקספורד 2) </w:t>
      </w:r>
    </w:p>
    <w:p w:rsidR="006642DA" w:rsidRDefault="000F54EB" w:rsidP="006642DA">
      <w:pPr>
        <w:jc w:val="both"/>
        <w:rPr>
          <w:rFonts w:hint="cs"/>
          <w:sz w:val="24"/>
          <w:szCs w:val="24"/>
          <w:rtl/>
        </w:rPr>
      </w:pPr>
      <w:r w:rsidRPr="00BE0B75">
        <w:rPr>
          <w:rFonts w:hint="cs"/>
          <w:sz w:val="24"/>
          <w:szCs w:val="24"/>
          <w:rtl/>
        </w:rPr>
        <w:t>הגדרה נוספת היא " דיפלומטיה היא התקשורת הממוסדת בין נציגים מוכרים של ישויות מוכרות בזירה הבינ"ל שבאמצעותה הנציגים האלה מייצרים, מנהלים ומחלקים מוצרים ציבוריים (</w:t>
      </w:r>
      <w:r w:rsidRPr="00BE0B75">
        <w:rPr>
          <w:sz w:val="24"/>
          <w:szCs w:val="24"/>
        </w:rPr>
        <w:t>public goods</w:t>
      </w:r>
      <w:r w:rsidRPr="00BE0B75">
        <w:rPr>
          <w:rFonts w:hint="cs"/>
          <w:sz w:val="24"/>
          <w:szCs w:val="24"/>
          <w:rtl/>
        </w:rPr>
        <w:t>)".</w:t>
      </w:r>
      <w:r w:rsidRPr="00BE0B75">
        <w:rPr>
          <w:rStyle w:val="a8"/>
          <w:sz w:val="24"/>
          <w:szCs w:val="24"/>
          <w:rtl/>
        </w:rPr>
        <w:footnoteReference w:id="25"/>
      </w:r>
      <w:r w:rsidR="006642DA">
        <w:rPr>
          <w:rFonts w:hint="cs"/>
          <w:sz w:val="24"/>
          <w:szCs w:val="24"/>
          <w:rtl/>
        </w:rPr>
        <w:t xml:space="preserve"> </w:t>
      </w:r>
      <w:r w:rsidR="001973F2">
        <w:rPr>
          <w:rFonts w:hint="cs"/>
          <w:sz w:val="24"/>
          <w:szCs w:val="24"/>
          <w:rtl/>
        </w:rPr>
        <w:t xml:space="preserve">. </w:t>
      </w:r>
      <w:r w:rsidR="00571DD8">
        <w:rPr>
          <w:rFonts w:hint="cs"/>
          <w:sz w:val="24"/>
          <w:szCs w:val="24"/>
          <w:rtl/>
        </w:rPr>
        <w:t xml:space="preserve">מקובל לומר שהפונקציות העיקריות של </w:t>
      </w:r>
      <w:r w:rsidR="00571DD8" w:rsidRPr="00BE0B75">
        <w:rPr>
          <w:rFonts w:hint="cs"/>
          <w:sz w:val="24"/>
          <w:szCs w:val="24"/>
          <w:rtl/>
        </w:rPr>
        <w:t xml:space="preserve">הדיפלומטיה </w:t>
      </w:r>
      <w:r w:rsidR="00571DD8">
        <w:rPr>
          <w:rFonts w:hint="cs"/>
          <w:sz w:val="24"/>
          <w:szCs w:val="24"/>
          <w:rtl/>
        </w:rPr>
        <w:t xml:space="preserve"> הן </w:t>
      </w:r>
      <w:r w:rsidR="00571DD8" w:rsidRPr="00BE0B75">
        <w:rPr>
          <w:rFonts w:hint="cs"/>
          <w:sz w:val="24"/>
          <w:szCs w:val="24"/>
          <w:rtl/>
        </w:rPr>
        <w:t xml:space="preserve"> ייצוג, תקשורת ומ</w:t>
      </w:r>
      <w:r w:rsidR="00571DD8">
        <w:rPr>
          <w:rFonts w:hint="cs"/>
          <w:sz w:val="24"/>
          <w:szCs w:val="24"/>
          <w:rtl/>
        </w:rPr>
        <w:t xml:space="preserve">שא ומתן </w:t>
      </w:r>
      <w:r w:rsidR="00571DD8" w:rsidRPr="00BE0B75">
        <w:rPr>
          <w:rFonts w:hint="cs"/>
          <w:sz w:val="24"/>
          <w:szCs w:val="24"/>
          <w:rtl/>
        </w:rPr>
        <w:t xml:space="preserve">והכללים שלה מעוגנים באמנות וינה על יחסים דיפלומטיים (ראשית קונגרס וינה 1914-15 ואחר כך אמנות וינה מ-1961 ו-1963). </w:t>
      </w:r>
    </w:p>
    <w:p w:rsidR="00571DD8" w:rsidRDefault="006642DA" w:rsidP="006642DA">
      <w:pPr>
        <w:jc w:val="both"/>
        <w:rPr>
          <w:rFonts w:hint="cs"/>
          <w:sz w:val="24"/>
          <w:szCs w:val="24"/>
          <w:rtl/>
        </w:rPr>
      </w:pPr>
      <w:r>
        <w:rPr>
          <w:rFonts w:hint="cs"/>
          <w:sz w:val="24"/>
          <w:szCs w:val="24"/>
          <w:rtl/>
        </w:rPr>
        <w:lastRenderedPageBreak/>
        <w:t xml:space="preserve">מוסד הדיפלומטיה עבר שינויים מפליגים מאז ימי הנציגויות הראשונות בתקופת ערי המדינה באיטליה </w:t>
      </w:r>
      <w:r>
        <w:rPr>
          <w:rStyle w:val="a8"/>
          <w:sz w:val="24"/>
          <w:szCs w:val="24"/>
          <w:rtl/>
        </w:rPr>
        <w:footnoteReference w:id="26"/>
      </w:r>
      <w:r w:rsidR="00571DD8" w:rsidRPr="00BE0B75">
        <w:rPr>
          <w:rFonts w:hint="cs"/>
          <w:sz w:val="24"/>
          <w:szCs w:val="24"/>
          <w:rtl/>
        </w:rPr>
        <w:t xml:space="preserve">עפ"י </w:t>
      </w:r>
      <w:r w:rsidR="00571DD8" w:rsidRPr="001973F2">
        <w:rPr>
          <w:rFonts w:hint="cs"/>
          <w:sz w:val="24"/>
          <w:szCs w:val="24"/>
          <w:rtl/>
        </w:rPr>
        <w:t>הגישה המסורתית</w:t>
      </w:r>
      <w:r w:rsidR="00571DD8" w:rsidRPr="00BE0B75">
        <w:rPr>
          <w:rFonts w:hint="cs"/>
          <w:b/>
          <w:bCs/>
          <w:sz w:val="24"/>
          <w:szCs w:val="24"/>
          <w:rtl/>
        </w:rPr>
        <w:t xml:space="preserve"> </w:t>
      </w:r>
      <w:r w:rsidR="00571DD8" w:rsidRPr="00BE0B75">
        <w:rPr>
          <w:rFonts w:hint="cs"/>
          <w:sz w:val="24"/>
          <w:szCs w:val="24"/>
          <w:rtl/>
        </w:rPr>
        <w:t>דיפלומטיה היא "פתרון בעיות דרך מו"מ ותקשורת שמב</w:t>
      </w:r>
      <w:r w:rsidR="00571DD8">
        <w:rPr>
          <w:rFonts w:hint="cs"/>
          <w:sz w:val="24"/>
          <w:szCs w:val="24"/>
          <w:rtl/>
        </w:rPr>
        <w:t>וצע</w:t>
      </w:r>
      <w:r w:rsidR="00571DD8" w:rsidRPr="00BE0B75">
        <w:rPr>
          <w:rFonts w:hint="cs"/>
          <w:sz w:val="24"/>
          <w:szCs w:val="24"/>
          <w:rtl/>
        </w:rPr>
        <w:t xml:space="preserve"> ע"י דיפלומטים ושרי חוץ וראשי מדינות</w:t>
      </w:r>
      <w:r w:rsidR="00571DD8" w:rsidRPr="00BE0B75">
        <w:rPr>
          <w:rStyle w:val="a8"/>
          <w:sz w:val="24"/>
          <w:szCs w:val="24"/>
          <w:rtl/>
        </w:rPr>
        <w:footnoteReference w:id="27"/>
      </w:r>
      <w:r w:rsidR="00571DD8" w:rsidRPr="00BE0B75">
        <w:rPr>
          <w:rFonts w:hint="cs"/>
          <w:sz w:val="24"/>
          <w:szCs w:val="24"/>
          <w:rtl/>
        </w:rPr>
        <w:t xml:space="preserve">. </w:t>
      </w:r>
      <w:r w:rsidR="00571DD8">
        <w:rPr>
          <w:rFonts w:hint="cs"/>
          <w:sz w:val="24"/>
          <w:szCs w:val="24"/>
          <w:rtl/>
        </w:rPr>
        <w:t>עפ"י תאור זה</w:t>
      </w:r>
      <w:r w:rsidR="00571DD8" w:rsidRPr="00BE0B75">
        <w:rPr>
          <w:rFonts w:hint="cs"/>
          <w:sz w:val="24"/>
          <w:szCs w:val="24"/>
          <w:rtl/>
        </w:rPr>
        <w:t>,  דיפלומטיה מנוהלת ע"י דיפלומטים המנהלים יחסים בעיקר בינם לבין עצמם ובינם לבין פקידי ממשל. ה</w:t>
      </w:r>
      <w:r w:rsidR="00571DD8">
        <w:rPr>
          <w:rFonts w:hint="cs"/>
          <w:sz w:val="24"/>
          <w:szCs w:val="24"/>
          <w:rtl/>
        </w:rPr>
        <w:t>דיפלומטים</w:t>
      </w:r>
      <w:r w:rsidR="00571DD8" w:rsidRPr="00BE0B75">
        <w:rPr>
          <w:rFonts w:hint="cs"/>
          <w:sz w:val="24"/>
          <w:szCs w:val="24"/>
          <w:rtl/>
        </w:rPr>
        <w:t xml:space="preserve"> אינם יוצרים יחסים עם החברה כולה אלה עם חלק מסוים של החברה </w:t>
      </w:r>
      <w:r w:rsidR="00571DD8" w:rsidRPr="00BE0B75">
        <w:rPr>
          <w:sz w:val="24"/>
          <w:szCs w:val="24"/>
          <w:rtl/>
        </w:rPr>
        <w:t>–</w:t>
      </w:r>
      <w:r w:rsidR="00571DD8" w:rsidRPr="00BE0B75">
        <w:rPr>
          <w:rFonts w:hint="cs"/>
          <w:sz w:val="24"/>
          <w:szCs w:val="24"/>
          <w:rtl/>
        </w:rPr>
        <w:t xml:space="preserve"> אליטה או גורמים מעוניינים.</w:t>
      </w:r>
      <w:r w:rsidR="00571DD8" w:rsidRPr="00BE0B75">
        <w:rPr>
          <w:rStyle w:val="a8"/>
          <w:sz w:val="24"/>
          <w:szCs w:val="24"/>
          <w:rtl/>
        </w:rPr>
        <w:footnoteReference w:id="28"/>
      </w:r>
      <w:r w:rsidR="00571DD8">
        <w:rPr>
          <w:rFonts w:hint="cs"/>
          <w:sz w:val="24"/>
          <w:szCs w:val="24"/>
          <w:rtl/>
        </w:rPr>
        <w:t xml:space="preserve"> </w:t>
      </w:r>
    </w:p>
    <w:p w:rsidR="003B758F" w:rsidRPr="00BE0B75" w:rsidRDefault="001D081B" w:rsidP="00571DD8">
      <w:pPr>
        <w:jc w:val="both"/>
        <w:rPr>
          <w:sz w:val="24"/>
          <w:szCs w:val="24"/>
          <w:rtl/>
        </w:rPr>
      </w:pPr>
      <w:r w:rsidRPr="00BE0B75">
        <w:rPr>
          <w:rFonts w:hint="cs"/>
          <w:sz w:val="24"/>
          <w:szCs w:val="24"/>
          <w:rtl/>
        </w:rPr>
        <w:t xml:space="preserve">בעקבות מלחמת העולם השנייה התפתחה מאד תפיסת </w:t>
      </w:r>
      <w:r w:rsidRPr="00BE0B75">
        <w:rPr>
          <w:rFonts w:hint="cs"/>
          <w:b/>
          <w:bCs/>
          <w:sz w:val="24"/>
          <w:szCs w:val="24"/>
          <w:rtl/>
        </w:rPr>
        <w:t>הדיפלומטיה הציבורית</w:t>
      </w:r>
      <w:r w:rsidRPr="00BE0B75">
        <w:rPr>
          <w:rFonts w:hint="cs"/>
          <w:sz w:val="24"/>
          <w:szCs w:val="24"/>
          <w:rtl/>
        </w:rPr>
        <w:t xml:space="preserve"> </w:t>
      </w:r>
      <w:r w:rsidR="00571DD8">
        <w:rPr>
          <w:rFonts w:hint="cs"/>
          <w:sz w:val="24"/>
          <w:szCs w:val="24"/>
          <w:rtl/>
        </w:rPr>
        <w:t>(</w:t>
      </w:r>
      <w:r w:rsidRPr="00BE0B75">
        <w:rPr>
          <w:rFonts w:hint="cs"/>
          <w:sz w:val="24"/>
          <w:szCs w:val="24"/>
          <w:rtl/>
        </w:rPr>
        <w:t xml:space="preserve">עד </w:t>
      </w:r>
      <w:r w:rsidR="003646CD">
        <w:rPr>
          <w:rFonts w:hint="cs"/>
          <w:sz w:val="24"/>
          <w:szCs w:val="24"/>
          <w:rtl/>
        </w:rPr>
        <w:t xml:space="preserve">כדי כך </w:t>
      </w:r>
      <w:r w:rsidRPr="00BE0B75">
        <w:rPr>
          <w:rFonts w:hint="cs"/>
          <w:sz w:val="24"/>
          <w:szCs w:val="24"/>
          <w:rtl/>
        </w:rPr>
        <w:t xml:space="preserve">שיש </w:t>
      </w:r>
      <w:r w:rsidR="003646CD">
        <w:rPr>
          <w:rFonts w:hint="cs"/>
          <w:sz w:val="24"/>
          <w:szCs w:val="24"/>
          <w:rtl/>
        </w:rPr>
        <w:t>ה</w:t>
      </w:r>
      <w:r w:rsidRPr="00BE0B75">
        <w:rPr>
          <w:rFonts w:hint="cs"/>
          <w:sz w:val="24"/>
          <w:szCs w:val="24"/>
          <w:rtl/>
        </w:rPr>
        <w:t>מזהים את הדיפלומטיה הציבורית עם הדיפלומטיה החדשה</w:t>
      </w:r>
      <w:r w:rsidR="003646CD">
        <w:rPr>
          <w:rFonts w:hint="cs"/>
          <w:sz w:val="24"/>
          <w:szCs w:val="24"/>
          <w:rtl/>
        </w:rPr>
        <w:t xml:space="preserve">  </w:t>
      </w:r>
      <w:r w:rsidR="003646CD">
        <w:rPr>
          <w:sz w:val="24"/>
          <w:szCs w:val="24"/>
          <w:rtl/>
        </w:rPr>
        <w:br/>
      </w:r>
      <w:r w:rsidR="003646CD">
        <w:rPr>
          <w:rFonts w:hint="cs"/>
          <w:sz w:val="24"/>
          <w:szCs w:val="24"/>
          <w:rtl/>
        </w:rPr>
        <w:t>(קופלנד 456</w:t>
      </w:r>
      <w:r w:rsidR="00571DD8">
        <w:rPr>
          <w:rFonts w:hint="cs"/>
          <w:sz w:val="24"/>
          <w:szCs w:val="24"/>
          <w:rtl/>
        </w:rPr>
        <w:t>)</w:t>
      </w:r>
      <w:r w:rsidR="003646CD">
        <w:rPr>
          <w:rFonts w:hint="cs"/>
          <w:sz w:val="24"/>
          <w:szCs w:val="24"/>
          <w:rtl/>
        </w:rPr>
        <w:t xml:space="preserve">). </w:t>
      </w:r>
      <w:r w:rsidR="00571DD8">
        <w:rPr>
          <w:rStyle w:val="a8"/>
          <w:sz w:val="24"/>
          <w:szCs w:val="24"/>
          <w:rtl/>
        </w:rPr>
        <w:footnoteReference w:id="29"/>
      </w:r>
      <w:r w:rsidR="00F906F7">
        <w:rPr>
          <w:rFonts w:hint="cs"/>
          <w:sz w:val="24"/>
          <w:szCs w:val="24"/>
          <w:rtl/>
        </w:rPr>
        <w:t xml:space="preserve"> </w:t>
      </w:r>
      <w:r w:rsidR="00FD13F6">
        <w:rPr>
          <w:rFonts w:hint="cs"/>
          <w:sz w:val="24"/>
          <w:szCs w:val="24"/>
          <w:rtl/>
        </w:rPr>
        <w:t xml:space="preserve"> </w:t>
      </w:r>
      <w:r w:rsidR="00244308" w:rsidRPr="00BE0B75">
        <w:rPr>
          <w:rFonts w:hint="cs"/>
          <w:sz w:val="24"/>
          <w:szCs w:val="24"/>
          <w:rtl/>
        </w:rPr>
        <w:t>מתוך ההבנה ש</w:t>
      </w:r>
      <w:r w:rsidR="003646CD">
        <w:rPr>
          <w:rFonts w:hint="cs"/>
          <w:sz w:val="24"/>
          <w:szCs w:val="24"/>
          <w:rtl/>
        </w:rPr>
        <w:t xml:space="preserve">אופני הפעולה של </w:t>
      </w:r>
      <w:r w:rsidR="00244308" w:rsidRPr="00BE0B75">
        <w:rPr>
          <w:rFonts w:hint="cs"/>
          <w:sz w:val="24"/>
          <w:szCs w:val="24"/>
          <w:rtl/>
        </w:rPr>
        <w:t xml:space="preserve">דיפלומטיה מסורתית כבר </w:t>
      </w:r>
      <w:r w:rsidR="00FD13F6">
        <w:rPr>
          <w:rFonts w:hint="cs"/>
          <w:sz w:val="24"/>
          <w:szCs w:val="24"/>
          <w:rtl/>
        </w:rPr>
        <w:t>אינם</w:t>
      </w:r>
      <w:r w:rsidR="00244308" w:rsidRPr="00BE0B75">
        <w:rPr>
          <w:rFonts w:hint="cs"/>
          <w:sz w:val="24"/>
          <w:szCs w:val="24"/>
          <w:rtl/>
        </w:rPr>
        <w:t xml:space="preserve"> מספיק</w:t>
      </w:r>
      <w:r w:rsidR="003646CD">
        <w:rPr>
          <w:rFonts w:hint="cs"/>
          <w:sz w:val="24"/>
          <w:szCs w:val="24"/>
          <w:rtl/>
        </w:rPr>
        <w:t>ים</w:t>
      </w:r>
      <w:r w:rsidR="00244308" w:rsidRPr="00BE0B75">
        <w:rPr>
          <w:rFonts w:hint="cs"/>
          <w:sz w:val="24"/>
          <w:szCs w:val="24"/>
          <w:rtl/>
        </w:rPr>
        <w:t xml:space="preserve"> </w:t>
      </w:r>
      <w:r w:rsidR="003646CD">
        <w:rPr>
          <w:rFonts w:hint="cs"/>
          <w:sz w:val="24"/>
          <w:szCs w:val="24"/>
          <w:rtl/>
        </w:rPr>
        <w:t xml:space="preserve">על מנת </w:t>
      </w:r>
      <w:r w:rsidR="00244308" w:rsidRPr="00BE0B75">
        <w:rPr>
          <w:rFonts w:hint="cs"/>
          <w:sz w:val="24"/>
          <w:szCs w:val="24"/>
          <w:rtl/>
        </w:rPr>
        <w:t xml:space="preserve"> להביא </w:t>
      </w:r>
      <w:r w:rsidR="003646CD">
        <w:rPr>
          <w:rFonts w:hint="cs"/>
          <w:sz w:val="24"/>
          <w:szCs w:val="24"/>
          <w:rtl/>
        </w:rPr>
        <w:t xml:space="preserve">לשינוי בעמדותיהן </w:t>
      </w:r>
      <w:r w:rsidR="00FD13F6">
        <w:rPr>
          <w:rFonts w:hint="cs"/>
          <w:sz w:val="24"/>
          <w:szCs w:val="24"/>
          <w:rtl/>
        </w:rPr>
        <w:t>של ממשלות זרות ויש להשפיע עליהן</w:t>
      </w:r>
      <w:r w:rsidR="003646CD" w:rsidRPr="00BE0B75">
        <w:rPr>
          <w:rFonts w:hint="cs"/>
          <w:sz w:val="24"/>
          <w:szCs w:val="24"/>
          <w:rtl/>
        </w:rPr>
        <w:t xml:space="preserve"> דרך השפעה על ה-</w:t>
      </w:r>
      <w:r w:rsidR="003646CD" w:rsidRPr="00BE0B75">
        <w:rPr>
          <w:rFonts w:hint="cs"/>
          <w:sz w:val="24"/>
          <w:szCs w:val="24"/>
        </w:rPr>
        <w:t>POLITY</w:t>
      </w:r>
      <w:r w:rsidR="003646CD" w:rsidRPr="00BE0B75">
        <w:rPr>
          <w:rFonts w:hint="cs"/>
          <w:sz w:val="24"/>
          <w:szCs w:val="24"/>
          <w:rtl/>
        </w:rPr>
        <w:t xml:space="preserve"> שלהם</w:t>
      </w:r>
      <w:r w:rsidR="003646CD" w:rsidRPr="00BE0B75">
        <w:rPr>
          <w:rFonts w:hint="cs"/>
          <w:sz w:val="24"/>
          <w:szCs w:val="24"/>
        </w:rPr>
        <w:t xml:space="preserve"> </w:t>
      </w:r>
      <w:r w:rsidR="003646CD" w:rsidRPr="00BE0B75">
        <w:rPr>
          <w:rFonts w:hint="cs"/>
          <w:sz w:val="24"/>
          <w:szCs w:val="24"/>
          <w:rtl/>
        </w:rPr>
        <w:t xml:space="preserve"> (גרילה 162</w:t>
      </w:r>
      <w:r w:rsidR="00244308" w:rsidRPr="00BE0B75">
        <w:rPr>
          <w:rFonts w:hint="cs"/>
          <w:sz w:val="24"/>
          <w:szCs w:val="24"/>
          <w:rtl/>
        </w:rPr>
        <w:t>.</w:t>
      </w:r>
      <w:r w:rsidR="003646CD">
        <w:rPr>
          <w:rFonts w:hint="cs"/>
          <w:sz w:val="24"/>
          <w:szCs w:val="24"/>
          <w:rtl/>
        </w:rPr>
        <w:t>)</w:t>
      </w:r>
      <w:r w:rsidR="00FD13F6">
        <w:rPr>
          <w:rFonts w:hint="cs"/>
          <w:sz w:val="24"/>
          <w:szCs w:val="24"/>
          <w:rtl/>
        </w:rPr>
        <w:t xml:space="preserve"> בהתאם לגישה זו </w:t>
      </w:r>
      <w:r w:rsidR="003B758F" w:rsidRPr="00BE0B75">
        <w:rPr>
          <w:rFonts w:hint="cs"/>
          <w:sz w:val="24"/>
          <w:szCs w:val="24"/>
          <w:rtl/>
        </w:rPr>
        <w:t xml:space="preserve">דיפלומטים </w:t>
      </w:r>
      <w:r w:rsidR="00FD13F6">
        <w:rPr>
          <w:rFonts w:hint="cs"/>
          <w:sz w:val="24"/>
          <w:szCs w:val="24"/>
          <w:rtl/>
        </w:rPr>
        <w:t>עסוקים</w:t>
      </w:r>
      <w:r w:rsidR="003B758F" w:rsidRPr="00BE0B75">
        <w:rPr>
          <w:rFonts w:hint="cs"/>
          <w:sz w:val="24"/>
          <w:szCs w:val="24"/>
          <w:rtl/>
        </w:rPr>
        <w:t xml:space="preserve"> בדיאלוג, </w:t>
      </w:r>
      <w:r w:rsidR="00FD13F6">
        <w:rPr>
          <w:rFonts w:hint="cs"/>
          <w:sz w:val="24"/>
          <w:szCs w:val="24"/>
          <w:rtl/>
        </w:rPr>
        <w:t xml:space="preserve">פיתוח </w:t>
      </w:r>
      <w:r w:rsidR="003B758F" w:rsidRPr="00BE0B75">
        <w:rPr>
          <w:rFonts w:hint="cs"/>
          <w:sz w:val="24"/>
          <w:szCs w:val="24"/>
          <w:rtl/>
        </w:rPr>
        <w:t>שותפויות</w:t>
      </w:r>
      <w:r w:rsidR="0001060A">
        <w:rPr>
          <w:rFonts w:hint="cs"/>
          <w:sz w:val="24"/>
          <w:szCs w:val="24"/>
          <w:rtl/>
        </w:rPr>
        <w:t xml:space="preserve"> וה</w:t>
      </w:r>
      <w:r w:rsidR="003B758F" w:rsidRPr="00BE0B75">
        <w:rPr>
          <w:rFonts w:hint="cs"/>
          <w:sz w:val="24"/>
          <w:szCs w:val="24"/>
          <w:rtl/>
        </w:rPr>
        <w:t xml:space="preserve">קרנת תדמית </w:t>
      </w:r>
      <w:r w:rsidR="000A3B51">
        <w:rPr>
          <w:rFonts w:hint="cs"/>
          <w:sz w:val="24"/>
          <w:szCs w:val="24"/>
          <w:rtl/>
        </w:rPr>
        <w:t>כ</w:t>
      </w:r>
      <w:r w:rsidR="003B758F" w:rsidRPr="00BE0B75">
        <w:rPr>
          <w:rFonts w:hint="cs"/>
          <w:sz w:val="24"/>
          <w:szCs w:val="24"/>
          <w:rtl/>
        </w:rPr>
        <w:t xml:space="preserve">די לפנות ישירות לאוכלוסיות זרות </w:t>
      </w:r>
      <w:r w:rsidR="003B758F" w:rsidRPr="00BE0B75">
        <w:rPr>
          <w:sz w:val="24"/>
          <w:szCs w:val="24"/>
          <w:rtl/>
        </w:rPr>
        <w:t>–</w:t>
      </w:r>
      <w:r w:rsidR="003B758F" w:rsidRPr="00BE0B75">
        <w:rPr>
          <w:rFonts w:hint="cs"/>
          <w:sz w:val="24"/>
          <w:szCs w:val="24"/>
          <w:rtl/>
        </w:rPr>
        <w:t xml:space="preserve"> מובילי דעה, נציגי </w:t>
      </w:r>
      <w:r w:rsidR="003B758F" w:rsidRPr="00BE0B75">
        <w:rPr>
          <w:rFonts w:hint="cs"/>
          <w:sz w:val="24"/>
          <w:szCs w:val="24"/>
        </w:rPr>
        <w:t>NGO'S</w:t>
      </w:r>
      <w:r w:rsidR="003B758F" w:rsidRPr="00BE0B75">
        <w:rPr>
          <w:rFonts w:hint="cs"/>
          <w:sz w:val="24"/>
          <w:szCs w:val="24"/>
          <w:rtl/>
        </w:rPr>
        <w:t xml:space="preserve">, אנשי עסקים, עיתונאים ואחרים על מנת להשפיע על הממשלות המארחות. </w:t>
      </w:r>
      <w:r w:rsidR="00571DD8">
        <w:rPr>
          <w:rFonts w:hint="cs"/>
          <w:sz w:val="24"/>
          <w:szCs w:val="24"/>
          <w:rtl/>
        </w:rPr>
        <w:t xml:space="preserve"> נרחיב בנושא זה בהמשך בפרק על הדיפלומטיה בעידן </w:t>
      </w:r>
      <w:proofErr w:type="spellStart"/>
      <w:r w:rsidR="00571DD8">
        <w:rPr>
          <w:rFonts w:hint="cs"/>
          <w:sz w:val="24"/>
          <w:szCs w:val="24"/>
          <w:rtl/>
        </w:rPr>
        <w:t>הדיגיאטלי</w:t>
      </w:r>
      <w:proofErr w:type="spellEnd"/>
      <w:r w:rsidR="00571DD8">
        <w:rPr>
          <w:rFonts w:hint="cs"/>
          <w:sz w:val="24"/>
          <w:szCs w:val="24"/>
          <w:rtl/>
        </w:rPr>
        <w:t>.</w:t>
      </w:r>
    </w:p>
    <w:p w:rsidR="00F906F7" w:rsidRDefault="00F906F7" w:rsidP="0043690B">
      <w:pPr>
        <w:jc w:val="both"/>
        <w:rPr>
          <w:rFonts w:hint="cs"/>
          <w:b/>
          <w:bCs/>
          <w:sz w:val="24"/>
          <w:szCs w:val="24"/>
          <w:rtl/>
        </w:rPr>
      </w:pPr>
    </w:p>
    <w:p w:rsidR="0043690B" w:rsidRDefault="007E123A" w:rsidP="0043690B">
      <w:pPr>
        <w:jc w:val="both"/>
        <w:rPr>
          <w:rFonts w:hint="cs"/>
          <w:b/>
          <w:bCs/>
          <w:sz w:val="24"/>
          <w:szCs w:val="24"/>
          <w:rtl/>
        </w:rPr>
      </w:pPr>
      <w:r>
        <w:rPr>
          <w:rFonts w:hint="cs"/>
          <w:b/>
          <w:bCs/>
          <w:sz w:val="24"/>
          <w:szCs w:val="24"/>
          <w:rtl/>
        </w:rPr>
        <w:t>מגמות העומק המשפיעות</w:t>
      </w:r>
      <w:r w:rsidR="0043690B" w:rsidRPr="00BE0B75">
        <w:rPr>
          <w:rFonts w:hint="cs"/>
          <w:b/>
          <w:bCs/>
          <w:sz w:val="24"/>
          <w:szCs w:val="24"/>
          <w:rtl/>
        </w:rPr>
        <w:t xml:space="preserve"> על הדיפלומטיה</w:t>
      </w:r>
    </w:p>
    <w:p w:rsidR="0043690B" w:rsidRPr="00FD13F6" w:rsidRDefault="007E123A" w:rsidP="00FD13F6">
      <w:pPr>
        <w:jc w:val="both"/>
        <w:rPr>
          <w:sz w:val="24"/>
          <w:szCs w:val="24"/>
        </w:rPr>
      </w:pPr>
      <w:r w:rsidRPr="00BE0B75">
        <w:rPr>
          <w:rFonts w:hint="cs"/>
          <w:sz w:val="24"/>
          <w:szCs w:val="24"/>
          <w:rtl/>
        </w:rPr>
        <w:t>מגמות העומק והתמורות אותן עוברת הסביבה האסטרטגית</w:t>
      </w:r>
      <w:r>
        <w:rPr>
          <w:rFonts w:hint="cs"/>
          <w:sz w:val="24"/>
          <w:szCs w:val="24"/>
          <w:rtl/>
        </w:rPr>
        <w:t xml:space="preserve"> אותן סקרנו בפרק הראשון </w:t>
      </w:r>
      <w:r w:rsidRPr="00BE0B75">
        <w:rPr>
          <w:rFonts w:hint="cs"/>
          <w:sz w:val="24"/>
          <w:szCs w:val="24"/>
          <w:rtl/>
        </w:rPr>
        <w:t xml:space="preserve"> משפיעות גם על העולם הדיפלומטי</w:t>
      </w:r>
      <w:r w:rsidR="00FD13F6">
        <w:rPr>
          <w:rFonts w:hint="cs"/>
          <w:sz w:val="24"/>
          <w:szCs w:val="24"/>
          <w:rtl/>
        </w:rPr>
        <w:t xml:space="preserve">. בין הגורמים המשפיעים ביותר על השינוי בעולם הדיפלומטיה ניתן למנות את </w:t>
      </w:r>
      <w:r w:rsidR="0043690B" w:rsidRPr="00BE0B75">
        <w:rPr>
          <w:rFonts w:hint="cs"/>
          <w:b/>
          <w:bCs/>
          <w:sz w:val="24"/>
          <w:szCs w:val="24"/>
          <w:rtl/>
        </w:rPr>
        <w:t xml:space="preserve">תהליך הגלובליזציה </w:t>
      </w:r>
      <w:r w:rsidR="0043690B" w:rsidRPr="00BE0B75">
        <w:rPr>
          <w:rFonts w:hint="cs"/>
          <w:sz w:val="24"/>
          <w:szCs w:val="24"/>
          <w:rtl/>
        </w:rPr>
        <w:t xml:space="preserve">(ראה פרק 2 </w:t>
      </w:r>
      <w:proofErr w:type="spellStart"/>
      <w:r w:rsidR="0043690B" w:rsidRPr="00BE0B75">
        <w:rPr>
          <w:sz w:val="24"/>
          <w:szCs w:val="24"/>
        </w:rPr>
        <w:t>heine</w:t>
      </w:r>
      <w:proofErr w:type="spellEnd"/>
      <w:r w:rsidR="0043690B" w:rsidRPr="00BE0B75">
        <w:rPr>
          <w:sz w:val="24"/>
          <w:szCs w:val="24"/>
        </w:rPr>
        <w:t xml:space="preserve"> </w:t>
      </w:r>
      <w:r w:rsidR="0043690B" w:rsidRPr="00BE0B75">
        <w:rPr>
          <w:rFonts w:hint="cs"/>
          <w:sz w:val="24"/>
          <w:szCs w:val="24"/>
          <w:rtl/>
        </w:rPr>
        <w:t xml:space="preserve"> באוקספורד להלן היינה). </w:t>
      </w:r>
      <w:r w:rsidR="00FD13F6">
        <w:rPr>
          <w:rFonts w:hint="cs"/>
          <w:sz w:val="24"/>
          <w:szCs w:val="24"/>
          <w:rtl/>
        </w:rPr>
        <w:t xml:space="preserve">הכולל את </w:t>
      </w:r>
      <w:r w:rsidR="0043690B" w:rsidRPr="00BE0B75">
        <w:rPr>
          <w:rFonts w:hint="cs"/>
          <w:sz w:val="24"/>
          <w:szCs w:val="24"/>
          <w:rtl/>
        </w:rPr>
        <w:t xml:space="preserve"> המהפכות הטכנולוגיות בתקשורת, מידע, ותחבורה המחברות את העו</w:t>
      </w:r>
      <w:r w:rsidR="00FD13F6">
        <w:rPr>
          <w:rFonts w:hint="cs"/>
          <w:sz w:val="24"/>
          <w:szCs w:val="24"/>
          <w:rtl/>
        </w:rPr>
        <w:t xml:space="preserve">לם ברשת היוצרת תלות הדדית. תהליך זה </w:t>
      </w:r>
      <w:r w:rsidR="0043690B" w:rsidRPr="00BE0B75">
        <w:rPr>
          <w:rFonts w:hint="cs"/>
          <w:sz w:val="24"/>
          <w:szCs w:val="24"/>
          <w:rtl/>
        </w:rPr>
        <w:t>מחייב את המד</w:t>
      </w:r>
      <w:r>
        <w:rPr>
          <w:rFonts w:hint="cs"/>
          <w:sz w:val="24"/>
          <w:szCs w:val="24"/>
          <w:rtl/>
        </w:rPr>
        <w:t>י</w:t>
      </w:r>
      <w:r w:rsidR="0043690B" w:rsidRPr="00BE0B75">
        <w:rPr>
          <w:rFonts w:hint="cs"/>
          <w:sz w:val="24"/>
          <w:szCs w:val="24"/>
          <w:rtl/>
        </w:rPr>
        <w:t xml:space="preserve">נה </w:t>
      </w:r>
      <w:r w:rsidR="00FD13F6">
        <w:rPr>
          <w:rFonts w:hint="cs"/>
          <w:sz w:val="24"/>
          <w:szCs w:val="24"/>
          <w:rtl/>
        </w:rPr>
        <w:t xml:space="preserve">לוותר בתחומים מסוימים על </w:t>
      </w:r>
      <w:r w:rsidR="0043690B" w:rsidRPr="00FD13F6">
        <w:rPr>
          <w:rFonts w:hint="cs"/>
          <w:sz w:val="24"/>
          <w:szCs w:val="24"/>
          <w:rtl/>
        </w:rPr>
        <w:t>ריבונות</w:t>
      </w:r>
      <w:r w:rsidR="00FD13F6">
        <w:rPr>
          <w:rFonts w:hint="cs"/>
          <w:sz w:val="24"/>
          <w:szCs w:val="24"/>
          <w:rtl/>
        </w:rPr>
        <w:t xml:space="preserve">ה ולתאם </w:t>
      </w:r>
      <w:r w:rsidR="0043690B" w:rsidRPr="00FD13F6">
        <w:rPr>
          <w:rFonts w:hint="cs"/>
          <w:sz w:val="24"/>
          <w:szCs w:val="24"/>
          <w:rtl/>
        </w:rPr>
        <w:t>מדיניות</w:t>
      </w:r>
      <w:r w:rsidR="00FD13F6">
        <w:rPr>
          <w:rFonts w:hint="cs"/>
          <w:sz w:val="24"/>
          <w:szCs w:val="24"/>
          <w:rtl/>
        </w:rPr>
        <w:t xml:space="preserve"> עם מדינות וגורמים אחרים. כמו גן מביא התהליך לפתיחתה של </w:t>
      </w:r>
      <w:r w:rsidR="0043690B" w:rsidRPr="00FD13F6">
        <w:rPr>
          <w:rFonts w:hint="cs"/>
          <w:sz w:val="24"/>
          <w:szCs w:val="24"/>
          <w:rtl/>
        </w:rPr>
        <w:t xml:space="preserve"> </w:t>
      </w:r>
      <w:r w:rsidR="00FD13F6">
        <w:rPr>
          <w:rFonts w:hint="cs"/>
          <w:sz w:val="24"/>
          <w:szCs w:val="24"/>
          <w:rtl/>
        </w:rPr>
        <w:t>"</w:t>
      </w:r>
      <w:r w:rsidR="0043690B" w:rsidRPr="00FD13F6">
        <w:rPr>
          <w:rFonts w:hint="cs"/>
          <w:sz w:val="24"/>
          <w:szCs w:val="24"/>
          <w:rtl/>
        </w:rPr>
        <w:t>הקופסא השחורה</w:t>
      </w:r>
      <w:r w:rsidR="00FD13F6">
        <w:rPr>
          <w:rFonts w:hint="cs"/>
          <w:sz w:val="24"/>
          <w:szCs w:val="24"/>
          <w:rtl/>
        </w:rPr>
        <w:t>"</w:t>
      </w:r>
      <w:r w:rsidR="0043690B" w:rsidRPr="00FD13F6">
        <w:rPr>
          <w:rFonts w:hint="cs"/>
          <w:sz w:val="24"/>
          <w:szCs w:val="24"/>
          <w:rtl/>
        </w:rPr>
        <w:t xml:space="preserve"> של המדינה </w:t>
      </w:r>
      <w:r w:rsidR="00FD13F6">
        <w:rPr>
          <w:rFonts w:hint="cs"/>
          <w:sz w:val="24"/>
          <w:szCs w:val="24"/>
          <w:rtl/>
        </w:rPr>
        <w:t>וחיבור הממשל  המדינתי ל</w:t>
      </w:r>
      <w:r w:rsidR="0043690B" w:rsidRPr="00FD13F6">
        <w:rPr>
          <w:rFonts w:hint="cs"/>
          <w:sz w:val="24"/>
          <w:szCs w:val="24"/>
          <w:rtl/>
        </w:rPr>
        <w:t xml:space="preserve">גורמים של חברה אזרחית (היינה 56). </w:t>
      </w:r>
    </w:p>
    <w:p w:rsidR="0043690B" w:rsidRPr="00BE0B75" w:rsidRDefault="0043690B" w:rsidP="0043690B">
      <w:pPr>
        <w:jc w:val="both"/>
        <w:rPr>
          <w:sz w:val="24"/>
          <w:szCs w:val="24"/>
          <w:rtl/>
        </w:rPr>
      </w:pPr>
      <w:r w:rsidRPr="00BE0B75">
        <w:rPr>
          <w:rFonts w:hint="cs"/>
          <w:sz w:val="24"/>
          <w:szCs w:val="24"/>
          <w:rtl/>
        </w:rPr>
        <w:t xml:space="preserve">גורם השינוי </w:t>
      </w:r>
      <w:r w:rsidR="00FD13F6">
        <w:rPr>
          <w:rFonts w:hint="cs"/>
          <w:sz w:val="24"/>
          <w:szCs w:val="24"/>
          <w:rtl/>
        </w:rPr>
        <w:t xml:space="preserve">נוסף </w:t>
      </w:r>
      <w:r w:rsidRPr="00BE0B75">
        <w:rPr>
          <w:rFonts w:hint="cs"/>
          <w:sz w:val="24"/>
          <w:szCs w:val="24"/>
          <w:rtl/>
        </w:rPr>
        <w:t xml:space="preserve">בעל ההשפעה הגדולה ביותר  על השדה הדיפלומטי הוא </w:t>
      </w:r>
      <w:r w:rsidRPr="00BE0B75">
        <w:rPr>
          <w:rFonts w:hint="cs"/>
          <w:b/>
          <w:bCs/>
          <w:sz w:val="24"/>
          <w:szCs w:val="24"/>
          <w:rtl/>
        </w:rPr>
        <w:t xml:space="preserve">הטכנולוגיה ומהפכת המידע. </w:t>
      </w:r>
      <w:r w:rsidRPr="00BE0B75">
        <w:rPr>
          <w:rFonts w:hint="cs"/>
          <w:sz w:val="24"/>
          <w:szCs w:val="24"/>
          <w:rtl/>
        </w:rPr>
        <w:t xml:space="preserve"> במסגרת מהפכה זו האינטרנט הפך לגורם המידע העיקרי וכל אדם הוא גם צרכן וגם יצרן  של מידע </w:t>
      </w:r>
      <w:r w:rsidR="00FD13F6">
        <w:rPr>
          <w:rFonts w:hint="cs"/>
          <w:sz w:val="24"/>
          <w:szCs w:val="24"/>
          <w:rtl/>
        </w:rPr>
        <w:t xml:space="preserve">, דבר שהביא </w:t>
      </w:r>
      <w:proofErr w:type="spellStart"/>
      <w:r w:rsidR="00FD13F6">
        <w:rPr>
          <w:rFonts w:hint="cs"/>
          <w:sz w:val="24"/>
          <w:szCs w:val="24"/>
          <w:rtl/>
        </w:rPr>
        <w:t>לעך</w:t>
      </w:r>
      <w:proofErr w:type="spellEnd"/>
      <w:r w:rsidR="00FD13F6">
        <w:rPr>
          <w:rFonts w:hint="cs"/>
          <w:sz w:val="24"/>
          <w:szCs w:val="24"/>
          <w:rtl/>
        </w:rPr>
        <w:t xml:space="preserve"> </w:t>
      </w:r>
      <w:r w:rsidRPr="00BE0B75">
        <w:rPr>
          <w:rFonts w:hint="cs"/>
          <w:sz w:val="24"/>
          <w:szCs w:val="24"/>
          <w:rtl/>
        </w:rPr>
        <w:t>כך שעיתונאים ודיפלומטים כבר לא שולטים על המידע.</w:t>
      </w:r>
      <w:r w:rsidRPr="00BE0B75">
        <w:rPr>
          <w:rStyle w:val="a8"/>
          <w:sz w:val="24"/>
          <w:szCs w:val="24"/>
          <w:rtl/>
        </w:rPr>
        <w:footnoteReference w:id="30"/>
      </w:r>
      <w:r w:rsidR="00FD13F6">
        <w:rPr>
          <w:rFonts w:hint="cs"/>
          <w:sz w:val="24"/>
          <w:szCs w:val="24"/>
          <w:rtl/>
        </w:rPr>
        <w:t xml:space="preserve"> נדון בנושא זה בהרחבה בהמשך.</w:t>
      </w:r>
    </w:p>
    <w:p w:rsidR="0043690B" w:rsidRPr="00BE0B75" w:rsidRDefault="0043690B" w:rsidP="0043690B">
      <w:pPr>
        <w:jc w:val="both"/>
        <w:rPr>
          <w:sz w:val="24"/>
          <w:szCs w:val="24"/>
          <w:rtl/>
        </w:rPr>
      </w:pPr>
      <w:r w:rsidRPr="00BE0B75">
        <w:rPr>
          <w:rFonts w:hint="cs"/>
          <w:sz w:val="24"/>
          <w:szCs w:val="24"/>
          <w:rtl/>
        </w:rPr>
        <w:lastRenderedPageBreak/>
        <w:t xml:space="preserve">מגמת עומק נוספת היא </w:t>
      </w:r>
      <w:r w:rsidRPr="00BE0B75">
        <w:rPr>
          <w:rFonts w:hint="cs"/>
          <w:b/>
          <w:bCs/>
          <w:sz w:val="24"/>
          <w:szCs w:val="24"/>
          <w:rtl/>
        </w:rPr>
        <w:t>הירידה במעמדן של מדינות וממשלות ועליית מעמדם של שחקנים לא ממשלתיים</w:t>
      </w:r>
      <w:r w:rsidRPr="00BE0B75">
        <w:rPr>
          <w:rFonts w:hint="cs"/>
          <w:sz w:val="24"/>
          <w:szCs w:val="24"/>
          <w:rtl/>
        </w:rPr>
        <w:t xml:space="preserve"> </w:t>
      </w:r>
      <w:r w:rsidRPr="00BE0B75">
        <w:rPr>
          <w:sz w:val="24"/>
          <w:szCs w:val="24"/>
          <w:rtl/>
        </w:rPr>
        <w:t>–</w:t>
      </w:r>
      <w:r w:rsidRPr="00BE0B75">
        <w:rPr>
          <w:rFonts w:hint="cs"/>
          <w:sz w:val="24"/>
          <w:szCs w:val="24"/>
          <w:rtl/>
        </w:rPr>
        <w:t xml:space="preserve"> מהחברה האזרחית, ארגוני טרור, חברות רב לאומיות, יחידים, גופים על לאומיים ותת לאומיים.</w:t>
      </w:r>
      <w:r w:rsidRPr="00BE0B75">
        <w:rPr>
          <w:rStyle w:val="a8"/>
          <w:sz w:val="24"/>
          <w:szCs w:val="24"/>
          <w:rtl/>
        </w:rPr>
        <w:footnoteReference w:id="31"/>
      </w:r>
      <w:r w:rsidRPr="00BE0B75">
        <w:rPr>
          <w:rFonts w:hint="cs"/>
          <w:sz w:val="24"/>
          <w:szCs w:val="24"/>
          <w:rtl/>
        </w:rPr>
        <w:t xml:space="preserve"> </w:t>
      </w:r>
    </w:p>
    <w:p w:rsidR="007E123A" w:rsidRPr="00BE0B75" w:rsidRDefault="0043690B" w:rsidP="00FD13F6">
      <w:pPr>
        <w:jc w:val="both"/>
        <w:rPr>
          <w:sz w:val="24"/>
          <w:szCs w:val="24"/>
          <w:rtl/>
        </w:rPr>
      </w:pPr>
      <w:r w:rsidRPr="00BE0B75">
        <w:rPr>
          <w:rFonts w:hint="cs"/>
          <w:sz w:val="24"/>
          <w:szCs w:val="24"/>
          <w:rtl/>
        </w:rPr>
        <w:t xml:space="preserve">תופעה חשובה רשתות נוספת  היא </w:t>
      </w:r>
      <w:r w:rsidRPr="00BE0B75">
        <w:rPr>
          <w:rFonts w:hint="cs"/>
          <w:b/>
          <w:bCs/>
          <w:sz w:val="24"/>
          <w:szCs w:val="24"/>
          <w:rtl/>
        </w:rPr>
        <w:t>המעבר מעולם של מדינות לעולם של רשתות</w:t>
      </w:r>
      <w:r w:rsidRPr="00BE0B75">
        <w:rPr>
          <w:rStyle w:val="a8"/>
          <w:sz w:val="24"/>
          <w:szCs w:val="24"/>
          <w:rtl/>
        </w:rPr>
        <w:footnoteReference w:id="32"/>
      </w:r>
      <w:r w:rsidRPr="00BE0B75">
        <w:rPr>
          <w:rFonts w:hint="cs"/>
          <w:sz w:val="24"/>
          <w:szCs w:val="24"/>
          <w:rtl/>
        </w:rPr>
        <w:t xml:space="preserve">. </w:t>
      </w:r>
      <w:r w:rsidR="00FD13F6">
        <w:rPr>
          <w:rFonts w:hint="cs"/>
          <w:sz w:val="24"/>
          <w:szCs w:val="24"/>
          <w:rtl/>
        </w:rPr>
        <w:t xml:space="preserve">לכן </w:t>
      </w:r>
      <w:r w:rsidR="007E123A" w:rsidRPr="00BE0B75">
        <w:rPr>
          <w:rFonts w:hint="cs"/>
          <w:sz w:val="24"/>
          <w:szCs w:val="24"/>
          <w:rtl/>
        </w:rPr>
        <w:t xml:space="preserve">העולם שהו פועלת היום הדיפלומטיה הוא </w:t>
      </w:r>
      <w:r w:rsidR="007E123A" w:rsidRPr="00BE0B75">
        <w:rPr>
          <w:rFonts w:hint="cs"/>
          <w:b/>
          <w:bCs/>
          <w:sz w:val="24"/>
          <w:szCs w:val="24"/>
          <w:rtl/>
        </w:rPr>
        <w:t>עולם  היברידי</w:t>
      </w:r>
      <w:r w:rsidR="007E123A" w:rsidRPr="00BE0B75">
        <w:rPr>
          <w:rFonts w:hint="cs"/>
          <w:sz w:val="24"/>
          <w:szCs w:val="24"/>
          <w:rtl/>
        </w:rPr>
        <w:t>: מצד אחד עולם מסורתי עם מדינות לאום וגיאופוליטיקה</w:t>
      </w:r>
      <w:r w:rsidR="00FD13F6">
        <w:rPr>
          <w:rFonts w:hint="cs"/>
          <w:sz w:val="24"/>
          <w:szCs w:val="24"/>
          <w:rtl/>
        </w:rPr>
        <w:t>,</w:t>
      </w:r>
      <w:r w:rsidR="007E123A" w:rsidRPr="00BE0B75">
        <w:rPr>
          <w:rFonts w:hint="cs"/>
          <w:sz w:val="24"/>
          <w:szCs w:val="24"/>
          <w:rtl/>
        </w:rPr>
        <w:t xml:space="preserve"> שב</w:t>
      </w:r>
      <w:r w:rsidR="00FD13F6">
        <w:rPr>
          <w:rFonts w:hint="cs"/>
          <w:sz w:val="24"/>
          <w:szCs w:val="24"/>
          <w:rtl/>
        </w:rPr>
        <w:t>ה</w:t>
      </w:r>
      <w:r w:rsidR="007E123A" w:rsidRPr="00BE0B75">
        <w:rPr>
          <w:rFonts w:hint="cs"/>
          <w:sz w:val="24"/>
          <w:szCs w:val="24"/>
          <w:rtl/>
        </w:rPr>
        <w:t xml:space="preserve"> מתרחשת חלוקה מחדש של העוצמה לאור עלייתן של מעצמות כגון סין. מצד שני עולם רשתי חדש שבו קשרים הולכים וגוברים בין מדינות וגורמים לא מדינתיים</w:t>
      </w:r>
      <w:r w:rsidR="00FD13F6">
        <w:rPr>
          <w:rFonts w:hint="cs"/>
          <w:sz w:val="24"/>
          <w:szCs w:val="24"/>
          <w:rtl/>
        </w:rPr>
        <w:t>,</w:t>
      </w:r>
      <w:r w:rsidR="007E123A" w:rsidRPr="00BE0B75">
        <w:rPr>
          <w:rFonts w:hint="cs"/>
          <w:sz w:val="24"/>
          <w:szCs w:val="24"/>
          <w:rtl/>
        </w:rPr>
        <w:t xml:space="preserve"> כאשר גבולות לאומיים כבר לא מגבילים בהכרח אינטראקציה.</w:t>
      </w:r>
      <w:r w:rsidR="007E123A" w:rsidRPr="00BE0B75">
        <w:rPr>
          <w:rStyle w:val="a8"/>
          <w:sz w:val="24"/>
          <w:szCs w:val="24"/>
          <w:rtl/>
        </w:rPr>
        <w:footnoteReference w:id="33"/>
      </w:r>
    </w:p>
    <w:p w:rsidR="0043690B" w:rsidRPr="00BE0B75" w:rsidRDefault="0043690B" w:rsidP="00FD13F6">
      <w:pPr>
        <w:jc w:val="both"/>
        <w:rPr>
          <w:sz w:val="24"/>
          <w:szCs w:val="24"/>
        </w:rPr>
      </w:pPr>
      <w:r w:rsidRPr="00BE0B75">
        <w:rPr>
          <w:rFonts w:hint="cs"/>
          <w:sz w:val="24"/>
          <w:szCs w:val="24"/>
          <w:rtl/>
        </w:rPr>
        <w:t xml:space="preserve">אחד השינויים הנובעים ממגמות עומק אלה הוא </w:t>
      </w:r>
      <w:r w:rsidRPr="00BE0B75">
        <w:rPr>
          <w:rFonts w:hint="cs"/>
          <w:b/>
          <w:bCs/>
          <w:sz w:val="24"/>
          <w:szCs w:val="24"/>
          <w:rtl/>
        </w:rPr>
        <w:t xml:space="preserve">טשטוש האבחנה </w:t>
      </w:r>
      <w:r w:rsidRPr="00BE0B75">
        <w:rPr>
          <w:b/>
          <w:bCs/>
          <w:sz w:val="24"/>
          <w:szCs w:val="24"/>
          <w:rtl/>
        </w:rPr>
        <w:t xml:space="preserve">בין פנים לחוץ </w:t>
      </w:r>
      <w:r w:rsidRPr="00BE0B75">
        <w:rPr>
          <w:sz w:val="24"/>
          <w:szCs w:val="24"/>
          <w:rtl/>
        </w:rPr>
        <w:t>– גופי</w:t>
      </w:r>
      <w:r w:rsidRPr="00BE0B75">
        <w:rPr>
          <w:rFonts w:hint="cs"/>
          <w:sz w:val="24"/>
          <w:szCs w:val="24"/>
          <w:rtl/>
        </w:rPr>
        <w:t xml:space="preserve">ם שהיו בעבר פעילים רק בזירה הפנימית (כגון חלק ממשרדי הממשלה) </w:t>
      </w:r>
      <w:r w:rsidRPr="00BE0B75">
        <w:rPr>
          <w:sz w:val="24"/>
          <w:szCs w:val="24"/>
          <w:rtl/>
        </w:rPr>
        <w:t xml:space="preserve"> פעילים </w:t>
      </w:r>
      <w:r w:rsidRPr="00BE0B75">
        <w:rPr>
          <w:rFonts w:hint="cs"/>
          <w:sz w:val="24"/>
          <w:szCs w:val="24"/>
          <w:rtl/>
        </w:rPr>
        <w:t xml:space="preserve">בזירה הבינ"ל, נושאים שהיו נושאי פנים (כגון בריאות) הופכים לנושאי חוץ וגופים בינ"ל </w:t>
      </w:r>
      <w:r w:rsidR="00FD13F6">
        <w:rPr>
          <w:rFonts w:hint="cs"/>
          <w:sz w:val="24"/>
          <w:szCs w:val="24"/>
          <w:rtl/>
        </w:rPr>
        <w:t xml:space="preserve">מעורבים </w:t>
      </w:r>
      <w:r w:rsidRPr="00BE0B75">
        <w:rPr>
          <w:rFonts w:hint="cs"/>
          <w:sz w:val="24"/>
          <w:szCs w:val="24"/>
          <w:rtl/>
        </w:rPr>
        <w:t xml:space="preserve">בנושאי פנים של מדינות (כגון ארגוני זכויות אדם). </w:t>
      </w:r>
    </w:p>
    <w:p w:rsidR="0043690B" w:rsidRPr="00BE0B75" w:rsidRDefault="007E123A" w:rsidP="007E123A">
      <w:pPr>
        <w:rPr>
          <w:sz w:val="24"/>
          <w:szCs w:val="24"/>
          <w:rtl/>
        </w:rPr>
      </w:pPr>
      <w:r>
        <w:rPr>
          <w:rFonts w:hint="cs"/>
          <w:sz w:val="24"/>
          <w:szCs w:val="24"/>
          <w:rtl/>
        </w:rPr>
        <w:t>מגמה מאפיינת אחרת</w:t>
      </w:r>
      <w:r w:rsidR="0043690B" w:rsidRPr="00BE0B75">
        <w:rPr>
          <w:rFonts w:hint="cs"/>
          <w:sz w:val="24"/>
          <w:szCs w:val="24"/>
          <w:rtl/>
        </w:rPr>
        <w:t xml:space="preserve"> ה</w:t>
      </w:r>
      <w:r>
        <w:rPr>
          <w:rFonts w:hint="cs"/>
          <w:sz w:val="24"/>
          <w:szCs w:val="24"/>
          <w:rtl/>
        </w:rPr>
        <w:t>י</w:t>
      </w:r>
      <w:r w:rsidR="0043690B" w:rsidRPr="00BE0B75">
        <w:rPr>
          <w:rFonts w:hint="cs"/>
          <w:sz w:val="24"/>
          <w:szCs w:val="24"/>
          <w:rtl/>
        </w:rPr>
        <w:t xml:space="preserve">א </w:t>
      </w:r>
      <w:r w:rsidR="0043690B" w:rsidRPr="00BE0B75">
        <w:rPr>
          <w:rFonts w:hint="cs"/>
          <w:b/>
          <w:bCs/>
          <w:sz w:val="24"/>
          <w:szCs w:val="24"/>
          <w:rtl/>
        </w:rPr>
        <w:t>טשטוש הקו שבין פעילות דיפלומטית ואלימות. כ</w:t>
      </w:r>
      <w:r w:rsidR="0043690B" w:rsidRPr="00BE0B75">
        <w:rPr>
          <w:rFonts w:hint="cs"/>
          <w:sz w:val="24"/>
          <w:szCs w:val="24"/>
          <w:rtl/>
        </w:rPr>
        <w:t xml:space="preserve">פי שכותב </w:t>
      </w:r>
      <w:proofErr w:type="spellStart"/>
      <w:r w:rsidR="0043690B" w:rsidRPr="00BE0B75">
        <w:rPr>
          <w:rFonts w:hint="cs"/>
          <w:sz w:val="24"/>
          <w:szCs w:val="24"/>
          <w:rtl/>
        </w:rPr>
        <w:t>ברסטון</w:t>
      </w:r>
      <w:proofErr w:type="spellEnd"/>
      <w:r w:rsidR="0043690B" w:rsidRPr="00BE0B75">
        <w:rPr>
          <w:rFonts w:hint="cs"/>
          <w:sz w:val="24"/>
          <w:szCs w:val="24"/>
          <w:rtl/>
        </w:rPr>
        <w:t>, אמנם בדרך כלל נהוג לקשר דיפלומטיה עם פעולות של דרכי שלום, הרי שפעמים רבות היא עוסקת בנושאים הקשורים לעימות כולל במהלך מלחמה או ביצירת תנאים מתאימים לפעילות צבאית</w:t>
      </w:r>
      <w:r w:rsidR="0043690B" w:rsidRPr="00BE0B75">
        <w:rPr>
          <w:rStyle w:val="a8"/>
          <w:sz w:val="24"/>
          <w:szCs w:val="24"/>
          <w:rtl/>
        </w:rPr>
        <w:footnoteReference w:id="34"/>
      </w:r>
      <w:r w:rsidR="0043690B" w:rsidRPr="00BE0B75">
        <w:rPr>
          <w:rFonts w:hint="cs"/>
          <w:sz w:val="24"/>
          <w:szCs w:val="24"/>
          <w:rtl/>
        </w:rPr>
        <w:t xml:space="preserve"> (</w:t>
      </w:r>
      <w:proofErr w:type="spellStart"/>
      <w:r w:rsidR="0043690B" w:rsidRPr="00BE0B75">
        <w:rPr>
          <w:rFonts w:hint="cs"/>
          <w:sz w:val="24"/>
          <w:szCs w:val="24"/>
          <w:rtl/>
        </w:rPr>
        <w:t>ברסטון</w:t>
      </w:r>
      <w:proofErr w:type="spellEnd"/>
      <w:r w:rsidR="0043690B" w:rsidRPr="00BE0B75">
        <w:rPr>
          <w:rFonts w:hint="cs"/>
          <w:sz w:val="24"/>
          <w:szCs w:val="24"/>
          <w:rtl/>
        </w:rPr>
        <w:t xml:space="preserve">, </w:t>
      </w:r>
      <w:proofErr w:type="spellStart"/>
      <w:r w:rsidR="0043690B" w:rsidRPr="00BE0B75">
        <w:rPr>
          <w:rFonts w:hint="cs"/>
          <w:sz w:val="24"/>
          <w:szCs w:val="24"/>
          <w:rtl/>
        </w:rPr>
        <w:t>עמ</w:t>
      </w:r>
      <w:proofErr w:type="spellEnd"/>
      <w:r w:rsidR="0043690B" w:rsidRPr="00BE0B75">
        <w:rPr>
          <w:rFonts w:hint="cs"/>
          <w:sz w:val="24"/>
          <w:szCs w:val="24"/>
          <w:rtl/>
        </w:rPr>
        <w:t xml:space="preserve">' 1). </w:t>
      </w:r>
    </w:p>
    <w:p w:rsidR="0043690B" w:rsidRPr="00BE0B75" w:rsidRDefault="0043690B" w:rsidP="0043690B">
      <w:pPr>
        <w:jc w:val="both"/>
        <w:rPr>
          <w:sz w:val="24"/>
          <w:szCs w:val="24"/>
          <w:rtl/>
        </w:rPr>
      </w:pPr>
    </w:p>
    <w:p w:rsidR="0001060A" w:rsidRDefault="0001060A" w:rsidP="00B52642">
      <w:pPr>
        <w:jc w:val="both"/>
        <w:rPr>
          <w:rFonts w:hint="cs"/>
          <w:b/>
          <w:bCs/>
          <w:sz w:val="24"/>
          <w:szCs w:val="24"/>
          <w:rtl/>
        </w:rPr>
      </w:pPr>
    </w:p>
    <w:p w:rsidR="00244308" w:rsidRPr="00BE0B75" w:rsidRDefault="00244308" w:rsidP="00B52642">
      <w:pPr>
        <w:jc w:val="both"/>
        <w:rPr>
          <w:b/>
          <w:bCs/>
          <w:sz w:val="24"/>
          <w:szCs w:val="24"/>
          <w:rtl/>
        </w:rPr>
      </w:pPr>
      <w:r w:rsidRPr="00BE0B75">
        <w:rPr>
          <w:rFonts w:hint="cs"/>
          <w:b/>
          <w:bCs/>
          <w:sz w:val="24"/>
          <w:szCs w:val="24"/>
          <w:rtl/>
        </w:rPr>
        <w:t>השינויים העיקריים העוברים על התחום הדיפלומטי</w:t>
      </w:r>
    </w:p>
    <w:p w:rsidR="00F318F6" w:rsidRPr="00BE0B75" w:rsidRDefault="00EA62B0" w:rsidP="0001060A">
      <w:pPr>
        <w:jc w:val="both"/>
        <w:rPr>
          <w:sz w:val="24"/>
          <w:szCs w:val="24"/>
        </w:rPr>
      </w:pPr>
      <w:r w:rsidRPr="00BE0B75">
        <w:rPr>
          <w:rFonts w:hint="cs"/>
          <w:sz w:val="24"/>
          <w:szCs w:val="24"/>
          <w:rtl/>
        </w:rPr>
        <w:t>ה</w:t>
      </w:r>
      <w:r w:rsidR="00C87708" w:rsidRPr="00BE0B75">
        <w:rPr>
          <w:rFonts w:hint="cs"/>
          <w:sz w:val="24"/>
          <w:szCs w:val="24"/>
          <w:rtl/>
        </w:rPr>
        <w:t>דיפלומטיה המודרנית עוברת שינוי ב</w:t>
      </w:r>
      <w:r w:rsidR="00F35BD5" w:rsidRPr="00BE0B75">
        <w:rPr>
          <w:rFonts w:hint="cs"/>
          <w:sz w:val="24"/>
          <w:szCs w:val="24"/>
          <w:rtl/>
        </w:rPr>
        <w:t>שני מימדים עיקריים: מבנים ו</w:t>
      </w:r>
      <w:r w:rsidR="00C87708" w:rsidRPr="00BE0B75">
        <w:rPr>
          <w:rFonts w:hint="cs"/>
          <w:sz w:val="24"/>
          <w:szCs w:val="24"/>
          <w:rtl/>
        </w:rPr>
        <w:t>תהליכים</w:t>
      </w:r>
      <w:r w:rsidR="001F4F30">
        <w:rPr>
          <w:rFonts w:hint="cs"/>
          <w:sz w:val="24"/>
          <w:szCs w:val="24"/>
          <w:rtl/>
        </w:rPr>
        <w:t xml:space="preserve"> (הוקינג)</w:t>
      </w:r>
      <w:r w:rsidR="00C87708" w:rsidRPr="00BE0B75">
        <w:rPr>
          <w:rFonts w:hint="cs"/>
          <w:sz w:val="24"/>
          <w:szCs w:val="24"/>
          <w:rtl/>
        </w:rPr>
        <w:t xml:space="preserve">. </w:t>
      </w:r>
      <w:r w:rsidR="001F4F30">
        <w:rPr>
          <w:rFonts w:hint="cs"/>
          <w:sz w:val="24"/>
          <w:szCs w:val="24"/>
          <w:rtl/>
        </w:rPr>
        <w:t xml:space="preserve">נראה כי </w:t>
      </w:r>
      <w:r w:rsidR="00F318F6" w:rsidRPr="00BE0B75">
        <w:rPr>
          <w:rFonts w:hint="cs"/>
          <w:sz w:val="24"/>
          <w:szCs w:val="24"/>
          <w:rtl/>
        </w:rPr>
        <w:t>התיאור הטוב ביותר לאופן השתנות הדיפלומטיה הוא  מ</w:t>
      </w:r>
      <w:r w:rsidR="001F4F30">
        <w:rPr>
          <w:rFonts w:hint="cs"/>
          <w:sz w:val="24"/>
          <w:szCs w:val="24"/>
          <w:rtl/>
        </w:rPr>
        <w:t>מבנה אותו ניתן לתאר כ"</w:t>
      </w:r>
      <w:r w:rsidR="00F318F6" w:rsidRPr="00BE0B75">
        <w:rPr>
          <w:rFonts w:hint="cs"/>
          <w:sz w:val="24"/>
          <w:szCs w:val="24"/>
          <w:rtl/>
        </w:rPr>
        <w:t>מועדון</w:t>
      </w:r>
      <w:r w:rsidR="001F4F30">
        <w:rPr>
          <w:rFonts w:hint="cs"/>
          <w:sz w:val="24"/>
          <w:szCs w:val="24"/>
          <w:rtl/>
        </w:rPr>
        <w:t>"</w:t>
      </w:r>
      <w:r w:rsidR="00F318F6" w:rsidRPr="00BE0B75">
        <w:rPr>
          <w:rFonts w:hint="cs"/>
          <w:sz w:val="24"/>
          <w:szCs w:val="24"/>
          <w:rtl/>
        </w:rPr>
        <w:t xml:space="preserve"> ל</w:t>
      </w:r>
      <w:r w:rsidR="001F4F30">
        <w:rPr>
          <w:rFonts w:hint="cs"/>
          <w:sz w:val="24"/>
          <w:szCs w:val="24"/>
          <w:rtl/>
        </w:rPr>
        <w:t>מבנה אותו ניתן לתאר כ"</w:t>
      </w:r>
      <w:r w:rsidR="00F318F6" w:rsidRPr="00BE0B75">
        <w:rPr>
          <w:rFonts w:hint="cs"/>
          <w:sz w:val="24"/>
          <w:szCs w:val="24"/>
          <w:rtl/>
        </w:rPr>
        <w:t>רשת</w:t>
      </w:r>
      <w:r w:rsidR="001F4F30">
        <w:rPr>
          <w:rFonts w:hint="cs"/>
          <w:sz w:val="24"/>
          <w:szCs w:val="24"/>
          <w:rtl/>
        </w:rPr>
        <w:t>",</w:t>
      </w:r>
      <w:r w:rsidR="00F318F6" w:rsidRPr="00BE0B75">
        <w:rPr>
          <w:rFonts w:hint="cs"/>
          <w:sz w:val="24"/>
          <w:szCs w:val="24"/>
          <w:rtl/>
        </w:rPr>
        <w:t xml:space="preserve"> כאשר במועדון יש מספר קטן של שחקנים</w:t>
      </w:r>
      <w:r w:rsidR="001F4F30">
        <w:rPr>
          <w:rFonts w:hint="cs"/>
          <w:sz w:val="24"/>
          <w:szCs w:val="24"/>
          <w:rtl/>
        </w:rPr>
        <w:t>, ר</w:t>
      </w:r>
      <w:r w:rsidR="00F318F6" w:rsidRPr="00BE0B75">
        <w:rPr>
          <w:rFonts w:hint="cs"/>
          <w:sz w:val="24"/>
          <w:szCs w:val="24"/>
          <w:rtl/>
        </w:rPr>
        <w:t xml:space="preserve">ובם מדינות, מבנה </w:t>
      </w:r>
      <w:proofErr w:type="spellStart"/>
      <w:r w:rsidR="00F318F6" w:rsidRPr="00BE0B75">
        <w:rPr>
          <w:rFonts w:hint="cs"/>
          <w:sz w:val="24"/>
          <w:szCs w:val="24"/>
          <w:rtl/>
        </w:rPr>
        <w:t>הררכי</w:t>
      </w:r>
      <w:proofErr w:type="spellEnd"/>
      <w:r w:rsidR="00F318F6" w:rsidRPr="00BE0B75">
        <w:rPr>
          <w:rFonts w:hint="cs"/>
          <w:sz w:val="24"/>
          <w:szCs w:val="24"/>
          <w:rtl/>
        </w:rPr>
        <w:t>, שקיפות נמוכה</w:t>
      </w:r>
      <w:r w:rsidR="00B52642" w:rsidRPr="00BE0B75">
        <w:rPr>
          <w:rFonts w:hint="cs"/>
          <w:sz w:val="24"/>
          <w:szCs w:val="24"/>
          <w:rtl/>
        </w:rPr>
        <w:t xml:space="preserve"> וה</w:t>
      </w:r>
      <w:r w:rsidR="00F318F6" w:rsidRPr="00BE0B75">
        <w:rPr>
          <w:rFonts w:hint="cs"/>
          <w:sz w:val="24"/>
          <w:szCs w:val="24"/>
          <w:rtl/>
        </w:rPr>
        <w:t>תקשורת</w:t>
      </w:r>
      <w:r w:rsidR="00B52642" w:rsidRPr="00BE0B75">
        <w:rPr>
          <w:rFonts w:hint="cs"/>
          <w:sz w:val="24"/>
          <w:szCs w:val="24"/>
          <w:rtl/>
        </w:rPr>
        <w:t xml:space="preserve"> </w:t>
      </w:r>
      <w:r w:rsidR="001F4F30">
        <w:rPr>
          <w:rFonts w:hint="cs"/>
          <w:sz w:val="24"/>
          <w:szCs w:val="24"/>
          <w:rtl/>
        </w:rPr>
        <w:t xml:space="preserve">בין השחקנים </w:t>
      </w:r>
      <w:r w:rsidR="00B52642" w:rsidRPr="00BE0B75">
        <w:rPr>
          <w:rFonts w:hint="cs"/>
          <w:sz w:val="24"/>
          <w:szCs w:val="24"/>
          <w:rtl/>
        </w:rPr>
        <w:t xml:space="preserve">ברובה </w:t>
      </w:r>
      <w:r w:rsidR="00F318F6" w:rsidRPr="00BE0B75">
        <w:rPr>
          <w:rFonts w:hint="cs"/>
          <w:sz w:val="24"/>
          <w:szCs w:val="24"/>
          <w:rtl/>
        </w:rPr>
        <w:t>כתובה בעוד שב</w:t>
      </w:r>
      <w:r w:rsidR="00B52642" w:rsidRPr="00BE0B75">
        <w:rPr>
          <w:rFonts w:hint="cs"/>
          <w:sz w:val="24"/>
          <w:szCs w:val="24"/>
          <w:rtl/>
        </w:rPr>
        <w:t xml:space="preserve">מבנה </w:t>
      </w:r>
      <w:r w:rsidR="00F318F6" w:rsidRPr="00BE0B75">
        <w:rPr>
          <w:rFonts w:hint="cs"/>
          <w:sz w:val="24"/>
          <w:szCs w:val="24"/>
          <w:rtl/>
        </w:rPr>
        <w:t>רשת</w:t>
      </w:r>
      <w:r w:rsidR="00B52642" w:rsidRPr="00BE0B75">
        <w:rPr>
          <w:rFonts w:hint="cs"/>
          <w:sz w:val="24"/>
          <w:szCs w:val="24"/>
          <w:rtl/>
        </w:rPr>
        <w:t>י</w:t>
      </w:r>
      <w:r w:rsidR="00F318F6" w:rsidRPr="00BE0B75">
        <w:rPr>
          <w:rFonts w:hint="cs"/>
          <w:sz w:val="24"/>
          <w:szCs w:val="24"/>
          <w:rtl/>
        </w:rPr>
        <w:t xml:space="preserve"> יש יותר שחקנים, המבנה הוא שטוח, פתוח ושקוף</w:t>
      </w:r>
      <w:r w:rsidR="001F4F30">
        <w:rPr>
          <w:rFonts w:hint="cs"/>
          <w:sz w:val="24"/>
          <w:szCs w:val="24"/>
          <w:rtl/>
        </w:rPr>
        <w:t xml:space="preserve"> והתקשורת ברובה דיגיטלית</w:t>
      </w:r>
      <w:r w:rsidR="00F318F6" w:rsidRPr="00BE0B75">
        <w:rPr>
          <w:rFonts w:hint="cs"/>
          <w:sz w:val="24"/>
          <w:szCs w:val="24"/>
          <w:rtl/>
        </w:rPr>
        <w:t>.</w:t>
      </w:r>
      <w:r w:rsidR="001733EF" w:rsidRPr="001733EF">
        <w:rPr>
          <w:rFonts w:hint="cs"/>
          <w:sz w:val="24"/>
          <w:szCs w:val="24"/>
          <w:rtl/>
        </w:rPr>
        <w:t xml:space="preserve"> </w:t>
      </w:r>
      <w:r w:rsidR="001733EF" w:rsidRPr="00BE0B75">
        <w:rPr>
          <w:sz w:val="24"/>
          <w:szCs w:val="24"/>
        </w:rPr>
        <w:t>Wiseman</w:t>
      </w:r>
      <w:r w:rsidR="001733EF" w:rsidRPr="00BE0B75">
        <w:rPr>
          <w:rFonts w:hint="cs"/>
          <w:sz w:val="24"/>
          <w:szCs w:val="24"/>
          <w:rtl/>
        </w:rPr>
        <w:t xml:space="preserve"> </w:t>
      </w:r>
      <w:r w:rsidR="0001060A">
        <w:rPr>
          <w:rFonts w:hint="cs"/>
          <w:sz w:val="24"/>
          <w:szCs w:val="24"/>
          <w:rtl/>
        </w:rPr>
        <w:t>תאר את הסיטואציה כ</w:t>
      </w:r>
      <w:r w:rsidR="001733EF" w:rsidRPr="00BE0B75">
        <w:rPr>
          <w:rFonts w:hint="cs"/>
          <w:sz w:val="24"/>
          <w:szCs w:val="24"/>
          <w:rtl/>
        </w:rPr>
        <w:t xml:space="preserve"> </w:t>
      </w:r>
      <w:proofErr w:type="spellStart"/>
      <w:proofErr w:type="gramStart"/>
      <w:r w:rsidR="001733EF" w:rsidRPr="00BE0B75">
        <w:rPr>
          <w:sz w:val="24"/>
          <w:szCs w:val="24"/>
        </w:rPr>
        <w:t>Polylateralism</w:t>
      </w:r>
      <w:proofErr w:type="spellEnd"/>
      <w:r w:rsidR="001733EF" w:rsidRPr="00BE0B75">
        <w:rPr>
          <w:rFonts w:hint="cs"/>
          <w:sz w:val="24"/>
          <w:szCs w:val="24"/>
          <w:rtl/>
        </w:rPr>
        <w:t xml:space="preserve">  </w:t>
      </w:r>
      <w:r w:rsidR="001733EF" w:rsidRPr="00BE0B75">
        <w:rPr>
          <w:sz w:val="24"/>
          <w:szCs w:val="24"/>
          <w:rtl/>
        </w:rPr>
        <w:t>–</w:t>
      </w:r>
      <w:proofErr w:type="gramEnd"/>
      <w:r w:rsidR="001733EF" w:rsidRPr="00BE0B75">
        <w:rPr>
          <w:rFonts w:hint="cs"/>
          <w:sz w:val="24"/>
          <w:szCs w:val="24"/>
          <w:rtl/>
        </w:rPr>
        <w:t xml:space="preserve"> שדה שבו פועלים שחקנים רבים מסוגים שונים כולל ארגונים ואנשים</w:t>
      </w:r>
      <w:r w:rsidR="0001060A">
        <w:rPr>
          <w:rFonts w:hint="cs"/>
          <w:sz w:val="24"/>
          <w:szCs w:val="24"/>
          <w:rtl/>
        </w:rPr>
        <w:t xml:space="preserve"> פרטיים</w:t>
      </w:r>
      <w:r w:rsidR="001733EF" w:rsidRPr="00BE0B75">
        <w:rPr>
          <w:rFonts w:hint="cs"/>
          <w:sz w:val="24"/>
          <w:szCs w:val="24"/>
          <w:rtl/>
        </w:rPr>
        <w:t>.</w:t>
      </w:r>
      <w:r w:rsidR="001733EF" w:rsidRPr="00BE0B75">
        <w:rPr>
          <w:rStyle w:val="a8"/>
          <w:sz w:val="24"/>
          <w:szCs w:val="24"/>
          <w:rtl/>
        </w:rPr>
        <w:footnoteReference w:id="35"/>
      </w:r>
      <w:r w:rsidR="001733EF" w:rsidRPr="00BE0B75">
        <w:rPr>
          <w:rFonts w:hint="cs"/>
          <w:sz w:val="24"/>
          <w:szCs w:val="24"/>
          <w:rtl/>
        </w:rPr>
        <w:t xml:space="preserve">  </w:t>
      </w:r>
    </w:p>
    <w:p w:rsidR="00F318F6" w:rsidRPr="00BE0B75" w:rsidRDefault="00F35BD5" w:rsidP="0001060A">
      <w:pPr>
        <w:jc w:val="both"/>
        <w:rPr>
          <w:sz w:val="24"/>
          <w:szCs w:val="24"/>
          <w:rtl/>
        </w:rPr>
      </w:pPr>
      <w:r w:rsidRPr="00BE0B75">
        <w:rPr>
          <w:rFonts w:hint="cs"/>
          <w:sz w:val="24"/>
          <w:szCs w:val="24"/>
          <w:rtl/>
        </w:rPr>
        <w:t>ב</w:t>
      </w:r>
      <w:r w:rsidR="001733EF">
        <w:rPr>
          <w:rFonts w:hint="cs"/>
          <w:sz w:val="24"/>
          <w:szCs w:val="24"/>
          <w:rtl/>
        </w:rPr>
        <w:t xml:space="preserve">הקדמה </w:t>
      </w:r>
      <w:r w:rsidR="0001060A">
        <w:rPr>
          <w:rFonts w:hint="cs"/>
          <w:sz w:val="24"/>
          <w:szCs w:val="24"/>
          <w:rtl/>
        </w:rPr>
        <w:t xml:space="preserve">לאחד הספרים הבסיסיים העכשוויים </w:t>
      </w:r>
      <w:r w:rsidR="001F4F30">
        <w:rPr>
          <w:rFonts w:hint="cs"/>
          <w:sz w:val="24"/>
          <w:szCs w:val="24"/>
          <w:rtl/>
        </w:rPr>
        <w:t xml:space="preserve"> </w:t>
      </w:r>
      <w:r w:rsidRPr="00BE0B75">
        <w:rPr>
          <w:rFonts w:hint="cs"/>
          <w:sz w:val="24"/>
          <w:szCs w:val="24"/>
          <w:rtl/>
        </w:rPr>
        <w:t xml:space="preserve"> על דיפלומטיה </w:t>
      </w:r>
      <w:r w:rsidR="001733EF">
        <w:rPr>
          <w:rFonts w:hint="cs"/>
          <w:sz w:val="24"/>
          <w:szCs w:val="24"/>
          <w:rtl/>
        </w:rPr>
        <w:t xml:space="preserve"> (</w:t>
      </w:r>
      <w:r w:rsidR="001733EF">
        <w:rPr>
          <w:sz w:val="24"/>
          <w:szCs w:val="24"/>
        </w:rPr>
        <w:t xml:space="preserve">the </w:t>
      </w:r>
      <w:r w:rsidR="0001060A">
        <w:rPr>
          <w:rFonts w:hint="cs"/>
          <w:sz w:val="24"/>
          <w:szCs w:val="24"/>
        </w:rPr>
        <w:t>O</w:t>
      </w:r>
      <w:r w:rsidR="001733EF">
        <w:rPr>
          <w:sz w:val="24"/>
          <w:szCs w:val="24"/>
        </w:rPr>
        <w:t>xford handbook of modern diplomacy</w:t>
      </w:r>
      <w:r w:rsidR="001733EF">
        <w:rPr>
          <w:rFonts w:hint="cs"/>
          <w:sz w:val="24"/>
          <w:szCs w:val="24"/>
          <w:rtl/>
        </w:rPr>
        <w:t xml:space="preserve">) </w:t>
      </w:r>
      <w:r w:rsidR="00F318F6" w:rsidRPr="00BE0B75">
        <w:rPr>
          <w:rFonts w:hint="cs"/>
          <w:sz w:val="24"/>
          <w:szCs w:val="24"/>
          <w:rtl/>
        </w:rPr>
        <w:t>מ</w:t>
      </w:r>
      <w:r w:rsidR="0001060A">
        <w:rPr>
          <w:rFonts w:hint="cs"/>
          <w:sz w:val="24"/>
          <w:szCs w:val="24"/>
          <w:rtl/>
        </w:rPr>
        <w:t>ת</w:t>
      </w:r>
      <w:r w:rsidR="00244308" w:rsidRPr="00BE0B75">
        <w:rPr>
          <w:rFonts w:hint="cs"/>
          <w:sz w:val="24"/>
          <w:szCs w:val="24"/>
          <w:rtl/>
        </w:rPr>
        <w:t>ארים</w:t>
      </w:r>
      <w:r w:rsidR="001733EF">
        <w:rPr>
          <w:rFonts w:hint="cs"/>
          <w:sz w:val="24"/>
          <w:szCs w:val="24"/>
          <w:rtl/>
        </w:rPr>
        <w:t xml:space="preserve"> עורכי הספר חמשה מימדים של שינוי אותו עוברת הדיפלומטיה</w:t>
      </w:r>
      <w:r w:rsidRPr="00BE0B75">
        <w:rPr>
          <w:rFonts w:hint="cs"/>
          <w:sz w:val="24"/>
          <w:szCs w:val="24"/>
          <w:rtl/>
        </w:rPr>
        <w:t>:</w:t>
      </w:r>
      <w:r w:rsidRPr="00BE0B75">
        <w:rPr>
          <w:rStyle w:val="a8"/>
          <w:sz w:val="24"/>
          <w:szCs w:val="24"/>
          <w:rtl/>
        </w:rPr>
        <w:footnoteReference w:id="36"/>
      </w:r>
      <w:r w:rsidRPr="00BE0B75">
        <w:rPr>
          <w:rFonts w:hint="cs"/>
          <w:sz w:val="24"/>
          <w:szCs w:val="24"/>
          <w:rtl/>
        </w:rPr>
        <w:t xml:space="preserve"> </w:t>
      </w:r>
      <w:r w:rsidR="001733EF">
        <w:rPr>
          <w:rFonts w:hint="cs"/>
          <w:sz w:val="24"/>
          <w:szCs w:val="24"/>
          <w:rtl/>
        </w:rPr>
        <w:t xml:space="preserve"> כמות ומגוון ה</w:t>
      </w:r>
      <w:r w:rsidR="00F318F6" w:rsidRPr="00BE0B75">
        <w:rPr>
          <w:rFonts w:hint="cs"/>
          <w:sz w:val="24"/>
          <w:szCs w:val="24"/>
          <w:rtl/>
        </w:rPr>
        <w:t>שחקנים,</w:t>
      </w:r>
      <w:r w:rsidR="00160B90" w:rsidRPr="00BE0B75">
        <w:rPr>
          <w:rFonts w:hint="cs"/>
          <w:sz w:val="24"/>
          <w:szCs w:val="24"/>
          <w:rtl/>
        </w:rPr>
        <w:t xml:space="preserve"> מגוון תחומי העיסוק,  </w:t>
      </w:r>
      <w:r w:rsidRPr="00BE0B75">
        <w:rPr>
          <w:rFonts w:hint="cs"/>
          <w:sz w:val="24"/>
          <w:szCs w:val="24"/>
          <w:rtl/>
        </w:rPr>
        <w:t xml:space="preserve">הרחבה של </w:t>
      </w:r>
      <w:r w:rsidR="00160B90" w:rsidRPr="00BE0B75">
        <w:rPr>
          <w:rFonts w:hint="cs"/>
          <w:sz w:val="24"/>
          <w:szCs w:val="24"/>
          <w:rtl/>
        </w:rPr>
        <w:t>מישור</w:t>
      </w:r>
      <w:r w:rsidRPr="00BE0B75">
        <w:rPr>
          <w:rFonts w:hint="cs"/>
          <w:sz w:val="24"/>
          <w:szCs w:val="24"/>
          <w:rtl/>
        </w:rPr>
        <w:t>י</w:t>
      </w:r>
      <w:r w:rsidR="00160B90" w:rsidRPr="00BE0B75">
        <w:rPr>
          <w:rFonts w:hint="cs"/>
          <w:sz w:val="24"/>
          <w:szCs w:val="24"/>
          <w:rtl/>
        </w:rPr>
        <w:t xml:space="preserve"> היחסים, אופנים ושיטות</w:t>
      </w:r>
      <w:r w:rsidRPr="00BE0B75">
        <w:rPr>
          <w:rFonts w:hint="cs"/>
          <w:sz w:val="24"/>
          <w:szCs w:val="24"/>
          <w:rtl/>
        </w:rPr>
        <w:t xml:space="preserve">, </w:t>
      </w:r>
      <w:r w:rsidR="001733EF">
        <w:rPr>
          <w:rFonts w:hint="cs"/>
          <w:sz w:val="24"/>
          <w:szCs w:val="24"/>
          <w:rtl/>
        </w:rPr>
        <w:t xml:space="preserve">ושינויים מוסדיים </w:t>
      </w:r>
      <w:r w:rsidRPr="00BE0B75">
        <w:rPr>
          <w:rFonts w:hint="cs"/>
          <w:sz w:val="24"/>
          <w:szCs w:val="24"/>
          <w:rtl/>
        </w:rPr>
        <w:t>(</w:t>
      </w:r>
      <w:r w:rsidRPr="00BE0B75">
        <w:rPr>
          <w:sz w:val="24"/>
          <w:szCs w:val="24"/>
        </w:rPr>
        <w:t>apparatus and machinery</w:t>
      </w:r>
      <w:r w:rsidRPr="00BE0B75">
        <w:rPr>
          <w:rFonts w:hint="cs"/>
          <w:sz w:val="24"/>
          <w:szCs w:val="24"/>
          <w:rtl/>
        </w:rPr>
        <w:t>)</w:t>
      </w:r>
      <w:r w:rsidR="00F318F6" w:rsidRPr="00BE0B75">
        <w:rPr>
          <w:rFonts w:hint="cs"/>
          <w:sz w:val="24"/>
          <w:szCs w:val="24"/>
          <w:rtl/>
        </w:rPr>
        <w:t xml:space="preserve"> . להלן </w:t>
      </w:r>
      <w:r w:rsidR="0001060A">
        <w:rPr>
          <w:rFonts w:hint="cs"/>
          <w:sz w:val="24"/>
          <w:szCs w:val="24"/>
          <w:rtl/>
        </w:rPr>
        <w:t xml:space="preserve"> נציג </w:t>
      </w:r>
      <w:r w:rsidR="00F318F6" w:rsidRPr="00BE0B75">
        <w:rPr>
          <w:rFonts w:hint="cs"/>
          <w:sz w:val="24"/>
          <w:szCs w:val="24"/>
          <w:rtl/>
        </w:rPr>
        <w:t xml:space="preserve">תאור קצר של חמשת </w:t>
      </w:r>
      <w:r w:rsidR="0001060A">
        <w:rPr>
          <w:rFonts w:hint="cs"/>
          <w:sz w:val="24"/>
          <w:szCs w:val="24"/>
          <w:rtl/>
        </w:rPr>
        <w:t xml:space="preserve">מימדי </w:t>
      </w:r>
      <w:r w:rsidR="00F318F6" w:rsidRPr="00BE0B75">
        <w:rPr>
          <w:rFonts w:hint="cs"/>
          <w:sz w:val="24"/>
          <w:szCs w:val="24"/>
          <w:rtl/>
        </w:rPr>
        <w:t>השינוי</w:t>
      </w:r>
      <w:r w:rsidR="00160B90" w:rsidRPr="00BE0B75">
        <w:rPr>
          <w:rFonts w:hint="cs"/>
          <w:sz w:val="24"/>
          <w:szCs w:val="24"/>
          <w:rtl/>
        </w:rPr>
        <w:t>:</w:t>
      </w:r>
      <w:r w:rsidR="0035153F" w:rsidRPr="00BE0B75">
        <w:rPr>
          <w:rFonts w:hint="cs"/>
          <w:sz w:val="24"/>
          <w:szCs w:val="24"/>
          <w:rtl/>
        </w:rPr>
        <w:t xml:space="preserve"> </w:t>
      </w:r>
    </w:p>
    <w:p w:rsidR="008B1E63" w:rsidRDefault="008B1E63" w:rsidP="001733EF">
      <w:pPr>
        <w:jc w:val="both"/>
        <w:rPr>
          <w:rFonts w:hint="cs"/>
          <w:b/>
          <w:bCs/>
          <w:sz w:val="24"/>
          <w:szCs w:val="24"/>
          <w:rtl/>
        </w:rPr>
      </w:pPr>
    </w:p>
    <w:p w:rsidR="00AE1ABF" w:rsidRDefault="00F318F6" w:rsidP="001733EF">
      <w:pPr>
        <w:jc w:val="both"/>
        <w:rPr>
          <w:rFonts w:hint="cs"/>
          <w:b/>
          <w:bCs/>
          <w:sz w:val="24"/>
          <w:szCs w:val="24"/>
          <w:rtl/>
        </w:rPr>
      </w:pPr>
      <w:r w:rsidRPr="00BE0B75">
        <w:rPr>
          <w:rFonts w:hint="cs"/>
          <w:b/>
          <w:bCs/>
          <w:sz w:val="24"/>
          <w:szCs w:val="24"/>
          <w:rtl/>
        </w:rPr>
        <w:lastRenderedPageBreak/>
        <w:t>כניסת שחקנים</w:t>
      </w:r>
      <w:r w:rsidR="00AE1ABF">
        <w:rPr>
          <w:rFonts w:hint="cs"/>
          <w:b/>
          <w:bCs/>
          <w:sz w:val="24"/>
          <w:szCs w:val="24"/>
          <w:rtl/>
        </w:rPr>
        <w:t xml:space="preserve"> חדשים לזירה</w:t>
      </w:r>
      <w:r w:rsidR="0001060A">
        <w:rPr>
          <w:rFonts w:hint="cs"/>
          <w:b/>
          <w:bCs/>
          <w:sz w:val="24"/>
          <w:szCs w:val="24"/>
          <w:rtl/>
        </w:rPr>
        <w:t xml:space="preserve"> הדיפלומטית</w:t>
      </w:r>
    </w:p>
    <w:p w:rsidR="0001060A" w:rsidRDefault="00F318F6" w:rsidP="0001060A">
      <w:pPr>
        <w:jc w:val="both"/>
        <w:rPr>
          <w:rFonts w:hint="cs"/>
          <w:sz w:val="24"/>
          <w:szCs w:val="24"/>
          <w:rtl/>
        </w:rPr>
      </w:pPr>
      <w:r w:rsidRPr="00BE0B75">
        <w:rPr>
          <w:rFonts w:hint="cs"/>
          <w:sz w:val="24"/>
          <w:szCs w:val="24"/>
          <w:rtl/>
        </w:rPr>
        <w:t>במסגרת כניסת שחקנים חדשים</w:t>
      </w:r>
      <w:r w:rsidR="0001060A">
        <w:rPr>
          <w:rFonts w:hint="cs"/>
          <w:sz w:val="24"/>
          <w:szCs w:val="24"/>
          <w:rtl/>
        </w:rPr>
        <w:t xml:space="preserve"> לזירה הדיפלומטית, </w:t>
      </w:r>
      <w:r w:rsidRPr="00BE0B75">
        <w:rPr>
          <w:rFonts w:hint="cs"/>
          <w:sz w:val="24"/>
          <w:szCs w:val="24"/>
          <w:rtl/>
        </w:rPr>
        <w:t xml:space="preserve"> הדיפלומטים הממוסדים</w:t>
      </w:r>
      <w:r w:rsidR="001733EF">
        <w:rPr>
          <w:rFonts w:hint="cs"/>
          <w:sz w:val="24"/>
          <w:szCs w:val="24"/>
          <w:rtl/>
        </w:rPr>
        <w:t xml:space="preserve"> העובדים במשרדי החוץ</w:t>
      </w:r>
      <w:r w:rsidRPr="00BE0B75">
        <w:rPr>
          <w:rFonts w:hint="cs"/>
          <w:sz w:val="24"/>
          <w:szCs w:val="24"/>
          <w:rtl/>
        </w:rPr>
        <w:t xml:space="preserve"> מאבדים את מעמדם לטו</w:t>
      </w:r>
      <w:r w:rsidR="008B7660" w:rsidRPr="00BE0B75">
        <w:rPr>
          <w:rFonts w:hint="cs"/>
          <w:sz w:val="24"/>
          <w:szCs w:val="24"/>
          <w:rtl/>
        </w:rPr>
        <w:t>ב</w:t>
      </w:r>
      <w:r w:rsidRPr="00BE0B75">
        <w:rPr>
          <w:rFonts w:hint="cs"/>
          <w:sz w:val="24"/>
          <w:szCs w:val="24"/>
          <w:rtl/>
        </w:rPr>
        <w:t>ת שחקנים חדשים</w:t>
      </w:r>
      <w:r w:rsidR="001733EF">
        <w:rPr>
          <w:rFonts w:hint="cs"/>
          <w:sz w:val="24"/>
          <w:szCs w:val="24"/>
          <w:rtl/>
        </w:rPr>
        <w:t xml:space="preserve"> כגון </w:t>
      </w:r>
      <w:r w:rsidRPr="00BE0B75">
        <w:rPr>
          <w:rFonts w:hint="cs"/>
          <w:sz w:val="24"/>
          <w:szCs w:val="24"/>
          <w:rtl/>
        </w:rPr>
        <w:t xml:space="preserve"> ראשי מדינות שמשחקים תפקיד חשוב בזי</w:t>
      </w:r>
      <w:r w:rsidR="0001060A">
        <w:rPr>
          <w:rFonts w:hint="cs"/>
          <w:sz w:val="24"/>
          <w:szCs w:val="24"/>
          <w:rtl/>
        </w:rPr>
        <w:t>רה העולמית, שרים ממשרדים אחרים ופקידים מ</w:t>
      </w:r>
      <w:r w:rsidRPr="00BE0B75">
        <w:rPr>
          <w:rFonts w:hint="cs"/>
          <w:sz w:val="24"/>
          <w:szCs w:val="24"/>
          <w:rtl/>
        </w:rPr>
        <w:t>משרדי ממשלה  וגופים אחרים שגם הם  שולחים נציגים לחו"ל</w:t>
      </w:r>
      <w:r w:rsidR="00F16877" w:rsidRPr="00BE0B75">
        <w:rPr>
          <w:rFonts w:hint="cs"/>
          <w:sz w:val="24"/>
          <w:szCs w:val="24"/>
          <w:rtl/>
        </w:rPr>
        <w:t xml:space="preserve">. </w:t>
      </w:r>
    </w:p>
    <w:p w:rsidR="0001060A" w:rsidRDefault="00F16877" w:rsidP="0001060A">
      <w:pPr>
        <w:jc w:val="both"/>
        <w:rPr>
          <w:rFonts w:hint="cs"/>
          <w:sz w:val="24"/>
          <w:szCs w:val="24"/>
          <w:rtl/>
        </w:rPr>
      </w:pPr>
      <w:r w:rsidRPr="00BE0B75">
        <w:rPr>
          <w:rFonts w:hint="cs"/>
          <w:sz w:val="24"/>
          <w:szCs w:val="24"/>
          <w:rtl/>
        </w:rPr>
        <w:t xml:space="preserve">אולם לא רק שחקנים ממלכתיים ונציגים ממשלתיים </w:t>
      </w:r>
      <w:r w:rsidR="00160B90" w:rsidRPr="00BE0B75">
        <w:rPr>
          <w:rFonts w:hint="cs"/>
          <w:sz w:val="24"/>
          <w:szCs w:val="24"/>
          <w:rtl/>
        </w:rPr>
        <w:t>משחקים במגרש</w:t>
      </w:r>
      <w:r w:rsidR="0001060A">
        <w:rPr>
          <w:rFonts w:hint="cs"/>
          <w:sz w:val="24"/>
          <w:szCs w:val="24"/>
          <w:rtl/>
        </w:rPr>
        <w:t xml:space="preserve"> הדיפלומטי המודרני</w:t>
      </w:r>
      <w:r w:rsidR="00160B90" w:rsidRPr="00BE0B75">
        <w:rPr>
          <w:rFonts w:hint="cs"/>
          <w:sz w:val="24"/>
          <w:szCs w:val="24"/>
          <w:rtl/>
        </w:rPr>
        <w:t xml:space="preserve">, </w:t>
      </w:r>
      <w:r w:rsidR="00931856" w:rsidRPr="00BE0B75">
        <w:rPr>
          <w:rFonts w:hint="cs"/>
          <w:sz w:val="24"/>
          <w:szCs w:val="24"/>
          <w:rtl/>
        </w:rPr>
        <w:t xml:space="preserve">אלא </w:t>
      </w:r>
      <w:r w:rsidR="00160B90" w:rsidRPr="00BE0B75">
        <w:rPr>
          <w:rFonts w:hint="cs"/>
          <w:sz w:val="24"/>
          <w:szCs w:val="24"/>
          <w:rtl/>
        </w:rPr>
        <w:t xml:space="preserve">גם </w:t>
      </w:r>
      <w:r w:rsidR="0001060A">
        <w:rPr>
          <w:rFonts w:hint="cs"/>
          <w:sz w:val="24"/>
          <w:szCs w:val="24"/>
          <w:rtl/>
        </w:rPr>
        <w:t xml:space="preserve">נציגי </w:t>
      </w:r>
      <w:r w:rsidR="00931856" w:rsidRPr="00BE0B75">
        <w:rPr>
          <w:rFonts w:hint="cs"/>
          <w:sz w:val="24"/>
          <w:szCs w:val="24"/>
          <w:rtl/>
        </w:rPr>
        <w:t xml:space="preserve">חברות בינלאומיות, </w:t>
      </w:r>
      <w:r w:rsidR="00F318F6" w:rsidRPr="00BE0B75">
        <w:rPr>
          <w:rFonts w:hint="cs"/>
          <w:sz w:val="24"/>
          <w:szCs w:val="24"/>
          <w:rtl/>
        </w:rPr>
        <w:t xml:space="preserve">אנשי עסקים, עיתונאים, </w:t>
      </w:r>
      <w:r w:rsidR="00160B90" w:rsidRPr="00BE0B75">
        <w:rPr>
          <w:rFonts w:hint="cs"/>
          <w:sz w:val="24"/>
          <w:szCs w:val="24"/>
          <w:rtl/>
        </w:rPr>
        <w:t xml:space="preserve">אנשי </w:t>
      </w:r>
      <w:r w:rsidR="00931856" w:rsidRPr="00BE0B75">
        <w:rPr>
          <w:rFonts w:hint="cs"/>
          <w:sz w:val="24"/>
          <w:szCs w:val="24"/>
          <w:rtl/>
        </w:rPr>
        <w:t>אקדמיה</w:t>
      </w:r>
      <w:r w:rsidR="00F318F6" w:rsidRPr="00BE0B75">
        <w:rPr>
          <w:rFonts w:hint="cs"/>
          <w:sz w:val="24"/>
          <w:szCs w:val="24"/>
          <w:rtl/>
        </w:rPr>
        <w:t xml:space="preserve">, </w:t>
      </w:r>
      <w:r w:rsidR="0001060A">
        <w:rPr>
          <w:rFonts w:hint="cs"/>
          <w:sz w:val="24"/>
          <w:szCs w:val="24"/>
          <w:rtl/>
        </w:rPr>
        <w:t>'</w:t>
      </w:r>
      <w:r w:rsidR="00931856" w:rsidRPr="00BE0B75">
        <w:rPr>
          <w:rFonts w:hint="cs"/>
          <w:sz w:val="24"/>
          <w:szCs w:val="24"/>
          <w:rtl/>
        </w:rPr>
        <w:t>סלבריטאים</w:t>
      </w:r>
      <w:r w:rsidR="0001060A">
        <w:rPr>
          <w:rFonts w:hint="cs"/>
          <w:sz w:val="24"/>
          <w:szCs w:val="24"/>
          <w:rtl/>
        </w:rPr>
        <w:t>'</w:t>
      </w:r>
      <w:r w:rsidR="00931856" w:rsidRPr="00BE0B75">
        <w:rPr>
          <w:rFonts w:hint="cs"/>
          <w:sz w:val="24"/>
          <w:szCs w:val="24"/>
          <w:rtl/>
        </w:rPr>
        <w:t xml:space="preserve"> </w:t>
      </w:r>
      <w:r w:rsidR="008B7660" w:rsidRPr="00BE0B75">
        <w:rPr>
          <w:rFonts w:hint="cs"/>
          <w:sz w:val="24"/>
          <w:szCs w:val="24"/>
          <w:rtl/>
        </w:rPr>
        <w:t>ו</w:t>
      </w:r>
      <w:r w:rsidR="0001060A">
        <w:rPr>
          <w:rFonts w:hint="cs"/>
          <w:sz w:val="24"/>
          <w:szCs w:val="24"/>
          <w:rtl/>
        </w:rPr>
        <w:t>כן</w:t>
      </w:r>
      <w:r w:rsidR="00160B90" w:rsidRPr="00BE0B75">
        <w:rPr>
          <w:rFonts w:hint="cs"/>
          <w:sz w:val="24"/>
          <w:szCs w:val="24"/>
          <w:rtl/>
        </w:rPr>
        <w:t xml:space="preserve"> נציגים של ארגונים לא ממשלתיים</w:t>
      </w:r>
      <w:r w:rsidR="001733EF">
        <w:rPr>
          <w:rFonts w:hint="cs"/>
          <w:sz w:val="24"/>
          <w:szCs w:val="24"/>
          <w:rtl/>
        </w:rPr>
        <w:t xml:space="preserve"> וארגונים  ממשלתיים בינלאומיים</w:t>
      </w:r>
      <w:r w:rsidR="0001060A">
        <w:rPr>
          <w:rFonts w:hint="cs"/>
          <w:sz w:val="24"/>
          <w:szCs w:val="24"/>
          <w:rtl/>
        </w:rPr>
        <w:t xml:space="preserve"> המהווים היום שחקן מרכזי ביותר בזירה הבינ"ל. </w:t>
      </w:r>
    </w:p>
    <w:p w:rsidR="00273853" w:rsidRPr="00BE0B75" w:rsidRDefault="0001060A" w:rsidP="0001060A">
      <w:pPr>
        <w:jc w:val="both"/>
        <w:rPr>
          <w:sz w:val="24"/>
          <w:szCs w:val="24"/>
          <w:rtl/>
        </w:rPr>
      </w:pPr>
      <w:r>
        <w:rPr>
          <w:rFonts w:hint="cs"/>
          <w:sz w:val="24"/>
          <w:szCs w:val="24"/>
          <w:rtl/>
        </w:rPr>
        <w:t xml:space="preserve">בעולם ובעיקר </w:t>
      </w:r>
      <w:r w:rsidR="00160B90" w:rsidRPr="00BE0B75">
        <w:rPr>
          <w:rFonts w:hint="cs"/>
          <w:sz w:val="24"/>
          <w:szCs w:val="24"/>
          <w:rtl/>
        </w:rPr>
        <w:t xml:space="preserve">בישראל בולטים סוגים נוספים של שחקנים דיפלומטים </w:t>
      </w:r>
      <w:r w:rsidR="001733EF">
        <w:rPr>
          <w:rFonts w:hint="cs"/>
          <w:sz w:val="24"/>
          <w:szCs w:val="24"/>
          <w:rtl/>
        </w:rPr>
        <w:t xml:space="preserve">משמעותיים </w:t>
      </w:r>
      <w:r w:rsidR="00160B90" w:rsidRPr="00BE0B75">
        <w:rPr>
          <w:rFonts w:hint="cs"/>
          <w:sz w:val="24"/>
          <w:szCs w:val="24"/>
          <w:rtl/>
        </w:rPr>
        <w:t xml:space="preserve">כגון </w:t>
      </w:r>
      <w:r w:rsidR="001733EF">
        <w:rPr>
          <w:rFonts w:hint="cs"/>
          <w:sz w:val="24"/>
          <w:szCs w:val="24"/>
          <w:rtl/>
        </w:rPr>
        <w:t>ש</w:t>
      </w:r>
      <w:r>
        <w:rPr>
          <w:rFonts w:hint="cs"/>
          <w:sz w:val="24"/>
          <w:szCs w:val="24"/>
          <w:rtl/>
        </w:rPr>
        <w:t>ל</w:t>
      </w:r>
      <w:r w:rsidR="001733EF">
        <w:rPr>
          <w:rFonts w:hint="cs"/>
          <w:sz w:val="24"/>
          <w:szCs w:val="24"/>
          <w:rtl/>
        </w:rPr>
        <w:t>יחים</w:t>
      </w:r>
      <w:r>
        <w:rPr>
          <w:rFonts w:hint="cs"/>
          <w:sz w:val="24"/>
          <w:szCs w:val="24"/>
          <w:rtl/>
        </w:rPr>
        <w:t xml:space="preserve"> מיוחדים </w:t>
      </w:r>
      <w:r w:rsidR="001733EF">
        <w:rPr>
          <w:rFonts w:hint="cs"/>
          <w:sz w:val="24"/>
          <w:szCs w:val="24"/>
          <w:rtl/>
        </w:rPr>
        <w:t xml:space="preserve"> של ראש הממשלה, נציגי </w:t>
      </w:r>
      <w:r w:rsidR="00F318F6" w:rsidRPr="00BE0B75">
        <w:rPr>
          <w:rFonts w:hint="cs"/>
          <w:sz w:val="24"/>
          <w:szCs w:val="24"/>
          <w:rtl/>
        </w:rPr>
        <w:t>ארגוני מודיעין</w:t>
      </w:r>
      <w:r>
        <w:rPr>
          <w:rFonts w:hint="cs"/>
          <w:sz w:val="24"/>
          <w:szCs w:val="24"/>
          <w:rtl/>
        </w:rPr>
        <w:t xml:space="preserve"> העוסקים בדיפלומטיה חשאית </w:t>
      </w:r>
      <w:r w:rsidR="00F318F6" w:rsidRPr="00BE0B75">
        <w:rPr>
          <w:rFonts w:hint="cs"/>
          <w:sz w:val="24"/>
          <w:szCs w:val="24"/>
          <w:rtl/>
        </w:rPr>
        <w:t xml:space="preserve"> </w:t>
      </w:r>
      <w:r w:rsidR="001733EF">
        <w:rPr>
          <w:rFonts w:hint="cs"/>
          <w:sz w:val="24"/>
          <w:szCs w:val="24"/>
          <w:rtl/>
        </w:rPr>
        <w:t xml:space="preserve">וגורמים צבאיים האמונים על </w:t>
      </w:r>
      <w:r w:rsidR="00160B90" w:rsidRPr="00BE0B75">
        <w:rPr>
          <w:rFonts w:hint="cs"/>
          <w:sz w:val="24"/>
          <w:szCs w:val="24"/>
          <w:rtl/>
        </w:rPr>
        <w:t xml:space="preserve">דיפלומטיה הצבאית </w:t>
      </w:r>
      <w:r w:rsidR="001733EF">
        <w:rPr>
          <w:rFonts w:hint="cs"/>
          <w:sz w:val="24"/>
          <w:szCs w:val="24"/>
          <w:rtl/>
        </w:rPr>
        <w:t>(</w:t>
      </w:r>
      <w:r w:rsidR="00160B90" w:rsidRPr="00BE0B75">
        <w:rPr>
          <w:rFonts w:hint="cs"/>
          <w:sz w:val="24"/>
          <w:szCs w:val="24"/>
          <w:rtl/>
        </w:rPr>
        <w:t xml:space="preserve">בעיקר מול </w:t>
      </w:r>
      <w:r w:rsidR="001733EF">
        <w:rPr>
          <w:rFonts w:hint="cs"/>
          <w:sz w:val="24"/>
          <w:szCs w:val="24"/>
          <w:rtl/>
        </w:rPr>
        <w:t>הפלסטינים ו</w:t>
      </w:r>
      <w:r w:rsidR="00160B90" w:rsidRPr="00BE0B75">
        <w:rPr>
          <w:rFonts w:hint="cs"/>
          <w:sz w:val="24"/>
          <w:szCs w:val="24"/>
          <w:rtl/>
        </w:rPr>
        <w:t xml:space="preserve">המדינות </w:t>
      </w:r>
      <w:r>
        <w:rPr>
          <w:rFonts w:hint="cs"/>
          <w:sz w:val="24"/>
          <w:szCs w:val="24"/>
          <w:rtl/>
        </w:rPr>
        <w:t xml:space="preserve">השכנות המרכזים לעיתים רבות תיקים מדיניים משמעותיים ביותר. </w:t>
      </w:r>
    </w:p>
    <w:p w:rsidR="00273853" w:rsidRPr="00BE0B75" w:rsidRDefault="001733EF" w:rsidP="0001060A">
      <w:pPr>
        <w:jc w:val="both"/>
        <w:rPr>
          <w:sz w:val="24"/>
          <w:szCs w:val="24"/>
        </w:rPr>
      </w:pPr>
      <w:r>
        <w:rPr>
          <w:rFonts w:hint="cs"/>
          <w:sz w:val="24"/>
          <w:szCs w:val="24"/>
          <w:rtl/>
        </w:rPr>
        <w:t>כניסת השחקנים החדשים ל</w:t>
      </w:r>
      <w:r w:rsidR="00273853" w:rsidRPr="00BE0B75">
        <w:rPr>
          <w:rFonts w:hint="cs"/>
          <w:sz w:val="24"/>
          <w:szCs w:val="24"/>
          <w:rtl/>
        </w:rPr>
        <w:t>זירה מעלה את השאלה</w:t>
      </w:r>
      <w:r>
        <w:rPr>
          <w:rFonts w:hint="cs"/>
          <w:sz w:val="24"/>
          <w:szCs w:val="24"/>
          <w:rtl/>
        </w:rPr>
        <w:t>:</w:t>
      </w:r>
      <w:r w:rsidR="00273853" w:rsidRPr="00BE0B75">
        <w:rPr>
          <w:rFonts w:hint="cs"/>
          <w:sz w:val="24"/>
          <w:szCs w:val="24"/>
          <w:rtl/>
        </w:rPr>
        <w:t xml:space="preserve"> מיהם הדיפלומטים היום</w:t>
      </w:r>
      <w:r>
        <w:rPr>
          <w:rFonts w:hint="cs"/>
          <w:sz w:val="24"/>
          <w:szCs w:val="24"/>
          <w:rtl/>
        </w:rPr>
        <w:t>?</w:t>
      </w:r>
      <w:r w:rsidR="00273853" w:rsidRPr="00BE0B75">
        <w:rPr>
          <w:rFonts w:hint="cs"/>
          <w:sz w:val="24"/>
          <w:szCs w:val="24"/>
          <w:rtl/>
        </w:rPr>
        <w:t xml:space="preserve"> </w:t>
      </w:r>
      <w:r w:rsidR="0083368C" w:rsidRPr="00BE0B75">
        <w:rPr>
          <w:rFonts w:hint="cs"/>
          <w:sz w:val="24"/>
          <w:szCs w:val="24"/>
          <w:rtl/>
        </w:rPr>
        <w:t xml:space="preserve">השאלה אם כל השחקנים האלה (למשל הזמר </w:t>
      </w:r>
      <w:r w:rsidR="0083368C" w:rsidRPr="00BE0B75">
        <w:rPr>
          <w:rFonts w:hint="cs"/>
          <w:sz w:val="24"/>
          <w:szCs w:val="24"/>
        </w:rPr>
        <w:t>BO</w:t>
      </w:r>
      <w:r w:rsidR="0083368C" w:rsidRPr="00BE0B75">
        <w:rPr>
          <w:sz w:val="24"/>
          <w:szCs w:val="24"/>
        </w:rPr>
        <w:t>NO</w:t>
      </w:r>
      <w:r w:rsidR="0083368C" w:rsidRPr="00BE0B75">
        <w:rPr>
          <w:rFonts w:hint="cs"/>
          <w:sz w:val="24"/>
          <w:szCs w:val="24"/>
          <w:rtl/>
        </w:rPr>
        <w:t xml:space="preserve"> </w:t>
      </w:r>
      <w:r>
        <w:rPr>
          <w:rFonts w:hint="cs"/>
          <w:sz w:val="24"/>
          <w:szCs w:val="24"/>
          <w:rtl/>
        </w:rPr>
        <w:t xml:space="preserve">) </w:t>
      </w:r>
      <w:r w:rsidR="0083368C" w:rsidRPr="00BE0B75">
        <w:rPr>
          <w:rFonts w:hint="cs"/>
          <w:sz w:val="24"/>
          <w:szCs w:val="24"/>
          <w:rtl/>
        </w:rPr>
        <w:t xml:space="preserve">ניתן לכנות דיפלומטים נתונה בויכוח (אוקספורד 43). </w:t>
      </w:r>
      <w:r>
        <w:rPr>
          <w:rFonts w:hint="cs"/>
          <w:sz w:val="24"/>
          <w:szCs w:val="24"/>
          <w:rtl/>
        </w:rPr>
        <w:t xml:space="preserve"> סוגיית פעילותם של מנהיגי המדינות מעניינת במיוחד. </w:t>
      </w:r>
      <w:r w:rsidR="0001060A">
        <w:rPr>
          <w:rFonts w:hint="cs"/>
          <w:sz w:val="24"/>
          <w:szCs w:val="24"/>
          <w:rtl/>
        </w:rPr>
        <w:t xml:space="preserve">קיימת </w:t>
      </w:r>
      <w:r w:rsidR="00273853" w:rsidRPr="00BE0B75">
        <w:rPr>
          <w:rFonts w:hint="cs"/>
          <w:sz w:val="24"/>
          <w:szCs w:val="24"/>
          <w:rtl/>
        </w:rPr>
        <w:t xml:space="preserve"> התייחסות </w:t>
      </w:r>
      <w:r w:rsidR="0001060A">
        <w:rPr>
          <w:rFonts w:hint="cs"/>
          <w:sz w:val="24"/>
          <w:szCs w:val="24"/>
          <w:rtl/>
        </w:rPr>
        <w:t xml:space="preserve"> נרחבת </w:t>
      </w:r>
      <w:r w:rsidR="00273853" w:rsidRPr="00BE0B75">
        <w:rPr>
          <w:rFonts w:hint="cs"/>
          <w:sz w:val="24"/>
          <w:szCs w:val="24"/>
          <w:rtl/>
        </w:rPr>
        <w:t xml:space="preserve">לתפקידם הגדל של </w:t>
      </w:r>
      <w:r w:rsidR="0001060A">
        <w:rPr>
          <w:rFonts w:hint="cs"/>
          <w:sz w:val="24"/>
          <w:szCs w:val="24"/>
          <w:rtl/>
        </w:rPr>
        <w:t>המנהיגים שכן נראה שדווקא בסביבה הפוליטית ה</w:t>
      </w:r>
      <w:r w:rsidR="00273853" w:rsidRPr="00BE0B75">
        <w:rPr>
          <w:rFonts w:hint="cs"/>
          <w:sz w:val="24"/>
          <w:szCs w:val="24"/>
          <w:rtl/>
        </w:rPr>
        <w:t xml:space="preserve">צפופה </w:t>
      </w:r>
      <w:r w:rsidR="00273853" w:rsidRPr="00BE0B75">
        <w:rPr>
          <w:sz w:val="24"/>
          <w:szCs w:val="24"/>
          <w:rtl/>
        </w:rPr>
        <w:t>–</w:t>
      </w:r>
      <w:r w:rsidR="00273853" w:rsidRPr="00BE0B75">
        <w:rPr>
          <w:rFonts w:hint="cs"/>
          <w:sz w:val="24"/>
          <w:szCs w:val="24"/>
          <w:rtl/>
        </w:rPr>
        <w:t xml:space="preserve"> הם היחידים שיכולים ל</w:t>
      </w:r>
      <w:r>
        <w:rPr>
          <w:rFonts w:hint="cs"/>
          <w:sz w:val="24"/>
          <w:szCs w:val="24"/>
          <w:rtl/>
        </w:rPr>
        <w:t>"</w:t>
      </w:r>
      <w:r w:rsidR="00273853" w:rsidRPr="00BE0B75">
        <w:rPr>
          <w:rFonts w:hint="cs"/>
          <w:sz w:val="24"/>
          <w:szCs w:val="24"/>
          <w:rtl/>
        </w:rPr>
        <w:t>חתוך</w:t>
      </w:r>
      <w:r>
        <w:rPr>
          <w:rFonts w:hint="cs"/>
          <w:sz w:val="24"/>
          <w:szCs w:val="24"/>
          <w:rtl/>
        </w:rPr>
        <w:t xml:space="preserve">", להחליט </w:t>
      </w:r>
      <w:r w:rsidR="00273853" w:rsidRPr="00BE0B75">
        <w:rPr>
          <w:rFonts w:hint="cs"/>
          <w:sz w:val="24"/>
          <w:szCs w:val="24"/>
          <w:rtl/>
        </w:rPr>
        <w:t xml:space="preserve"> ולהביא שינוי (אוקספורד 36)</w:t>
      </w:r>
      <w:r>
        <w:rPr>
          <w:rFonts w:hint="cs"/>
          <w:sz w:val="24"/>
          <w:szCs w:val="24"/>
          <w:rtl/>
        </w:rPr>
        <w:t>. ניתן למצוא דוגמאות רבות לכך גם בישראל (ראה למשל יחסי ראש הממשלה נתניהו עם הנשיא פוטין).</w:t>
      </w:r>
    </w:p>
    <w:p w:rsidR="00AE1ABF" w:rsidRDefault="008B0A3C" w:rsidP="0001060A">
      <w:pPr>
        <w:jc w:val="both"/>
        <w:rPr>
          <w:rFonts w:hint="cs"/>
          <w:sz w:val="24"/>
          <w:szCs w:val="24"/>
          <w:rtl/>
        </w:rPr>
      </w:pPr>
      <w:r w:rsidRPr="00BE0B75">
        <w:rPr>
          <w:rFonts w:hint="cs"/>
          <w:b/>
          <w:bCs/>
          <w:sz w:val="24"/>
          <w:szCs w:val="24"/>
          <w:rtl/>
        </w:rPr>
        <w:t>מגוון  הנושאים</w:t>
      </w:r>
      <w:r w:rsidR="0001060A">
        <w:rPr>
          <w:rFonts w:hint="cs"/>
          <w:sz w:val="24"/>
          <w:szCs w:val="24"/>
          <w:rtl/>
        </w:rPr>
        <w:t xml:space="preserve"> </w:t>
      </w:r>
      <w:r w:rsidR="0001060A" w:rsidRPr="0001060A">
        <w:rPr>
          <w:rFonts w:hint="cs"/>
          <w:b/>
          <w:bCs/>
          <w:sz w:val="24"/>
          <w:szCs w:val="24"/>
          <w:rtl/>
        </w:rPr>
        <w:t>בהם עוסקת הדיפלומטיה</w:t>
      </w:r>
    </w:p>
    <w:p w:rsidR="00160B90" w:rsidRPr="00BE0B75" w:rsidRDefault="008B0A3C" w:rsidP="00AE1ABF">
      <w:pPr>
        <w:jc w:val="both"/>
        <w:rPr>
          <w:sz w:val="24"/>
          <w:szCs w:val="24"/>
          <w:rtl/>
        </w:rPr>
      </w:pPr>
      <w:r w:rsidRPr="00BE0B75">
        <w:rPr>
          <w:rFonts w:hint="cs"/>
          <w:sz w:val="24"/>
          <w:szCs w:val="24"/>
          <w:rtl/>
        </w:rPr>
        <w:t xml:space="preserve"> </w:t>
      </w:r>
      <w:r w:rsidR="00160B90" w:rsidRPr="00BE0B75">
        <w:rPr>
          <w:rFonts w:hint="cs"/>
          <w:sz w:val="24"/>
          <w:szCs w:val="24"/>
          <w:rtl/>
        </w:rPr>
        <w:t xml:space="preserve">שינוי מהותי נוסף חל במישור מגוון הנושאים שבהם עוסקת הדיפלומטיה: </w:t>
      </w:r>
      <w:r w:rsidR="001733EF">
        <w:rPr>
          <w:rFonts w:hint="cs"/>
          <w:sz w:val="24"/>
          <w:szCs w:val="24"/>
          <w:rtl/>
        </w:rPr>
        <w:t xml:space="preserve">הדיפלומטיה עוסקת כיום </w:t>
      </w:r>
      <w:r w:rsidR="00160B90" w:rsidRPr="00BE0B75">
        <w:rPr>
          <w:rFonts w:hint="cs"/>
          <w:sz w:val="24"/>
          <w:szCs w:val="24"/>
          <w:rtl/>
        </w:rPr>
        <w:t xml:space="preserve"> לא רק בנושאי שלום ומלחמה גדולים ( </w:t>
      </w:r>
      <w:r w:rsidR="00160B90" w:rsidRPr="00BE0B75">
        <w:rPr>
          <w:sz w:val="24"/>
          <w:szCs w:val="24"/>
        </w:rPr>
        <w:t>high issues of foreign policy</w:t>
      </w:r>
      <w:r w:rsidR="005F73E3">
        <w:rPr>
          <w:rFonts w:hint="cs"/>
          <w:sz w:val="24"/>
          <w:szCs w:val="24"/>
          <w:rtl/>
        </w:rPr>
        <w:t xml:space="preserve">) </w:t>
      </w:r>
      <w:r w:rsidR="00160B90" w:rsidRPr="00BE0B75">
        <w:rPr>
          <w:rFonts w:hint="cs"/>
          <w:sz w:val="24"/>
          <w:szCs w:val="24"/>
          <w:rtl/>
        </w:rPr>
        <w:t>אלה גם בקשת רחבה של נושאים ש</w:t>
      </w:r>
      <w:r w:rsidR="005F73E3">
        <w:rPr>
          <w:rFonts w:hint="cs"/>
          <w:sz w:val="24"/>
          <w:szCs w:val="24"/>
          <w:rtl/>
        </w:rPr>
        <w:t>ב</w:t>
      </w:r>
      <w:r w:rsidR="00160B90" w:rsidRPr="00BE0B75">
        <w:rPr>
          <w:rFonts w:hint="cs"/>
          <w:sz w:val="24"/>
          <w:szCs w:val="24"/>
          <w:rtl/>
        </w:rPr>
        <w:t xml:space="preserve">עבר היו </w:t>
      </w:r>
      <w:r w:rsidR="005F73E3">
        <w:rPr>
          <w:rFonts w:hint="cs"/>
          <w:sz w:val="24"/>
          <w:szCs w:val="24"/>
          <w:rtl/>
        </w:rPr>
        <w:t xml:space="preserve">בעיקרם </w:t>
      </w:r>
      <w:r w:rsidR="00160B90" w:rsidRPr="00BE0B75">
        <w:rPr>
          <w:rFonts w:hint="cs"/>
          <w:sz w:val="24"/>
          <w:szCs w:val="24"/>
          <w:rtl/>
        </w:rPr>
        <w:t xml:space="preserve">נושאי פנים </w:t>
      </w:r>
      <w:r w:rsidR="005F73E3">
        <w:rPr>
          <w:rFonts w:hint="cs"/>
          <w:sz w:val="24"/>
          <w:szCs w:val="24"/>
          <w:rtl/>
        </w:rPr>
        <w:t xml:space="preserve">כגון </w:t>
      </w:r>
      <w:r w:rsidR="00160B90" w:rsidRPr="00BE0B75">
        <w:rPr>
          <w:rFonts w:hint="cs"/>
          <w:sz w:val="24"/>
          <w:szCs w:val="24"/>
          <w:rtl/>
        </w:rPr>
        <w:t>בריאות, איכות סביבה, פשע, תקשורת, וזכויות אדם. (ביולה 44).</w:t>
      </w:r>
    </w:p>
    <w:p w:rsidR="00AE1ABF" w:rsidRDefault="005F73E3" w:rsidP="00AE1ABF">
      <w:pPr>
        <w:jc w:val="both"/>
        <w:rPr>
          <w:rFonts w:hint="cs"/>
          <w:sz w:val="24"/>
          <w:szCs w:val="24"/>
          <w:rtl/>
        </w:rPr>
      </w:pPr>
      <w:r>
        <w:rPr>
          <w:rFonts w:hint="cs"/>
          <w:b/>
          <w:bCs/>
          <w:sz w:val="24"/>
          <w:szCs w:val="24"/>
          <w:rtl/>
        </w:rPr>
        <w:t>מישור היחסים</w:t>
      </w:r>
    </w:p>
    <w:p w:rsidR="00160B90" w:rsidRPr="00BE0B75" w:rsidRDefault="005F73E3" w:rsidP="0001060A">
      <w:pPr>
        <w:jc w:val="both"/>
        <w:rPr>
          <w:sz w:val="24"/>
          <w:szCs w:val="24"/>
          <w:rtl/>
        </w:rPr>
      </w:pPr>
      <w:r>
        <w:rPr>
          <w:rFonts w:hint="cs"/>
          <w:sz w:val="24"/>
          <w:szCs w:val="24"/>
          <w:rtl/>
        </w:rPr>
        <w:t xml:space="preserve">כיום </w:t>
      </w:r>
      <w:r w:rsidR="00160B90" w:rsidRPr="00BE0B75">
        <w:rPr>
          <w:rFonts w:hint="cs"/>
          <w:sz w:val="24"/>
          <w:szCs w:val="24"/>
          <w:rtl/>
        </w:rPr>
        <w:t xml:space="preserve"> דיפלומטיה מתנהלת לא רק </w:t>
      </w:r>
      <w:r>
        <w:rPr>
          <w:rFonts w:hint="cs"/>
          <w:sz w:val="24"/>
          <w:szCs w:val="24"/>
          <w:rtl/>
        </w:rPr>
        <w:t>ביחסים שבין ממשלות במיש</w:t>
      </w:r>
      <w:r w:rsidR="0001060A">
        <w:rPr>
          <w:rFonts w:hint="cs"/>
          <w:sz w:val="24"/>
          <w:szCs w:val="24"/>
          <w:rtl/>
        </w:rPr>
        <w:t>ו</w:t>
      </w:r>
      <w:r>
        <w:rPr>
          <w:rFonts w:hint="cs"/>
          <w:sz w:val="24"/>
          <w:szCs w:val="24"/>
          <w:rtl/>
        </w:rPr>
        <w:t xml:space="preserve">ר הלאומי </w:t>
      </w:r>
      <w:r w:rsidR="00160B90" w:rsidRPr="00BE0B75">
        <w:rPr>
          <w:rFonts w:hint="cs"/>
          <w:sz w:val="24"/>
          <w:szCs w:val="24"/>
          <w:rtl/>
        </w:rPr>
        <w:t xml:space="preserve"> אלא גם בדרג  השלטון מקומי ו</w:t>
      </w:r>
      <w:r>
        <w:rPr>
          <w:rFonts w:hint="cs"/>
          <w:sz w:val="24"/>
          <w:szCs w:val="24"/>
          <w:rtl/>
        </w:rPr>
        <w:t>ב</w:t>
      </w:r>
      <w:r w:rsidR="00160B90" w:rsidRPr="00BE0B75">
        <w:rPr>
          <w:rFonts w:hint="cs"/>
          <w:sz w:val="24"/>
          <w:szCs w:val="24"/>
          <w:rtl/>
        </w:rPr>
        <w:t>מישור העל</w:t>
      </w:r>
      <w:r w:rsidR="00861DCC" w:rsidRPr="00BE0B75">
        <w:rPr>
          <w:rFonts w:hint="cs"/>
          <w:sz w:val="24"/>
          <w:szCs w:val="24"/>
          <w:rtl/>
        </w:rPr>
        <w:t>-</w:t>
      </w:r>
      <w:r w:rsidR="00160B90" w:rsidRPr="00BE0B75">
        <w:rPr>
          <w:rFonts w:hint="cs"/>
          <w:sz w:val="24"/>
          <w:szCs w:val="24"/>
          <w:rtl/>
        </w:rPr>
        <w:t>לאומי</w:t>
      </w:r>
      <w:r>
        <w:rPr>
          <w:rFonts w:hint="cs"/>
          <w:sz w:val="24"/>
          <w:szCs w:val="24"/>
          <w:rtl/>
        </w:rPr>
        <w:t xml:space="preserve"> (כגון האיחוד האירופי)</w:t>
      </w:r>
      <w:r w:rsidR="008B0A3C" w:rsidRPr="00BE0B75">
        <w:rPr>
          <w:rFonts w:hint="cs"/>
          <w:sz w:val="24"/>
          <w:szCs w:val="24"/>
          <w:rtl/>
        </w:rPr>
        <w:t>.</w:t>
      </w:r>
    </w:p>
    <w:p w:rsidR="00AE1ABF" w:rsidRDefault="008B0A3C" w:rsidP="00AE1ABF">
      <w:pPr>
        <w:jc w:val="both"/>
        <w:rPr>
          <w:rFonts w:hint="cs"/>
          <w:b/>
          <w:bCs/>
          <w:sz w:val="24"/>
          <w:szCs w:val="24"/>
          <w:rtl/>
        </w:rPr>
      </w:pPr>
      <w:r w:rsidRPr="00BE0B75">
        <w:rPr>
          <w:rFonts w:hint="cs"/>
          <w:b/>
          <w:bCs/>
          <w:sz w:val="24"/>
          <w:szCs w:val="24"/>
          <w:rtl/>
        </w:rPr>
        <w:t>שיטות ואופני פעולה</w:t>
      </w:r>
    </w:p>
    <w:p w:rsidR="0001060A" w:rsidRDefault="00160B90" w:rsidP="0001060A">
      <w:pPr>
        <w:jc w:val="both"/>
        <w:rPr>
          <w:rFonts w:hint="cs"/>
          <w:sz w:val="24"/>
          <w:szCs w:val="24"/>
          <w:rtl/>
        </w:rPr>
      </w:pPr>
      <w:r w:rsidRPr="00BE0B75">
        <w:rPr>
          <w:rFonts w:hint="cs"/>
          <w:sz w:val="24"/>
          <w:szCs w:val="24"/>
          <w:rtl/>
        </w:rPr>
        <w:t xml:space="preserve">תחום נוסף </w:t>
      </w:r>
      <w:r w:rsidR="0001060A">
        <w:rPr>
          <w:rFonts w:hint="cs"/>
          <w:sz w:val="24"/>
          <w:szCs w:val="24"/>
          <w:rtl/>
        </w:rPr>
        <w:t xml:space="preserve">בו חלו שינויים מפליגים וחשובים לענייננו </w:t>
      </w:r>
      <w:r w:rsidRPr="00BE0B75">
        <w:rPr>
          <w:rFonts w:hint="cs"/>
          <w:sz w:val="24"/>
          <w:szCs w:val="24"/>
          <w:rtl/>
        </w:rPr>
        <w:t xml:space="preserve">הוא הצורות, האופנים, והשיטות שבהן מתנהלת הדיפלומטיה. </w:t>
      </w:r>
      <w:r w:rsidR="005F73E3">
        <w:rPr>
          <w:rFonts w:hint="cs"/>
          <w:sz w:val="24"/>
          <w:szCs w:val="24"/>
          <w:rtl/>
        </w:rPr>
        <w:t xml:space="preserve">בעוד הדיפלומטיה המסורתית הייתה בעיקרה </w:t>
      </w:r>
      <w:r w:rsidR="0001060A">
        <w:rPr>
          <w:rFonts w:hint="cs"/>
          <w:sz w:val="24"/>
          <w:szCs w:val="24"/>
          <w:rtl/>
        </w:rPr>
        <w:t>חשאית ו</w:t>
      </w:r>
      <w:r w:rsidR="005F73E3">
        <w:rPr>
          <w:rFonts w:hint="cs"/>
          <w:sz w:val="24"/>
          <w:szCs w:val="24"/>
          <w:rtl/>
        </w:rPr>
        <w:t>בילטר</w:t>
      </w:r>
      <w:r w:rsidR="008C0E0A">
        <w:rPr>
          <w:rFonts w:hint="cs"/>
          <w:sz w:val="24"/>
          <w:szCs w:val="24"/>
          <w:rtl/>
        </w:rPr>
        <w:t>א</w:t>
      </w:r>
      <w:r w:rsidR="005F73E3">
        <w:rPr>
          <w:rFonts w:hint="cs"/>
          <w:sz w:val="24"/>
          <w:szCs w:val="24"/>
          <w:rtl/>
        </w:rPr>
        <w:t xml:space="preserve">לית </w:t>
      </w:r>
      <w:r w:rsidR="005F73E3">
        <w:rPr>
          <w:sz w:val="24"/>
          <w:szCs w:val="24"/>
          <w:rtl/>
        </w:rPr>
        <w:t>–</w:t>
      </w:r>
      <w:r w:rsidR="005F73E3">
        <w:rPr>
          <w:rFonts w:hint="cs"/>
          <w:sz w:val="24"/>
          <w:szCs w:val="24"/>
          <w:rtl/>
        </w:rPr>
        <w:t xml:space="preserve"> כלומר עסקה ביחסים שבין שתי מדינות</w:t>
      </w:r>
      <w:r w:rsidR="0001060A">
        <w:rPr>
          <w:rFonts w:hint="cs"/>
          <w:sz w:val="24"/>
          <w:szCs w:val="24"/>
          <w:rtl/>
        </w:rPr>
        <w:t xml:space="preserve">, </w:t>
      </w:r>
      <w:r w:rsidR="005F73E3">
        <w:rPr>
          <w:rFonts w:hint="cs"/>
          <w:sz w:val="24"/>
          <w:szCs w:val="24"/>
          <w:rtl/>
        </w:rPr>
        <w:t xml:space="preserve"> הרי שעם השנים התפתח מאד התחום של דיפלומטיה </w:t>
      </w:r>
      <w:proofErr w:type="spellStart"/>
      <w:r w:rsidR="0001060A">
        <w:rPr>
          <w:rFonts w:hint="cs"/>
          <w:sz w:val="24"/>
          <w:szCs w:val="24"/>
          <w:rtl/>
        </w:rPr>
        <w:t>מולטי</w:t>
      </w:r>
      <w:r w:rsidR="005F73E3">
        <w:rPr>
          <w:rFonts w:hint="cs"/>
          <w:sz w:val="24"/>
          <w:szCs w:val="24"/>
          <w:rtl/>
        </w:rPr>
        <w:t>לט</w:t>
      </w:r>
      <w:r w:rsidR="0001060A">
        <w:rPr>
          <w:rFonts w:hint="cs"/>
          <w:sz w:val="24"/>
          <w:szCs w:val="24"/>
          <w:rtl/>
        </w:rPr>
        <w:t>ר</w:t>
      </w:r>
      <w:r w:rsidR="005F73E3">
        <w:rPr>
          <w:rFonts w:hint="cs"/>
          <w:sz w:val="24"/>
          <w:szCs w:val="24"/>
          <w:rtl/>
        </w:rPr>
        <w:t>לית</w:t>
      </w:r>
      <w:proofErr w:type="spellEnd"/>
      <w:r w:rsidR="008C0E0A">
        <w:rPr>
          <w:rFonts w:hint="cs"/>
          <w:sz w:val="24"/>
          <w:szCs w:val="24"/>
          <w:rtl/>
        </w:rPr>
        <w:t xml:space="preserve">. </w:t>
      </w:r>
    </w:p>
    <w:p w:rsidR="0001060A" w:rsidRDefault="0001060A" w:rsidP="0001060A">
      <w:pPr>
        <w:jc w:val="both"/>
        <w:rPr>
          <w:rFonts w:hint="cs"/>
          <w:sz w:val="24"/>
          <w:szCs w:val="24"/>
          <w:rtl/>
        </w:rPr>
      </w:pPr>
      <w:r>
        <w:rPr>
          <w:rFonts w:hint="cs"/>
          <w:sz w:val="24"/>
          <w:szCs w:val="24"/>
          <w:rtl/>
        </w:rPr>
        <w:t>בהמשך ו</w:t>
      </w:r>
      <w:r w:rsidRPr="00BE0B75">
        <w:rPr>
          <w:rFonts w:hint="cs"/>
          <w:sz w:val="24"/>
          <w:szCs w:val="24"/>
          <w:rtl/>
        </w:rPr>
        <w:t xml:space="preserve">בעיקר מאז מלחמת העולם השנייה </w:t>
      </w:r>
      <w:r w:rsidR="00160B90" w:rsidRPr="00BE0B75">
        <w:rPr>
          <w:rFonts w:hint="cs"/>
          <w:sz w:val="24"/>
          <w:szCs w:val="24"/>
          <w:rtl/>
        </w:rPr>
        <w:t>נוס</w:t>
      </w:r>
      <w:r>
        <w:rPr>
          <w:rFonts w:hint="cs"/>
          <w:sz w:val="24"/>
          <w:szCs w:val="24"/>
          <w:rtl/>
        </w:rPr>
        <w:t xml:space="preserve">פה </w:t>
      </w:r>
      <w:r w:rsidR="00160B90" w:rsidRPr="00BE0B75">
        <w:rPr>
          <w:rFonts w:hint="cs"/>
          <w:sz w:val="24"/>
          <w:szCs w:val="24"/>
          <w:rtl/>
        </w:rPr>
        <w:t xml:space="preserve">לצורות המסורתיות של דיפלומטיה </w:t>
      </w:r>
      <w:r>
        <w:rPr>
          <w:rFonts w:hint="cs"/>
          <w:sz w:val="24"/>
          <w:szCs w:val="24"/>
          <w:rtl/>
        </w:rPr>
        <w:t>ה</w:t>
      </w:r>
      <w:r w:rsidR="005F73E3" w:rsidRPr="00BE0B75">
        <w:rPr>
          <w:rFonts w:hint="cs"/>
          <w:sz w:val="24"/>
          <w:szCs w:val="24"/>
          <w:rtl/>
        </w:rPr>
        <w:t>בי</w:t>
      </w:r>
      <w:r w:rsidR="005F73E3">
        <w:rPr>
          <w:rFonts w:hint="cs"/>
          <w:sz w:val="24"/>
          <w:szCs w:val="24"/>
          <w:rtl/>
        </w:rPr>
        <w:t>ל</w:t>
      </w:r>
      <w:r w:rsidR="005F73E3" w:rsidRPr="00BE0B75">
        <w:rPr>
          <w:rFonts w:hint="cs"/>
          <w:sz w:val="24"/>
          <w:szCs w:val="24"/>
          <w:rtl/>
        </w:rPr>
        <w:t>טרא</w:t>
      </w:r>
      <w:r w:rsidR="005F73E3">
        <w:rPr>
          <w:rFonts w:hint="cs"/>
          <w:sz w:val="24"/>
          <w:szCs w:val="24"/>
          <w:rtl/>
        </w:rPr>
        <w:t>ל</w:t>
      </w:r>
      <w:r w:rsidR="005F73E3" w:rsidRPr="00BE0B75">
        <w:rPr>
          <w:rFonts w:hint="cs"/>
          <w:sz w:val="24"/>
          <w:szCs w:val="24"/>
          <w:rtl/>
        </w:rPr>
        <w:t>ית</w:t>
      </w:r>
      <w:r w:rsidR="00160B90" w:rsidRPr="00BE0B75">
        <w:rPr>
          <w:rFonts w:hint="cs"/>
          <w:sz w:val="24"/>
          <w:szCs w:val="24"/>
          <w:rtl/>
        </w:rPr>
        <w:t xml:space="preserve"> </w:t>
      </w:r>
      <w:proofErr w:type="spellStart"/>
      <w:r w:rsidR="00160B90" w:rsidRPr="00BE0B75">
        <w:rPr>
          <w:rFonts w:hint="cs"/>
          <w:sz w:val="24"/>
          <w:szCs w:val="24"/>
          <w:rtl/>
        </w:rPr>
        <w:t>ו</w:t>
      </w:r>
      <w:r>
        <w:rPr>
          <w:rFonts w:hint="cs"/>
          <w:sz w:val="24"/>
          <w:szCs w:val="24"/>
          <w:rtl/>
        </w:rPr>
        <w:t>ה</w:t>
      </w:r>
      <w:r w:rsidR="00160B90" w:rsidRPr="00BE0B75">
        <w:rPr>
          <w:rFonts w:hint="cs"/>
          <w:sz w:val="24"/>
          <w:szCs w:val="24"/>
          <w:rtl/>
        </w:rPr>
        <w:t>מולטילטר</w:t>
      </w:r>
      <w:r w:rsidR="005F73E3">
        <w:rPr>
          <w:rFonts w:hint="cs"/>
          <w:sz w:val="24"/>
          <w:szCs w:val="24"/>
          <w:rtl/>
        </w:rPr>
        <w:t>א</w:t>
      </w:r>
      <w:r w:rsidR="00160B90" w:rsidRPr="00BE0B75">
        <w:rPr>
          <w:rFonts w:hint="cs"/>
          <w:sz w:val="24"/>
          <w:szCs w:val="24"/>
          <w:rtl/>
        </w:rPr>
        <w:t>לית</w:t>
      </w:r>
      <w:proofErr w:type="spellEnd"/>
      <w:r>
        <w:rPr>
          <w:rFonts w:hint="cs"/>
          <w:sz w:val="24"/>
          <w:szCs w:val="24"/>
          <w:rtl/>
        </w:rPr>
        <w:t xml:space="preserve"> גם</w:t>
      </w:r>
      <w:r w:rsidR="00160B90" w:rsidRPr="00BE0B75">
        <w:rPr>
          <w:rFonts w:hint="cs"/>
          <w:sz w:val="24"/>
          <w:szCs w:val="24"/>
          <w:rtl/>
        </w:rPr>
        <w:t xml:space="preserve">  הדיפלומטיה הציבור</w:t>
      </w:r>
      <w:r w:rsidR="008B7660" w:rsidRPr="00BE0B75">
        <w:rPr>
          <w:rFonts w:hint="cs"/>
          <w:sz w:val="24"/>
          <w:szCs w:val="24"/>
          <w:rtl/>
        </w:rPr>
        <w:t>י</w:t>
      </w:r>
      <w:r w:rsidR="00160B90" w:rsidRPr="00BE0B75">
        <w:rPr>
          <w:rFonts w:hint="cs"/>
          <w:sz w:val="24"/>
          <w:szCs w:val="24"/>
          <w:rtl/>
        </w:rPr>
        <w:t>ת</w:t>
      </w:r>
      <w:r w:rsidR="005F73E3">
        <w:rPr>
          <w:rFonts w:hint="cs"/>
          <w:sz w:val="24"/>
          <w:szCs w:val="24"/>
          <w:rtl/>
        </w:rPr>
        <w:t>.</w:t>
      </w:r>
      <w:r w:rsidR="007A1F16" w:rsidRPr="00BE0B75">
        <w:rPr>
          <w:rFonts w:hint="cs"/>
          <w:sz w:val="24"/>
          <w:szCs w:val="24"/>
          <w:rtl/>
        </w:rPr>
        <w:t xml:space="preserve"> </w:t>
      </w:r>
      <w:r w:rsidR="008B0A3C" w:rsidRPr="00BE0B75">
        <w:rPr>
          <w:rFonts w:hint="cs"/>
          <w:sz w:val="24"/>
          <w:szCs w:val="24"/>
          <w:rtl/>
        </w:rPr>
        <w:t xml:space="preserve">מי שטבע את המונח הוא </w:t>
      </w:r>
      <w:r w:rsidR="008B0A3C" w:rsidRPr="00BE0B75">
        <w:rPr>
          <w:rFonts w:hint="cs"/>
          <w:sz w:val="24"/>
          <w:szCs w:val="24"/>
        </w:rPr>
        <w:t xml:space="preserve"> E</w:t>
      </w:r>
      <w:r w:rsidR="008B0A3C" w:rsidRPr="00BE0B75">
        <w:rPr>
          <w:sz w:val="24"/>
          <w:szCs w:val="24"/>
        </w:rPr>
        <w:t xml:space="preserve">dmund </w:t>
      </w:r>
      <w:proofErr w:type="spellStart"/>
      <w:r w:rsidR="008B0A3C" w:rsidRPr="00BE0B75">
        <w:rPr>
          <w:sz w:val="24"/>
          <w:szCs w:val="24"/>
        </w:rPr>
        <w:t>Gullion</w:t>
      </w:r>
      <w:proofErr w:type="spellEnd"/>
      <w:r w:rsidR="008C0E0A">
        <w:rPr>
          <w:rFonts w:hint="cs"/>
          <w:sz w:val="24"/>
          <w:szCs w:val="24"/>
          <w:rtl/>
        </w:rPr>
        <w:t xml:space="preserve"> </w:t>
      </w:r>
      <w:r w:rsidR="008B0A3C" w:rsidRPr="00BE0B75">
        <w:rPr>
          <w:rFonts w:hint="cs"/>
          <w:sz w:val="24"/>
          <w:szCs w:val="24"/>
          <w:rtl/>
        </w:rPr>
        <w:t>מ</w:t>
      </w:r>
      <w:r w:rsidR="008C0E0A">
        <w:rPr>
          <w:rFonts w:hint="cs"/>
          <w:sz w:val="24"/>
          <w:szCs w:val="24"/>
          <w:rtl/>
        </w:rPr>
        <w:t xml:space="preserve">בית הספר </w:t>
      </w:r>
      <w:proofErr w:type="spellStart"/>
      <w:r w:rsidR="008B0A3C" w:rsidRPr="00BE0B75">
        <w:rPr>
          <w:rFonts w:hint="cs"/>
          <w:sz w:val="24"/>
          <w:szCs w:val="24"/>
          <w:rtl/>
        </w:rPr>
        <w:t>פלשט</w:t>
      </w:r>
      <w:r>
        <w:rPr>
          <w:rFonts w:hint="cs"/>
          <w:sz w:val="24"/>
          <w:szCs w:val="24"/>
          <w:rtl/>
        </w:rPr>
        <w:t>ר</w:t>
      </w:r>
      <w:proofErr w:type="spellEnd"/>
      <w:r w:rsidR="008C0E0A">
        <w:rPr>
          <w:rFonts w:hint="cs"/>
          <w:sz w:val="24"/>
          <w:szCs w:val="24"/>
          <w:rtl/>
        </w:rPr>
        <w:t xml:space="preserve"> באוניברסיטת </w:t>
      </w:r>
      <w:proofErr w:type="spellStart"/>
      <w:r>
        <w:rPr>
          <w:rFonts w:hint="cs"/>
          <w:sz w:val="24"/>
          <w:szCs w:val="24"/>
          <w:rtl/>
        </w:rPr>
        <w:t>הרווארד</w:t>
      </w:r>
      <w:proofErr w:type="spellEnd"/>
      <w:r w:rsidR="008B0A3C" w:rsidRPr="00BE0B75">
        <w:rPr>
          <w:rFonts w:hint="cs"/>
          <w:sz w:val="24"/>
          <w:szCs w:val="24"/>
          <w:rtl/>
        </w:rPr>
        <w:t>. לפי</w:t>
      </w:r>
      <w:r>
        <w:rPr>
          <w:rFonts w:hint="cs"/>
          <w:sz w:val="24"/>
          <w:szCs w:val="24"/>
          <w:rtl/>
        </w:rPr>
        <w:t xml:space="preserve"> </w:t>
      </w:r>
      <w:r w:rsidR="008C0E0A">
        <w:rPr>
          <w:rFonts w:hint="cs"/>
          <w:sz w:val="24"/>
          <w:szCs w:val="24"/>
          <w:rtl/>
        </w:rPr>
        <w:t xml:space="preserve">החוקר הידוע </w:t>
      </w:r>
      <w:r w:rsidR="008B0A3C" w:rsidRPr="00BE0B75">
        <w:rPr>
          <w:rFonts w:hint="cs"/>
          <w:sz w:val="24"/>
          <w:szCs w:val="24"/>
          <w:rtl/>
        </w:rPr>
        <w:t xml:space="preserve"> </w:t>
      </w:r>
      <w:r w:rsidR="008B0A3C" w:rsidRPr="00BE0B75">
        <w:rPr>
          <w:rFonts w:hint="cs"/>
          <w:sz w:val="24"/>
          <w:szCs w:val="24"/>
        </w:rPr>
        <w:t>NYE</w:t>
      </w:r>
      <w:r w:rsidR="008B0A3C" w:rsidRPr="00BE0B75">
        <w:rPr>
          <w:rFonts w:hint="cs"/>
          <w:sz w:val="24"/>
          <w:szCs w:val="24"/>
          <w:rtl/>
        </w:rPr>
        <w:t xml:space="preserve"> </w:t>
      </w:r>
      <w:r>
        <w:rPr>
          <w:rFonts w:hint="cs"/>
          <w:sz w:val="24"/>
          <w:szCs w:val="24"/>
          <w:rtl/>
        </w:rPr>
        <w:t xml:space="preserve">תחום </w:t>
      </w:r>
      <w:r w:rsidR="008B0A3C" w:rsidRPr="00BE0B75">
        <w:rPr>
          <w:rFonts w:hint="cs"/>
          <w:sz w:val="24"/>
          <w:szCs w:val="24"/>
          <w:rtl/>
        </w:rPr>
        <w:t xml:space="preserve">זה כולל תקשורת יומית, תקשורת אסטרטגית  ויצירת קשרים עם יחידים דרך מלגות, </w:t>
      </w:r>
      <w:r w:rsidR="008B0A3C" w:rsidRPr="00BE0B75">
        <w:rPr>
          <w:rFonts w:hint="cs"/>
          <w:sz w:val="24"/>
          <w:szCs w:val="24"/>
          <w:rtl/>
        </w:rPr>
        <w:lastRenderedPageBreak/>
        <w:t>חילופים, הדרכה, ועידות וגישה לתקשורת (</w:t>
      </w:r>
      <w:proofErr w:type="spellStart"/>
      <w:r w:rsidR="008B0A3C" w:rsidRPr="00BE0B75">
        <w:rPr>
          <w:rFonts w:hint="cs"/>
          <w:sz w:val="24"/>
          <w:szCs w:val="24"/>
          <w:rtl/>
        </w:rPr>
        <w:t>ניי</w:t>
      </w:r>
      <w:proofErr w:type="spellEnd"/>
      <w:r w:rsidR="008B0A3C" w:rsidRPr="00BE0B75">
        <w:rPr>
          <w:rFonts w:hint="cs"/>
          <w:sz w:val="24"/>
          <w:szCs w:val="24"/>
          <w:rtl/>
        </w:rPr>
        <w:t xml:space="preserve"> 2008). </w:t>
      </w:r>
      <w:proofErr w:type="spellStart"/>
      <w:r w:rsidR="008B0A3C" w:rsidRPr="00BE0B75">
        <w:rPr>
          <w:rFonts w:hint="cs"/>
          <w:sz w:val="24"/>
          <w:szCs w:val="24"/>
          <w:rtl/>
        </w:rPr>
        <w:t>דפ"צ</w:t>
      </w:r>
      <w:proofErr w:type="spellEnd"/>
      <w:r w:rsidR="008B0A3C" w:rsidRPr="00BE0B75">
        <w:rPr>
          <w:rFonts w:hint="cs"/>
          <w:sz w:val="24"/>
          <w:szCs w:val="24"/>
          <w:rtl/>
        </w:rPr>
        <w:t xml:space="preserve"> מבוססת על שכנוע, השפעה, עוצמה רכה (הגדרה </w:t>
      </w:r>
      <w:proofErr w:type="spellStart"/>
      <w:r w:rsidR="008B0A3C" w:rsidRPr="00BE0B75">
        <w:rPr>
          <w:rFonts w:hint="cs"/>
          <w:sz w:val="24"/>
          <w:szCs w:val="24"/>
          <w:rtl/>
        </w:rPr>
        <w:t>מליסן</w:t>
      </w:r>
      <w:proofErr w:type="spellEnd"/>
      <w:r w:rsidR="008B0A3C" w:rsidRPr="00BE0B75">
        <w:rPr>
          <w:rFonts w:hint="cs"/>
          <w:sz w:val="24"/>
          <w:szCs w:val="24"/>
          <w:rtl/>
        </w:rPr>
        <w:t>, אוקספורד 456)</w:t>
      </w:r>
      <w:r w:rsidR="008C0E0A">
        <w:rPr>
          <w:rFonts w:hint="cs"/>
          <w:sz w:val="24"/>
          <w:szCs w:val="24"/>
          <w:rtl/>
        </w:rPr>
        <w:t xml:space="preserve">. </w:t>
      </w:r>
    </w:p>
    <w:p w:rsidR="00FA7D4E" w:rsidRPr="00BE0B75" w:rsidRDefault="008C0E0A" w:rsidP="005E496B">
      <w:pPr>
        <w:jc w:val="both"/>
        <w:rPr>
          <w:b/>
          <w:bCs/>
          <w:sz w:val="24"/>
          <w:szCs w:val="24"/>
          <w:u w:val="single"/>
          <w:rtl/>
        </w:rPr>
      </w:pPr>
      <w:r>
        <w:rPr>
          <w:rFonts w:hint="cs"/>
          <w:sz w:val="24"/>
          <w:szCs w:val="24"/>
          <w:rtl/>
        </w:rPr>
        <w:t xml:space="preserve">סוגים אחרים של דיפלומטיה הם בין היתר </w:t>
      </w:r>
      <w:r w:rsidR="00244308" w:rsidRPr="00BE0B75">
        <w:rPr>
          <w:rFonts w:hint="cs"/>
          <w:b/>
          <w:bCs/>
          <w:sz w:val="24"/>
          <w:szCs w:val="24"/>
          <w:rtl/>
        </w:rPr>
        <w:t xml:space="preserve">דיפלומטיה </w:t>
      </w:r>
      <w:r w:rsidR="008B0A3C" w:rsidRPr="00BE0B75">
        <w:rPr>
          <w:rFonts w:hint="cs"/>
          <w:b/>
          <w:bCs/>
          <w:sz w:val="24"/>
          <w:szCs w:val="24"/>
          <w:rtl/>
        </w:rPr>
        <w:t>כלכלית</w:t>
      </w:r>
      <w:r w:rsidR="0001060A">
        <w:rPr>
          <w:rFonts w:hint="cs"/>
          <w:b/>
          <w:bCs/>
          <w:sz w:val="24"/>
          <w:szCs w:val="24"/>
          <w:rtl/>
        </w:rPr>
        <w:t xml:space="preserve"> (בה ניתן לכלול גם אמצעים חיוביים כגון קידום מסחר בין מדינות וגם אמצעים </w:t>
      </w:r>
      <w:proofErr w:type="spellStart"/>
      <w:r w:rsidR="0001060A">
        <w:rPr>
          <w:rFonts w:hint="cs"/>
          <w:b/>
          <w:bCs/>
          <w:sz w:val="24"/>
          <w:szCs w:val="24"/>
          <w:rtl/>
        </w:rPr>
        <w:t>שלילייים</w:t>
      </w:r>
      <w:proofErr w:type="spellEnd"/>
      <w:r w:rsidR="0001060A">
        <w:rPr>
          <w:rFonts w:hint="cs"/>
          <w:b/>
          <w:bCs/>
          <w:sz w:val="24"/>
          <w:szCs w:val="24"/>
          <w:rtl/>
        </w:rPr>
        <w:t xml:space="preserve"> בעיקרים כגון סנקציות כלכליות</w:t>
      </w:r>
      <w:r>
        <w:rPr>
          <w:rFonts w:hint="cs"/>
          <w:b/>
          <w:bCs/>
          <w:sz w:val="24"/>
          <w:szCs w:val="24"/>
          <w:rtl/>
        </w:rPr>
        <w:t xml:space="preserve">, </w:t>
      </w:r>
      <w:r w:rsidR="00244308" w:rsidRPr="00BE0B75">
        <w:rPr>
          <w:rFonts w:hint="cs"/>
          <w:b/>
          <w:bCs/>
          <w:sz w:val="24"/>
          <w:szCs w:val="24"/>
          <w:rtl/>
        </w:rPr>
        <w:t xml:space="preserve">דיפלומטיה </w:t>
      </w:r>
      <w:r w:rsidR="008B0A3C" w:rsidRPr="00BE0B75">
        <w:rPr>
          <w:rFonts w:hint="cs"/>
          <w:b/>
          <w:bCs/>
          <w:sz w:val="24"/>
          <w:szCs w:val="24"/>
          <w:rtl/>
        </w:rPr>
        <w:t>חשאית</w:t>
      </w:r>
      <w:r w:rsidR="0001060A">
        <w:rPr>
          <w:rFonts w:hint="cs"/>
          <w:b/>
          <w:bCs/>
          <w:sz w:val="24"/>
          <w:szCs w:val="24"/>
          <w:rtl/>
        </w:rPr>
        <w:t xml:space="preserve"> (אותה מבצעים בדרך כלל שליחים מיוחדים של מנהיג המדינה ואנשי ארגוני מודיעין) </w:t>
      </w:r>
      <w:r>
        <w:rPr>
          <w:rFonts w:hint="cs"/>
          <w:b/>
          <w:bCs/>
          <w:sz w:val="24"/>
          <w:szCs w:val="24"/>
          <w:rtl/>
        </w:rPr>
        <w:t xml:space="preserve">, </w:t>
      </w:r>
      <w:r w:rsidR="00244308" w:rsidRPr="00BE0B75">
        <w:rPr>
          <w:rFonts w:hint="cs"/>
          <w:b/>
          <w:bCs/>
          <w:sz w:val="24"/>
          <w:szCs w:val="24"/>
          <w:rtl/>
        </w:rPr>
        <w:t xml:space="preserve">דיפלומטיה </w:t>
      </w:r>
      <w:r w:rsidR="008B0A3C" w:rsidRPr="00BE0B75">
        <w:rPr>
          <w:rFonts w:hint="cs"/>
          <w:b/>
          <w:bCs/>
          <w:sz w:val="24"/>
          <w:szCs w:val="24"/>
          <w:rtl/>
        </w:rPr>
        <w:t>צבאית</w:t>
      </w:r>
      <w:r w:rsidR="0001060A">
        <w:rPr>
          <w:rFonts w:hint="cs"/>
          <w:b/>
          <w:bCs/>
          <w:sz w:val="24"/>
          <w:szCs w:val="24"/>
          <w:rtl/>
        </w:rPr>
        <w:t xml:space="preserve"> (שעיקרה פיתוח קשרים בין מערכת ביטחון ע"י נושאי מדים ואנשי מערכת הביטחון אך לעיתים ובעיקר בישראל היא משמש גם כערוץ מרכזי ליחסים בין מדינות בעיקר שכנותינו והפלסטינים)</w:t>
      </w:r>
      <w:r>
        <w:rPr>
          <w:rFonts w:hint="cs"/>
          <w:b/>
          <w:bCs/>
          <w:sz w:val="24"/>
          <w:szCs w:val="24"/>
          <w:rtl/>
        </w:rPr>
        <w:t>, דיפלומטית פסגות</w:t>
      </w:r>
      <w:r w:rsidR="005E496B">
        <w:rPr>
          <w:rFonts w:hint="cs"/>
          <w:b/>
          <w:bCs/>
          <w:sz w:val="24"/>
          <w:szCs w:val="24"/>
          <w:rtl/>
        </w:rPr>
        <w:t xml:space="preserve"> (המאפשרת למנהיגים </w:t>
      </w:r>
      <w:proofErr w:type="spellStart"/>
      <w:r w:rsidR="005E496B">
        <w:rPr>
          <w:rFonts w:hint="cs"/>
          <w:b/>
          <w:bCs/>
          <w:sz w:val="24"/>
          <w:szCs w:val="24"/>
          <w:rtl/>
        </w:rPr>
        <w:t>להדיע</w:t>
      </w:r>
      <w:proofErr w:type="spellEnd"/>
      <w:r w:rsidR="005E496B">
        <w:rPr>
          <w:rFonts w:hint="cs"/>
          <w:b/>
          <w:bCs/>
          <w:sz w:val="24"/>
          <w:szCs w:val="24"/>
          <w:rtl/>
        </w:rPr>
        <w:t xml:space="preserve"> להחלטות משמעותיות) </w:t>
      </w:r>
      <w:r>
        <w:rPr>
          <w:rFonts w:hint="cs"/>
          <w:b/>
          <w:bCs/>
          <w:sz w:val="24"/>
          <w:szCs w:val="24"/>
          <w:rtl/>
        </w:rPr>
        <w:t xml:space="preserve">, </w:t>
      </w:r>
      <w:r w:rsidR="008B0A3C" w:rsidRPr="00BE0B75">
        <w:rPr>
          <w:rFonts w:hint="cs"/>
          <w:b/>
          <w:bCs/>
          <w:sz w:val="24"/>
          <w:szCs w:val="24"/>
          <w:rtl/>
        </w:rPr>
        <w:t>תיווך</w:t>
      </w:r>
      <w:r>
        <w:rPr>
          <w:rFonts w:hint="cs"/>
          <w:b/>
          <w:bCs/>
          <w:sz w:val="24"/>
          <w:szCs w:val="24"/>
          <w:rtl/>
        </w:rPr>
        <w:t xml:space="preserve"> (כולל </w:t>
      </w:r>
      <w:r>
        <w:rPr>
          <w:b/>
          <w:bCs/>
          <w:sz w:val="24"/>
          <w:szCs w:val="24"/>
        </w:rPr>
        <w:t>shuttle diplomacy</w:t>
      </w:r>
      <w:r>
        <w:rPr>
          <w:rFonts w:hint="cs"/>
          <w:b/>
          <w:bCs/>
          <w:sz w:val="24"/>
          <w:szCs w:val="24"/>
          <w:rtl/>
        </w:rPr>
        <w:t xml:space="preserve">), </w:t>
      </w:r>
      <w:r w:rsidR="005A5228" w:rsidRPr="00BE0B75">
        <w:rPr>
          <w:rFonts w:hint="cs"/>
          <w:b/>
          <w:bCs/>
          <w:sz w:val="24"/>
          <w:szCs w:val="24"/>
          <w:rtl/>
        </w:rPr>
        <w:t>דיפלומטיה הנעשית ע"י שליחים אישיים</w:t>
      </w:r>
      <w:r>
        <w:rPr>
          <w:rFonts w:hint="cs"/>
          <w:b/>
          <w:bCs/>
          <w:sz w:val="24"/>
          <w:szCs w:val="24"/>
          <w:rtl/>
        </w:rPr>
        <w:t xml:space="preserve">, </w:t>
      </w:r>
      <w:r w:rsidR="005A5228" w:rsidRPr="00BE0B75">
        <w:rPr>
          <w:b/>
          <w:bCs/>
          <w:sz w:val="24"/>
          <w:szCs w:val="24"/>
        </w:rPr>
        <w:t>Track 2</w:t>
      </w:r>
      <w:r w:rsidR="005A5228" w:rsidRPr="00BE0B75">
        <w:rPr>
          <w:rFonts w:hint="cs"/>
          <w:sz w:val="24"/>
          <w:szCs w:val="24"/>
          <w:rtl/>
        </w:rPr>
        <w:t xml:space="preserve"> (דיפלומטית ערוץ 2 </w:t>
      </w:r>
      <w:r w:rsidR="005A5228" w:rsidRPr="00BE0B75">
        <w:rPr>
          <w:sz w:val="24"/>
          <w:szCs w:val="24"/>
          <w:rtl/>
        </w:rPr>
        <w:t>–</w:t>
      </w:r>
      <w:r w:rsidR="005A5228" w:rsidRPr="00BE0B75">
        <w:rPr>
          <w:rFonts w:hint="cs"/>
          <w:sz w:val="24"/>
          <w:szCs w:val="24"/>
          <w:rtl/>
        </w:rPr>
        <w:t xml:space="preserve"> המציא את המומ</w:t>
      </w:r>
      <w:r w:rsidR="005E496B">
        <w:rPr>
          <w:rFonts w:hint="cs"/>
          <w:sz w:val="24"/>
          <w:szCs w:val="24"/>
          <w:rtl/>
        </w:rPr>
        <w:t>חה</w:t>
      </w:r>
      <w:r w:rsidR="005A5228" w:rsidRPr="00BE0B75">
        <w:rPr>
          <w:rFonts w:hint="cs"/>
          <w:sz w:val="24"/>
          <w:szCs w:val="24"/>
          <w:rtl/>
        </w:rPr>
        <w:t xml:space="preserve"> דיפלומט אמריקאי </w:t>
      </w:r>
      <w:r w:rsidR="005A5228" w:rsidRPr="00BE0B75">
        <w:rPr>
          <w:sz w:val="24"/>
          <w:szCs w:val="24"/>
        </w:rPr>
        <w:t>Montville</w:t>
      </w:r>
      <w:r w:rsidR="005A5228" w:rsidRPr="00BE0B75">
        <w:rPr>
          <w:rFonts w:hint="cs"/>
          <w:sz w:val="24"/>
          <w:szCs w:val="24"/>
          <w:rtl/>
        </w:rPr>
        <w:t xml:space="preserve">.  ערוץ שני לא פורמאלי שלא יהיו מעורבות בו ממשלות. יש הרבה יותר מקום לדיאלוג ולא חייבים לעמוד על עמדותיך בכוח, ביולה ) </w:t>
      </w:r>
      <w:r w:rsidR="00FA7D4E">
        <w:rPr>
          <w:rStyle w:val="a8"/>
          <w:b/>
          <w:bCs/>
          <w:sz w:val="24"/>
          <w:szCs w:val="24"/>
          <w:u w:val="single"/>
          <w:rtl/>
        </w:rPr>
        <w:footnoteReference w:id="37"/>
      </w:r>
    </w:p>
    <w:p w:rsidR="008B0A3C" w:rsidRPr="008C0E0A" w:rsidRDefault="005E496B" w:rsidP="005E496B">
      <w:pPr>
        <w:jc w:val="both"/>
        <w:rPr>
          <w:sz w:val="24"/>
          <w:szCs w:val="24"/>
        </w:rPr>
      </w:pPr>
      <w:r>
        <w:rPr>
          <w:rFonts w:hint="cs"/>
          <w:b/>
          <w:bCs/>
          <w:sz w:val="24"/>
          <w:szCs w:val="24"/>
          <w:rtl/>
        </w:rPr>
        <w:t xml:space="preserve"> תחומים נוספים של </w:t>
      </w:r>
      <w:proofErr w:type="spellStart"/>
      <w:r>
        <w:rPr>
          <w:rFonts w:hint="cs"/>
          <w:b/>
          <w:bCs/>
          <w:sz w:val="24"/>
          <w:szCs w:val="24"/>
          <w:rtl/>
        </w:rPr>
        <w:t>דיפלומטה</w:t>
      </w:r>
      <w:proofErr w:type="spellEnd"/>
      <w:r>
        <w:rPr>
          <w:rFonts w:hint="cs"/>
          <w:b/>
          <w:bCs/>
          <w:sz w:val="24"/>
          <w:szCs w:val="24"/>
          <w:rtl/>
        </w:rPr>
        <w:t xml:space="preserve"> שהתפתחו מאד בשנים האחרונות הם </w:t>
      </w:r>
      <w:r w:rsidR="008C0E0A">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פיתוח</w:t>
      </w:r>
      <w:r w:rsidR="008C0E0A">
        <w:rPr>
          <w:rFonts w:hint="cs"/>
          <w:b/>
          <w:bCs/>
          <w:sz w:val="24"/>
          <w:szCs w:val="24"/>
          <w:rtl/>
        </w:rPr>
        <w:t xml:space="preserve">, </w:t>
      </w:r>
      <w:r w:rsidR="00244308" w:rsidRPr="00BE0B75">
        <w:rPr>
          <w:rFonts w:hint="cs"/>
          <w:b/>
          <w:bCs/>
          <w:sz w:val="24"/>
          <w:szCs w:val="24"/>
          <w:rtl/>
        </w:rPr>
        <w:t>דיפלומטית מדע</w:t>
      </w:r>
      <w:r w:rsidR="008C0E0A">
        <w:rPr>
          <w:rFonts w:hint="cs"/>
          <w:b/>
          <w:bCs/>
          <w:sz w:val="24"/>
          <w:szCs w:val="24"/>
          <w:rtl/>
        </w:rPr>
        <w:t xml:space="preserve">, </w:t>
      </w:r>
      <w:r w:rsidR="00244308" w:rsidRPr="00BE0B75">
        <w:rPr>
          <w:rFonts w:hint="cs"/>
          <w:b/>
          <w:bCs/>
          <w:sz w:val="24"/>
          <w:szCs w:val="24"/>
          <w:rtl/>
        </w:rPr>
        <w:t>דיפלומטית אנרגיה</w:t>
      </w:r>
      <w:r w:rsidR="008C0E0A">
        <w:rPr>
          <w:rFonts w:hint="cs"/>
          <w:b/>
          <w:bCs/>
          <w:sz w:val="24"/>
          <w:szCs w:val="24"/>
          <w:rtl/>
        </w:rPr>
        <w:t xml:space="preserve">, </w:t>
      </w:r>
      <w:r w:rsidR="00244308" w:rsidRPr="00BE0B75">
        <w:rPr>
          <w:rFonts w:hint="cs"/>
          <w:b/>
          <w:bCs/>
          <w:sz w:val="24"/>
          <w:szCs w:val="24"/>
          <w:rtl/>
        </w:rPr>
        <w:t xml:space="preserve">דיפלומטית </w:t>
      </w:r>
      <w:r w:rsidR="008B0A3C" w:rsidRPr="00BE0B75">
        <w:rPr>
          <w:rFonts w:hint="cs"/>
          <w:b/>
          <w:bCs/>
          <w:sz w:val="24"/>
          <w:szCs w:val="24"/>
          <w:rtl/>
        </w:rPr>
        <w:t>תרבות וספורט</w:t>
      </w:r>
      <w:r w:rsidR="008C0E0A">
        <w:rPr>
          <w:rFonts w:hint="cs"/>
          <w:b/>
          <w:bCs/>
          <w:sz w:val="24"/>
          <w:szCs w:val="24"/>
          <w:rtl/>
        </w:rPr>
        <w:t xml:space="preserve">, </w:t>
      </w:r>
      <w:r w:rsidR="00244308" w:rsidRPr="00BE0B75">
        <w:rPr>
          <w:rFonts w:hint="cs"/>
          <w:b/>
          <w:bCs/>
          <w:sz w:val="24"/>
          <w:szCs w:val="24"/>
          <w:rtl/>
        </w:rPr>
        <w:t xml:space="preserve">דיפלומטיה </w:t>
      </w:r>
      <w:r w:rsidR="008C0E0A">
        <w:rPr>
          <w:rFonts w:hint="cs"/>
          <w:b/>
          <w:bCs/>
          <w:sz w:val="24"/>
          <w:szCs w:val="24"/>
          <w:rtl/>
        </w:rPr>
        <w:t xml:space="preserve">הומניטארית. </w:t>
      </w:r>
      <w:r w:rsidR="008C0E0A">
        <w:rPr>
          <w:rFonts w:hint="cs"/>
          <w:sz w:val="24"/>
          <w:szCs w:val="24"/>
          <w:rtl/>
        </w:rPr>
        <w:t xml:space="preserve"> כל אחד מתחומים אלה מהווה עולם ומלואו של תכנים ושיטות דיפלומטיות שאין </w:t>
      </w:r>
      <w:r>
        <w:rPr>
          <w:rFonts w:hint="cs"/>
          <w:sz w:val="24"/>
          <w:szCs w:val="24"/>
          <w:rtl/>
        </w:rPr>
        <w:t>ביכולתו של חיבור זה להרחיב בהם.</w:t>
      </w:r>
    </w:p>
    <w:p w:rsidR="005E496B" w:rsidRDefault="005E496B" w:rsidP="00AE1ABF">
      <w:pPr>
        <w:jc w:val="both"/>
        <w:rPr>
          <w:rFonts w:hint="cs"/>
          <w:b/>
          <w:bCs/>
          <w:sz w:val="24"/>
          <w:szCs w:val="24"/>
          <w:rtl/>
        </w:rPr>
      </w:pPr>
    </w:p>
    <w:p w:rsidR="00AE1ABF" w:rsidRDefault="00AE1ABF" w:rsidP="00AE1ABF">
      <w:pPr>
        <w:jc w:val="both"/>
        <w:rPr>
          <w:rFonts w:hint="cs"/>
          <w:b/>
          <w:bCs/>
          <w:sz w:val="24"/>
          <w:szCs w:val="24"/>
          <w:rtl/>
        </w:rPr>
      </w:pPr>
      <w:r w:rsidRPr="00BE0B75">
        <w:rPr>
          <w:rFonts w:hint="cs"/>
          <w:b/>
          <w:bCs/>
          <w:sz w:val="24"/>
          <w:szCs w:val="24"/>
          <w:rtl/>
        </w:rPr>
        <w:t xml:space="preserve">משבר הדיפלומטיה הממוסדת </w:t>
      </w:r>
    </w:p>
    <w:p w:rsidR="00C93EE9" w:rsidRPr="00BE0B75" w:rsidRDefault="00AE1ABF" w:rsidP="00C93EE9">
      <w:pPr>
        <w:rPr>
          <w:sz w:val="24"/>
          <w:szCs w:val="24"/>
          <w:rtl/>
        </w:rPr>
      </w:pPr>
      <w:r w:rsidRPr="00BE0B75">
        <w:rPr>
          <w:rFonts w:hint="cs"/>
          <w:sz w:val="24"/>
          <w:szCs w:val="24"/>
          <w:rtl/>
        </w:rPr>
        <w:t>התחום החמישי שבו חל שינוי מהותי הוא התחום המוסדי (</w:t>
      </w:r>
      <w:r w:rsidR="005E496B">
        <w:rPr>
          <w:rFonts w:hint="cs"/>
          <w:sz w:val="24"/>
          <w:szCs w:val="24"/>
          <w:rtl/>
        </w:rPr>
        <w:t xml:space="preserve">המכונה בספר של אוקספורד </w:t>
      </w:r>
      <w:r w:rsidRPr="00BE0B75">
        <w:rPr>
          <w:sz w:val="24"/>
          <w:szCs w:val="24"/>
        </w:rPr>
        <w:t>apparatus and machinery</w:t>
      </w:r>
      <w:r w:rsidRPr="00BE0B75">
        <w:rPr>
          <w:rFonts w:hint="cs"/>
          <w:sz w:val="24"/>
          <w:szCs w:val="24"/>
          <w:rtl/>
        </w:rPr>
        <w:t>)</w:t>
      </w:r>
      <w:r w:rsidR="005E496B">
        <w:rPr>
          <w:rFonts w:hint="cs"/>
          <w:sz w:val="24"/>
          <w:szCs w:val="24"/>
          <w:rtl/>
        </w:rPr>
        <w:t>.</w:t>
      </w:r>
      <w:r w:rsidRPr="00BE0B75">
        <w:rPr>
          <w:rFonts w:hint="cs"/>
          <w:sz w:val="24"/>
          <w:szCs w:val="24"/>
          <w:rtl/>
        </w:rPr>
        <w:t xml:space="preserve"> </w:t>
      </w:r>
      <w:r w:rsidR="00C93EE9" w:rsidRPr="00BE0B75">
        <w:rPr>
          <w:rFonts w:hint="cs"/>
          <w:sz w:val="24"/>
          <w:szCs w:val="24"/>
          <w:rtl/>
        </w:rPr>
        <w:t xml:space="preserve">על הדיפלומטיה הממוסדת משפיעים תהליך של </w:t>
      </w:r>
      <w:r w:rsidR="00C93EE9" w:rsidRPr="00BE0B75">
        <w:rPr>
          <w:rFonts w:hint="cs"/>
          <w:sz w:val="24"/>
          <w:szCs w:val="24"/>
          <w:u w:val="single"/>
          <w:rtl/>
        </w:rPr>
        <w:t>ביזור</w:t>
      </w:r>
      <w:r w:rsidR="00C93EE9" w:rsidRPr="00BE0B75">
        <w:rPr>
          <w:rFonts w:hint="cs"/>
          <w:sz w:val="24"/>
          <w:szCs w:val="24"/>
          <w:rtl/>
        </w:rPr>
        <w:t xml:space="preserve">- משרדים מקבלים פונקציות בינ"ל  </w:t>
      </w:r>
      <w:r w:rsidR="00C93EE9" w:rsidRPr="00BE0B75">
        <w:rPr>
          <w:rFonts w:hint="cs"/>
          <w:sz w:val="24"/>
          <w:szCs w:val="24"/>
          <w:u w:val="single"/>
          <w:rtl/>
        </w:rPr>
        <w:t>וריכוז</w:t>
      </w:r>
      <w:r w:rsidR="00C93EE9" w:rsidRPr="00BE0B75">
        <w:rPr>
          <w:rFonts w:hint="cs"/>
          <w:sz w:val="24"/>
          <w:szCs w:val="24"/>
          <w:rtl/>
        </w:rPr>
        <w:t xml:space="preserve"> </w:t>
      </w:r>
      <w:r w:rsidR="00C93EE9" w:rsidRPr="00BE0B75">
        <w:rPr>
          <w:sz w:val="24"/>
          <w:szCs w:val="24"/>
          <w:rtl/>
        </w:rPr>
        <w:t>–</w:t>
      </w:r>
      <w:r w:rsidR="00C93EE9" w:rsidRPr="00BE0B75">
        <w:rPr>
          <w:rFonts w:hint="cs"/>
          <w:sz w:val="24"/>
          <w:szCs w:val="24"/>
          <w:rtl/>
        </w:rPr>
        <w:t xml:space="preserve"> בידי ראשי ממשלה ונשיאים. </w:t>
      </w:r>
    </w:p>
    <w:p w:rsidR="00542C6E" w:rsidRPr="00BE0B75" w:rsidRDefault="00AE1ABF" w:rsidP="00542C6E">
      <w:pPr>
        <w:pStyle w:val="a3"/>
        <w:ind w:left="0"/>
        <w:rPr>
          <w:sz w:val="24"/>
          <w:szCs w:val="24"/>
          <w:rtl/>
        </w:rPr>
      </w:pPr>
      <w:r w:rsidRPr="00BE0B75">
        <w:rPr>
          <w:rFonts w:hint="cs"/>
          <w:sz w:val="24"/>
          <w:szCs w:val="24"/>
          <w:rtl/>
        </w:rPr>
        <w:t>בהקשר זה בולט במיוחד המשבר אותו עוברים משרדי חוץ</w:t>
      </w:r>
      <w:r w:rsidR="005E496B">
        <w:rPr>
          <w:rFonts w:hint="cs"/>
          <w:sz w:val="24"/>
          <w:szCs w:val="24"/>
          <w:rtl/>
        </w:rPr>
        <w:t xml:space="preserve"> ברחבי העולם.</w:t>
      </w:r>
      <w:r>
        <w:rPr>
          <w:rFonts w:hint="cs"/>
          <w:sz w:val="24"/>
          <w:szCs w:val="24"/>
          <w:rtl/>
        </w:rPr>
        <w:t xml:space="preserve"> </w:t>
      </w:r>
      <w:r w:rsidR="005E496B">
        <w:rPr>
          <w:rFonts w:hint="cs"/>
          <w:sz w:val="24"/>
          <w:szCs w:val="24"/>
          <w:rtl/>
        </w:rPr>
        <w:t xml:space="preserve"> נראה כי במקרים רבים </w:t>
      </w:r>
      <w:r w:rsidRPr="00BE0B75">
        <w:rPr>
          <w:rFonts w:hint="cs"/>
          <w:sz w:val="24"/>
          <w:szCs w:val="24"/>
          <w:rtl/>
        </w:rPr>
        <w:t xml:space="preserve">מצבם של משרדי חוץ במערכת הממשלתית </w:t>
      </w:r>
      <w:r w:rsidR="005E496B">
        <w:rPr>
          <w:rFonts w:hint="cs"/>
          <w:sz w:val="24"/>
          <w:szCs w:val="24"/>
          <w:rtl/>
        </w:rPr>
        <w:t xml:space="preserve">אינו בין המשופרים </w:t>
      </w:r>
      <w:r w:rsidRPr="00BE0B75">
        <w:rPr>
          <w:rFonts w:hint="cs"/>
          <w:sz w:val="24"/>
          <w:szCs w:val="24"/>
          <w:rtl/>
        </w:rPr>
        <w:t xml:space="preserve">(אוקספורד 15). </w:t>
      </w:r>
      <w:r w:rsidR="00542C6E" w:rsidRPr="00BE0B75">
        <w:rPr>
          <w:rFonts w:hint="cs"/>
          <w:sz w:val="24"/>
          <w:szCs w:val="24"/>
          <w:rtl/>
        </w:rPr>
        <w:t>בין המאפיינים העיקריים של המשבר ניתן לראות שסמכויות רבות מועברות למשרדים אחרים בדגש על אוצר וביטחון, ומשרדים שהוקמו במיוחד העוסקים בנושאים שהיו בעבר נחלתם של משרדי החוץ (כמו בישראל  המשרד לעניינים אסטרטגיים והמשרד לענייני מודיעין), קיצוצים במשאבים כספיים ובכוח אדם.</w:t>
      </w:r>
      <w:r w:rsidR="00542C6E" w:rsidRPr="00BE0B75">
        <w:rPr>
          <w:rStyle w:val="a8"/>
          <w:sz w:val="24"/>
          <w:szCs w:val="24"/>
          <w:rtl/>
        </w:rPr>
        <w:footnoteReference w:id="38"/>
      </w:r>
      <w:r w:rsidR="00542C6E" w:rsidRPr="00BE0B75">
        <w:rPr>
          <w:rFonts w:hint="cs"/>
          <w:sz w:val="24"/>
          <w:szCs w:val="24"/>
          <w:rtl/>
        </w:rPr>
        <w:t xml:space="preserve">  המצב הגיע לכדי כך שבמדינות לא מעטות מדווח על דיפלומטים העוזבים את המקצוע ועל מורל נמוך במשרדי החוץ.</w:t>
      </w:r>
      <w:r w:rsidR="00542C6E" w:rsidRPr="00BE0B75">
        <w:rPr>
          <w:rStyle w:val="a8"/>
          <w:sz w:val="24"/>
          <w:szCs w:val="24"/>
          <w:rtl/>
        </w:rPr>
        <w:footnoteReference w:id="39"/>
      </w:r>
    </w:p>
    <w:p w:rsidR="00C93EE9" w:rsidRPr="00BE0B75" w:rsidRDefault="00AE1ABF" w:rsidP="00542C6E">
      <w:pPr>
        <w:rPr>
          <w:sz w:val="24"/>
          <w:szCs w:val="24"/>
          <w:rtl/>
        </w:rPr>
      </w:pPr>
      <w:r w:rsidRPr="00BE0B75">
        <w:rPr>
          <w:rFonts w:hint="cs"/>
          <w:sz w:val="24"/>
          <w:szCs w:val="24"/>
          <w:rtl/>
        </w:rPr>
        <w:t xml:space="preserve">משרדי חוץ ידועים כמוסדות שמרניים </w:t>
      </w:r>
      <w:r w:rsidR="00A945D7">
        <w:rPr>
          <w:rFonts w:hint="cs"/>
          <w:sz w:val="24"/>
          <w:szCs w:val="24"/>
          <w:rtl/>
        </w:rPr>
        <w:t xml:space="preserve">והיררכיים אך למרות </w:t>
      </w:r>
      <w:r w:rsidRPr="00BE0B75">
        <w:rPr>
          <w:rFonts w:hint="cs"/>
          <w:sz w:val="24"/>
          <w:szCs w:val="24"/>
          <w:rtl/>
        </w:rPr>
        <w:t xml:space="preserve"> שהם מרגישים צורך להשתנות  מעטים</w:t>
      </w:r>
      <w:r w:rsidR="00A945D7">
        <w:rPr>
          <w:rFonts w:hint="cs"/>
          <w:sz w:val="24"/>
          <w:szCs w:val="24"/>
          <w:rtl/>
        </w:rPr>
        <w:t xml:space="preserve"> מהם </w:t>
      </w:r>
      <w:r w:rsidRPr="00BE0B75">
        <w:rPr>
          <w:rFonts w:hint="cs"/>
          <w:sz w:val="24"/>
          <w:szCs w:val="24"/>
          <w:rtl/>
        </w:rPr>
        <w:t xml:space="preserve"> הגיבו טוב למש</w:t>
      </w:r>
      <w:r w:rsidR="00C93EE9">
        <w:rPr>
          <w:rFonts w:hint="cs"/>
          <w:sz w:val="24"/>
          <w:szCs w:val="24"/>
          <w:rtl/>
        </w:rPr>
        <w:t xml:space="preserve">בר. </w:t>
      </w:r>
      <w:r w:rsidRPr="00BE0B75">
        <w:rPr>
          <w:rFonts w:hint="cs"/>
          <w:sz w:val="24"/>
          <w:szCs w:val="24"/>
          <w:rtl/>
        </w:rPr>
        <w:t xml:space="preserve">במדינות רבות היום בוחנים מחדש את תפקיד משרד החוץ </w:t>
      </w:r>
      <w:r w:rsidRPr="00BE0B75">
        <w:rPr>
          <w:rFonts w:hint="cs"/>
          <w:sz w:val="24"/>
          <w:szCs w:val="24"/>
          <w:rtl/>
        </w:rPr>
        <w:lastRenderedPageBreak/>
        <w:t>והרלבנטיות שלו"</w:t>
      </w:r>
      <w:r w:rsidRPr="00BE0B75">
        <w:rPr>
          <w:rStyle w:val="a8"/>
          <w:sz w:val="24"/>
          <w:szCs w:val="24"/>
          <w:rtl/>
        </w:rPr>
        <w:footnoteReference w:id="40"/>
      </w:r>
      <w:r w:rsidR="00A945D7" w:rsidRPr="00A945D7">
        <w:rPr>
          <w:rFonts w:hint="cs"/>
          <w:sz w:val="24"/>
          <w:szCs w:val="24"/>
          <w:rtl/>
        </w:rPr>
        <w:t xml:space="preserve"> </w:t>
      </w:r>
      <w:r w:rsidR="00C93EE9">
        <w:rPr>
          <w:rFonts w:hint="cs"/>
          <w:sz w:val="24"/>
          <w:szCs w:val="24"/>
          <w:rtl/>
        </w:rPr>
        <w:t>ו</w:t>
      </w:r>
      <w:r w:rsidR="00A945D7" w:rsidRPr="00BE0B75">
        <w:rPr>
          <w:rFonts w:hint="cs"/>
          <w:sz w:val="24"/>
          <w:szCs w:val="24"/>
          <w:rtl/>
        </w:rPr>
        <w:t xml:space="preserve">הדבר הביא לשינויים הן במטה והן בנציגויות </w:t>
      </w:r>
      <w:r w:rsidR="00A945D7">
        <w:rPr>
          <w:rFonts w:hint="cs"/>
          <w:sz w:val="24"/>
          <w:szCs w:val="24"/>
          <w:rtl/>
        </w:rPr>
        <w:t>ב</w:t>
      </w:r>
      <w:r w:rsidR="00A945D7" w:rsidRPr="00BE0B75">
        <w:rPr>
          <w:rFonts w:hint="cs"/>
          <w:sz w:val="24"/>
          <w:szCs w:val="24"/>
          <w:rtl/>
        </w:rPr>
        <w:t>משרדי חוץ מובילים (</w:t>
      </w:r>
      <w:r w:rsidR="00A945D7">
        <w:rPr>
          <w:rFonts w:hint="cs"/>
          <w:sz w:val="24"/>
          <w:szCs w:val="24"/>
          <w:rtl/>
        </w:rPr>
        <w:t xml:space="preserve"> כגון בהולנד וב</w:t>
      </w:r>
      <w:r w:rsidR="00A945D7" w:rsidRPr="00BE0B75">
        <w:rPr>
          <w:rFonts w:hint="cs"/>
          <w:sz w:val="24"/>
          <w:szCs w:val="24"/>
          <w:rtl/>
        </w:rPr>
        <w:t>דנמרק).</w:t>
      </w:r>
      <w:r w:rsidR="00C93EE9" w:rsidRPr="00BE0B75">
        <w:rPr>
          <w:rFonts w:hint="cs"/>
          <w:sz w:val="24"/>
          <w:szCs w:val="24"/>
          <w:rtl/>
        </w:rPr>
        <w:t>אמנם גם בימים עברו סבלה הדיפלומטיה לא פעם מתדמית שלילית</w:t>
      </w:r>
      <w:r w:rsidR="00C93EE9" w:rsidRPr="00BE0B75">
        <w:rPr>
          <w:rStyle w:val="a8"/>
          <w:sz w:val="24"/>
          <w:szCs w:val="24"/>
          <w:rtl/>
        </w:rPr>
        <w:footnoteReference w:id="41"/>
      </w:r>
      <w:r w:rsidR="00C93EE9" w:rsidRPr="00BE0B75">
        <w:rPr>
          <w:rFonts w:hint="cs"/>
          <w:sz w:val="24"/>
          <w:szCs w:val="24"/>
          <w:rtl/>
        </w:rPr>
        <w:t xml:space="preserve">  אולם בימינו עולות מספר טענות עיקריות ותחושה שדיפלומטיה נמצאת בירידה והאקו</w:t>
      </w:r>
      <w:r w:rsidR="00C93EE9">
        <w:rPr>
          <w:rFonts w:hint="cs"/>
          <w:sz w:val="24"/>
          <w:szCs w:val="24"/>
          <w:rtl/>
        </w:rPr>
        <w:t>-</w:t>
      </w:r>
      <w:r w:rsidR="00C93EE9" w:rsidRPr="00BE0B75">
        <w:rPr>
          <w:rFonts w:hint="cs"/>
          <w:sz w:val="24"/>
          <w:szCs w:val="24"/>
          <w:rtl/>
        </w:rPr>
        <w:t>סיסטם שלה נמצא במצור</w:t>
      </w:r>
      <w:r w:rsidR="00542C6E">
        <w:rPr>
          <w:rFonts w:hint="cs"/>
          <w:sz w:val="24"/>
          <w:szCs w:val="24"/>
          <w:rtl/>
        </w:rPr>
        <w:t>:</w:t>
      </w:r>
      <w:r w:rsidR="00C93EE9" w:rsidRPr="00BE0B75">
        <w:rPr>
          <w:rStyle w:val="a8"/>
          <w:sz w:val="24"/>
          <w:szCs w:val="24"/>
          <w:rtl/>
        </w:rPr>
        <w:footnoteReference w:id="42"/>
      </w:r>
      <w:r w:rsidR="00C93EE9" w:rsidRPr="00BE0B75">
        <w:rPr>
          <w:rFonts w:hint="cs"/>
          <w:sz w:val="24"/>
          <w:szCs w:val="24"/>
          <w:rtl/>
        </w:rPr>
        <w:t xml:space="preserve"> </w:t>
      </w:r>
    </w:p>
    <w:p w:rsidR="00542C6E" w:rsidRDefault="00AE1ABF" w:rsidP="00AE1ABF">
      <w:pPr>
        <w:jc w:val="both"/>
        <w:rPr>
          <w:rFonts w:hint="cs"/>
          <w:sz w:val="24"/>
          <w:szCs w:val="24"/>
          <w:rtl/>
        </w:rPr>
      </w:pPr>
      <w:r w:rsidRPr="00BE0B75">
        <w:rPr>
          <w:rFonts w:hint="cs"/>
          <w:sz w:val="24"/>
          <w:szCs w:val="24"/>
          <w:rtl/>
        </w:rPr>
        <w:t>ראשית, בעולם שבו יורדת חשיבותן של מדינות אין צורך בדיפלומטים מקצועיים המייצגים מדינות שכן אפשר לשלוח מומחים מהמשרדים האחרים שכן רבים מהמפגשים הדיפלומטיים עוסקים בנושאים מקצועיים.</w:t>
      </w:r>
    </w:p>
    <w:p w:rsidR="00542C6E" w:rsidRDefault="00AE1ABF" w:rsidP="00AE1ABF">
      <w:pPr>
        <w:jc w:val="both"/>
        <w:rPr>
          <w:rFonts w:hint="cs"/>
          <w:sz w:val="24"/>
          <w:szCs w:val="24"/>
          <w:rtl/>
        </w:rPr>
      </w:pPr>
      <w:r w:rsidRPr="00BE0B75">
        <w:rPr>
          <w:rFonts w:hint="cs"/>
          <w:sz w:val="24"/>
          <w:szCs w:val="24"/>
          <w:rtl/>
        </w:rPr>
        <w:t xml:space="preserve"> מנהיגים סוגרים הכול בינם לבין עצמם, בין היתר במפגשי פסגה שבהם לדיפלומטים יש השפעה מעטה. </w:t>
      </w:r>
    </w:p>
    <w:p w:rsidR="00542C6E" w:rsidRDefault="00AE1ABF" w:rsidP="00542C6E">
      <w:pPr>
        <w:jc w:val="both"/>
        <w:rPr>
          <w:rFonts w:hint="cs"/>
          <w:sz w:val="24"/>
          <w:szCs w:val="24"/>
          <w:rtl/>
        </w:rPr>
      </w:pPr>
      <w:r w:rsidRPr="00BE0B75">
        <w:rPr>
          <w:rFonts w:hint="cs"/>
          <w:sz w:val="24"/>
          <w:szCs w:val="24"/>
          <w:rtl/>
        </w:rPr>
        <w:t>טענה נוספת היא שבעידן המידע המודרני המידע קיים בכל מקום ואין צורך בדיפלומטים על מנת לדווח על מה שקורה במדינות ואזורים אחרים.</w:t>
      </w:r>
    </w:p>
    <w:p w:rsidR="00542C6E" w:rsidRPr="00F16678" w:rsidRDefault="00AE1ABF" w:rsidP="00542C6E">
      <w:pPr>
        <w:rPr>
          <w:b/>
          <w:bCs/>
          <w:sz w:val="24"/>
          <w:szCs w:val="24"/>
          <w:rtl/>
        </w:rPr>
      </w:pPr>
      <w:r w:rsidRPr="00BE0B75">
        <w:rPr>
          <w:rFonts w:hint="cs"/>
          <w:sz w:val="24"/>
          <w:szCs w:val="24"/>
          <w:rtl/>
        </w:rPr>
        <w:t>בעולם שבו שחקנים רבים משתתפים בדיפלומטיה כמעט כל אחד  הוא דיפלומט ואין להגביל את הדיפלומטיה רק לדיפלומטים מקצועיים.</w:t>
      </w:r>
      <w:r w:rsidR="00542C6E" w:rsidRPr="00542C6E">
        <w:rPr>
          <w:rFonts w:hint="cs"/>
          <w:sz w:val="24"/>
          <w:szCs w:val="24"/>
          <w:rtl/>
        </w:rPr>
        <w:t xml:space="preserve"> </w:t>
      </w:r>
      <w:r w:rsidR="00542C6E">
        <w:rPr>
          <w:rFonts w:hint="cs"/>
          <w:sz w:val="24"/>
          <w:szCs w:val="24"/>
          <w:rtl/>
        </w:rPr>
        <w:t>ה</w:t>
      </w:r>
      <w:r w:rsidR="00542C6E" w:rsidRPr="00BE0B75">
        <w:rPr>
          <w:rFonts w:hint="cs"/>
          <w:sz w:val="24"/>
          <w:szCs w:val="24"/>
          <w:rtl/>
        </w:rPr>
        <w:t xml:space="preserve">סביבה החדשה הרשתית, שמה דגש יותר על מידע ומומחיות ומחליפה את הסביבה מבוססת מדינות ששלטה בכיפה במאה ה-20. כללי המשחק כבר אינם נקבעים ע"י ממשלות ודיפלומטים כבר לא נמצאים בלב הרשת </w:t>
      </w:r>
      <w:r w:rsidR="00542C6E" w:rsidRPr="00BE0B75">
        <w:rPr>
          <w:sz w:val="24"/>
          <w:szCs w:val="24"/>
          <w:rtl/>
        </w:rPr>
        <w:t>–</w:t>
      </w:r>
      <w:r w:rsidR="00542C6E" w:rsidRPr="00BE0B75">
        <w:rPr>
          <w:rFonts w:hint="cs"/>
          <w:sz w:val="24"/>
          <w:szCs w:val="24"/>
          <w:rtl/>
        </w:rPr>
        <w:t xml:space="preserve"> מה שקובע הוא </w:t>
      </w:r>
      <w:r w:rsidR="00542C6E" w:rsidRPr="00542C6E">
        <w:rPr>
          <w:rFonts w:hint="cs"/>
          <w:sz w:val="24"/>
          <w:szCs w:val="24"/>
          <w:rtl/>
        </w:rPr>
        <w:t>הערך המוסף ולא הסמכות הנובעת מהמעמד (שניהם 28</w:t>
      </w:r>
      <w:r w:rsidR="00542C6E" w:rsidRPr="00F16678">
        <w:rPr>
          <w:rFonts w:hint="cs"/>
          <w:b/>
          <w:bCs/>
          <w:sz w:val="24"/>
          <w:szCs w:val="24"/>
          <w:rtl/>
        </w:rPr>
        <w:t xml:space="preserve">). </w:t>
      </w:r>
    </w:p>
    <w:p w:rsidR="00AE1ABF" w:rsidRDefault="00AE1ABF" w:rsidP="00542C6E">
      <w:pPr>
        <w:jc w:val="both"/>
        <w:rPr>
          <w:rFonts w:hint="cs"/>
          <w:sz w:val="24"/>
          <w:szCs w:val="24"/>
          <w:rtl/>
        </w:rPr>
      </w:pPr>
      <w:r w:rsidRPr="00BE0B75">
        <w:rPr>
          <w:rFonts w:hint="cs"/>
          <w:sz w:val="24"/>
          <w:szCs w:val="24"/>
          <w:rtl/>
        </w:rPr>
        <w:t xml:space="preserve"> כמו כן נטען כי בעולם של רשתות וקצב מטורף של אירועים  אין מקום  לארגונים שמרנים והיררכיים כגון משרדי החוץ שיש להם נטייה להיות </w:t>
      </w:r>
      <w:proofErr w:type="spellStart"/>
      <w:r w:rsidRPr="00BE0B75">
        <w:rPr>
          <w:rFonts w:hint="cs"/>
          <w:sz w:val="24"/>
          <w:szCs w:val="24"/>
          <w:rtl/>
        </w:rPr>
        <w:t>ריאקטיביים</w:t>
      </w:r>
      <w:proofErr w:type="spellEnd"/>
      <w:r w:rsidRPr="00BE0B75">
        <w:rPr>
          <w:rFonts w:hint="cs"/>
          <w:sz w:val="24"/>
          <w:szCs w:val="24"/>
          <w:rtl/>
        </w:rPr>
        <w:t xml:space="preserve"> ולא פרו-אקטיביים ויוזמים.</w:t>
      </w:r>
      <w:r w:rsidRPr="00BE0B75">
        <w:rPr>
          <w:rStyle w:val="a8"/>
          <w:sz w:val="24"/>
          <w:szCs w:val="24"/>
          <w:rtl/>
        </w:rPr>
        <w:footnoteReference w:id="43"/>
      </w:r>
      <w:r w:rsidRPr="00BE0B75">
        <w:rPr>
          <w:rFonts w:hint="cs"/>
          <w:sz w:val="24"/>
          <w:szCs w:val="24"/>
          <w:rtl/>
        </w:rPr>
        <w:t xml:space="preserve"> </w:t>
      </w:r>
    </w:p>
    <w:p w:rsidR="003B34AE" w:rsidRPr="003B34AE" w:rsidRDefault="003B34AE" w:rsidP="00127E51">
      <w:pPr>
        <w:rPr>
          <w:rFonts w:hint="cs"/>
          <w:b/>
          <w:bCs/>
          <w:sz w:val="24"/>
          <w:szCs w:val="24"/>
          <w:rtl/>
        </w:rPr>
      </w:pPr>
    </w:p>
    <w:p w:rsidR="00A40E83" w:rsidRDefault="00A40E83" w:rsidP="00127E51">
      <w:pPr>
        <w:rPr>
          <w:rFonts w:hint="cs"/>
          <w:sz w:val="24"/>
          <w:szCs w:val="24"/>
          <w:rtl/>
        </w:rPr>
      </w:pPr>
    </w:p>
    <w:p w:rsidR="008B1E63" w:rsidRDefault="008B1E63" w:rsidP="00127E51">
      <w:pPr>
        <w:rPr>
          <w:rFonts w:hint="cs"/>
          <w:sz w:val="24"/>
          <w:szCs w:val="24"/>
          <w:rtl/>
        </w:rPr>
      </w:pPr>
    </w:p>
    <w:p w:rsidR="008B1E63" w:rsidRDefault="008B1E63" w:rsidP="00127E51">
      <w:pPr>
        <w:rPr>
          <w:rFonts w:hint="cs"/>
          <w:sz w:val="24"/>
          <w:szCs w:val="24"/>
          <w:rtl/>
        </w:rPr>
      </w:pPr>
    </w:p>
    <w:p w:rsidR="008B1E63" w:rsidRDefault="008B1E63" w:rsidP="00127E51">
      <w:pPr>
        <w:rPr>
          <w:rFonts w:hint="cs"/>
          <w:sz w:val="24"/>
          <w:szCs w:val="24"/>
          <w:rtl/>
        </w:rPr>
      </w:pPr>
    </w:p>
    <w:p w:rsidR="008B1E63" w:rsidRDefault="008B1E63" w:rsidP="00127E51">
      <w:pPr>
        <w:rPr>
          <w:rFonts w:hint="cs"/>
          <w:sz w:val="24"/>
          <w:szCs w:val="24"/>
          <w:rtl/>
        </w:rPr>
      </w:pPr>
    </w:p>
    <w:p w:rsidR="008B1E63" w:rsidRDefault="008B1E63" w:rsidP="00127E51">
      <w:pPr>
        <w:rPr>
          <w:rFonts w:hint="cs"/>
          <w:sz w:val="24"/>
          <w:szCs w:val="24"/>
          <w:rtl/>
        </w:rPr>
      </w:pPr>
    </w:p>
    <w:p w:rsidR="008B1E63" w:rsidRDefault="008B1E63" w:rsidP="00127E51">
      <w:pPr>
        <w:rPr>
          <w:rFonts w:hint="cs"/>
          <w:sz w:val="24"/>
          <w:szCs w:val="24"/>
          <w:rtl/>
        </w:rPr>
      </w:pPr>
    </w:p>
    <w:p w:rsidR="008B1E63" w:rsidRDefault="008B1E63" w:rsidP="00127E51">
      <w:pPr>
        <w:rPr>
          <w:rFonts w:hint="cs"/>
          <w:sz w:val="24"/>
          <w:szCs w:val="24"/>
          <w:rtl/>
        </w:rPr>
      </w:pPr>
    </w:p>
    <w:p w:rsidR="008B1E63" w:rsidRDefault="008B1E63" w:rsidP="00127E51">
      <w:pPr>
        <w:rPr>
          <w:rFonts w:hint="cs"/>
          <w:sz w:val="24"/>
          <w:szCs w:val="24"/>
          <w:rtl/>
        </w:rPr>
      </w:pPr>
    </w:p>
    <w:p w:rsidR="00127E51" w:rsidRPr="001C0D9E" w:rsidRDefault="001C0D9E" w:rsidP="00127E51">
      <w:pPr>
        <w:jc w:val="center"/>
        <w:rPr>
          <w:rFonts w:hint="cs"/>
          <w:b/>
          <w:bCs/>
          <w:color w:val="1F497D" w:themeColor="text2"/>
          <w:sz w:val="24"/>
          <w:szCs w:val="24"/>
          <w:u w:val="single"/>
          <w:rtl/>
        </w:rPr>
      </w:pPr>
      <w:r w:rsidRPr="001C0D9E">
        <w:rPr>
          <w:rFonts w:hint="cs"/>
          <w:b/>
          <w:bCs/>
          <w:color w:val="1F497D" w:themeColor="text2"/>
          <w:sz w:val="24"/>
          <w:szCs w:val="24"/>
          <w:u w:val="single"/>
          <w:rtl/>
        </w:rPr>
        <w:lastRenderedPageBreak/>
        <w:t>חלק שלישי: דיפלומטיה בעולם הדיגיטלי</w:t>
      </w:r>
    </w:p>
    <w:p w:rsidR="00A40E83" w:rsidRPr="004520BD" w:rsidRDefault="00A40E83" w:rsidP="004520BD">
      <w:pPr>
        <w:rPr>
          <w:rFonts w:hint="cs"/>
          <w:sz w:val="24"/>
          <w:szCs w:val="24"/>
          <w:rtl/>
        </w:rPr>
      </w:pPr>
    </w:p>
    <w:p w:rsidR="004520BD" w:rsidRPr="004520BD" w:rsidRDefault="004520BD" w:rsidP="005D043C">
      <w:pPr>
        <w:rPr>
          <w:rFonts w:hint="cs"/>
          <w:sz w:val="24"/>
          <w:szCs w:val="24"/>
          <w:u w:val="single"/>
          <w:rtl/>
        </w:rPr>
      </w:pPr>
      <w:r w:rsidRPr="004520BD">
        <w:rPr>
          <w:rFonts w:hint="cs"/>
          <w:sz w:val="24"/>
          <w:szCs w:val="24"/>
          <w:u w:val="single"/>
          <w:rtl/>
        </w:rPr>
        <w:t>הגדרה:</w:t>
      </w:r>
    </w:p>
    <w:p w:rsidR="004520BD" w:rsidRDefault="000B07A9" w:rsidP="005D043C">
      <w:pPr>
        <w:rPr>
          <w:rFonts w:hint="cs"/>
          <w:sz w:val="24"/>
          <w:szCs w:val="24"/>
          <w:rtl/>
        </w:rPr>
      </w:pPr>
      <w:r>
        <w:rPr>
          <w:rFonts w:hint="cs"/>
          <w:sz w:val="24"/>
          <w:szCs w:val="24"/>
          <w:rtl/>
        </w:rPr>
        <w:t xml:space="preserve">כמו הדיפלומטיה עצמה גם </w:t>
      </w:r>
      <w:r w:rsidRPr="00BE0B75">
        <w:rPr>
          <w:rFonts w:hint="cs"/>
          <w:sz w:val="24"/>
          <w:szCs w:val="24"/>
          <w:rtl/>
        </w:rPr>
        <w:t>דיפלומטיה דיגיטלית הוא מונח עמום (שניהם10)</w:t>
      </w:r>
      <w:r w:rsidR="005D043C">
        <w:rPr>
          <w:rFonts w:hint="cs"/>
          <w:sz w:val="24"/>
          <w:szCs w:val="24"/>
          <w:rtl/>
        </w:rPr>
        <w:t xml:space="preserve"> ש</w:t>
      </w:r>
      <w:r w:rsidR="00F16678">
        <w:rPr>
          <w:rFonts w:hint="cs"/>
          <w:sz w:val="24"/>
          <w:szCs w:val="24"/>
          <w:rtl/>
        </w:rPr>
        <w:t xml:space="preserve">יש </w:t>
      </w:r>
      <w:r w:rsidR="005D043C">
        <w:rPr>
          <w:rFonts w:hint="cs"/>
          <w:sz w:val="24"/>
          <w:szCs w:val="24"/>
          <w:rtl/>
        </w:rPr>
        <w:t xml:space="preserve"> לו הגדרות שונות וכינויים שונים. הגדרות כלליות יותר </w:t>
      </w:r>
      <w:r w:rsidR="00F16678">
        <w:rPr>
          <w:rFonts w:hint="cs"/>
          <w:sz w:val="24"/>
          <w:szCs w:val="24"/>
          <w:rtl/>
        </w:rPr>
        <w:t xml:space="preserve"> מדברות על דיפלומטיה דיגיטלית כ</w:t>
      </w:r>
      <w:r w:rsidR="00F16678" w:rsidRPr="00BE0B75">
        <w:rPr>
          <w:rFonts w:hint="cs"/>
          <w:sz w:val="24"/>
          <w:szCs w:val="24"/>
          <w:rtl/>
        </w:rPr>
        <w:t xml:space="preserve">שימוש באינטרנט ובטכנולוגיות מידע ותקשורת חדשות להשגת מטרות דיפלומטיות (ראה ציטוט של </w:t>
      </w:r>
      <w:r w:rsidR="00F16678" w:rsidRPr="00BE0B75">
        <w:rPr>
          <w:sz w:val="24"/>
          <w:szCs w:val="24"/>
        </w:rPr>
        <w:t>Hanson</w:t>
      </w:r>
      <w:r w:rsidR="00F16678" w:rsidRPr="00BE0B75">
        <w:rPr>
          <w:rFonts w:hint="cs"/>
          <w:sz w:val="24"/>
          <w:szCs w:val="24"/>
          <w:rtl/>
        </w:rPr>
        <w:t xml:space="preserve"> בשניהם 27).</w:t>
      </w:r>
      <w:r w:rsidR="00F16678">
        <w:rPr>
          <w:rFonts w:hint="cs"/>
          <w:sz w:val="24"/>
          <w:szCs w:val="24"/>
          <w:rtl/>
        </w:rPr>
        <w:t xml:space="preserve"> </w:t>
      </w:r>
      <w:r w:rsidR="005D043C">
        <w:rPr>
          <w:rFonts w:hint="cs"/>
          <w:sz w:val="24"/>
          <w:szCs w:val="24"/>
          <w:rtl/>
        </w:rPr>
        <w:t xml:space="preserve"> </w:t>
      </w:r>
      <w:r w:rsidR="00F16678">
        <w:rPr>
          <w:rFonts w:hint="cs"/>
          <w:sz w:val="24"/>
          <w:szCs w:val="24"/>
          <w:rtl/>
        </w:rPr>
        <w:t xml:space="preserve">עפ"י הגדרה </w:t>
      </w:r>
      <w:r w:rsidR="005D043C">
        <w:rPr>
          <w:rFonts w:hint="cs"/>
          <w:sz w:val="24"/>
          <w:szCs w:val="24"/>
          <w:rtl/>
        </w:rPr>
        <w:t xml:space="preserve">מפורטת </w:t>
      </w:r>
      <w:r w:rsidR="00F16678">
        <w:rPr>
          <w:rFonts w:hint="cs"/>
          <w:sz w:val="24"/>
          <w:szCs w:val="24"/>
          <w:rtl/>
        </w:rPr>
        <w:t xml:space="preserve">יותר מדובר </w:t>
      </w:r>
      <w:r w:rsidR="00636ED0" w:rsidRPr="00BE0B75">
        <w:rPr>
          <w:rFonts w:hint="cs"/>
          <w:sz w:val="24"/>
          <w:szCs w:val="24"/>
          <w:rtl/>
        </w:rPr>
        <w:t>באימוץ</w:t>
      </w:r>
      <w:r w:rsidR="008C0E0A">
        <w:rPr>
          <w:rFonts w:hint="cs"/>
          <w:sz w:val="24"/>
          <w:szCs w:val="24"/>
          <w:rtl/>
        </w:rPr>
        <w:t>,</w:t>
      </w:r>
      <w:r w:rsidR="00636ED0" w:rsidRPr="00BE0B75">
        <w:rPr>
          <w:rFonts w:hint="cs"/>
          <w:sz w:val="24"/>
          <w:szCs w:val="24"/>
          <w:rtl/>
        </w:rPr>
        <w:t xml:space="preserve"> </w:t>
      </w:r>
      <w:r w:rsidR="008C0E0A">
        <w:rPr>
          <w:rFonts w:hint="cs"/>
          <w:sz w:val="24"/>
          <w:szCs w:val="24"/>
          <w:rtl/>
        </w:rPr>
        <w:t xml:space="preserve"> ע"י </w:t>
      </w:r>
      <w:r w:rsidR="00636ED0" w:rsidRPr="00BE0B75">
        <w:rPr>
          <w:rFonts w:hint="cs"/>
          <w:sz w:val="24"/>
          <w:szCs w:val="24"/>
          <w:rtl/>
        </w:rPr>
        <w:t>מוסדות דיפלומטי</w:t>
      </w:r>
      <w:r w:rsidR="008C0E0A">
        <w:rPr>
          <w:rFonts w:hint="cs"/>
          <w:sz w:val="24"/>
          <w:szCs w:val="24"/>
          <w:rtl/>
        </w:rPr>
        <w:t>י</w:t>
      </w:r>
      <w:r w:rsidR="00636ED0" w:rsidRPr="00BE0B75">
        <w:rPr>
          <w:rFonts w:hint="cs"/>
          <w:sz w:val="24"/>
          <w:szCs w:val="24"/>
          <w:rtl/>
        </w:rPr>
        <w:t>ם</w:t>
      </w:r>
      <w:r w:rsidR="008C0E0A">
        <w:rPr>
          <w:rFonts w:hint="cs"/>
          <w:sz w:val="24"/>
          <w:szCs w:val="24"/>
          <w:rtl/>
        </w:rPr>
        <w:t>,</w:t>
      </w:r>
      <w:r w:rsidR="00636ED0" w:rsidRPr="00BE0B75">
        <w:rPr>
          <w:rFonts w:hint="cs"/>
          <w:sz w:val="24"/>
          <w:szCs w:val="24"/>
          <w:rtl/>
        </w:rPr>
        <w:t xml:space="preserve"> של מערכות מבוססות על דיגיטציה של יצור, העברה ואחסון של מידע בהתבסס על האינטרנט, רשתות חברתיות, מחשבים ומכשירים אלחוטיים אלקטרונים אחרים (קופ</w:t>
      </w:r>
      <w:r w:rsidR="008C0E0A">
        <w:rPr>
          <w:rFonts w:hint="cs"/>
          <w:sz w:val="24"/>
          <w:szCs w:val="24"/>
          <w:rtl/>
        </w:rPr>
        <w:t xml:space="preserve">לנד 453). </w:t>
      </w:r>
    </w:p>
    <w:p w:rsidR="00636ED0" w:rsidRDefault="005D043C" w:rsidP="005D043C">
      <w:pPr>
        <w:rPr>
          <w:rFonts w:hint="cs"/>
          <w:sz w:val="24"/>
          <w:szCs w:val="24"/>
          <w:rtl/>
        </w:rPr>
      </w:pPr>
      <w:r>
        <w:rPr>
          <w:rFonts w:hint="cs"/>
          <w:sz w:val="24"/>
          <w:szCs w:val="24"/>
          <w:rtl/>
        </w:rPr>
        <w:t xml:space="preserve">התופעה החדשה זוכה גם לכינויים שונים ובהם </w:t>
      </w:r>
      <w:r w:rsidR="00636ED0" w:rsidRPr="00BE0B75">
        <w:rPr>
          <w:rFonts w:hint="cs"/>
          <w:sz w:val="24"/>
          <w:szCs w:val="24"/>
          <w:rtl/>
        </w:rPr>
        <w:t xml:space="preserve"> דיפלומטיה וירטואלית</w:t>
      </w:r>
      <w:r w:rsidR="000B07A9">
        <w:rPr>
          <w:rFonts w:hint="cs"/>
          <w:sz w:val="24"/>
          <w:szCs w:val="24"/>
          <w:rtl/>
        </w:rPr>
        <w:t>,</w:t>
      </w:r>
      <w:r w:rsidR="00636ED0" w:rsidRPr="00BE0B75">
        <w:rPr>
          <w:rFonts w:hint="cs"/>
          <w:sz w:val="24"/>
          <w:szCs w:val="24"/>
          <w:rtl/>
        </w:rPr>
        <w:t xml:space="preserve"> דיפלומטיית סייבר, </w:t>
      </w:r>
      <w:r w:rsidR="00636ED0" w:rsidRPr="00BE0B75">
        <w:rPr>
          <w:sz w:val="24"/>
          <w:szCs w:val="24"/>
        </w:rPr>
        <w:t>e-diplomacy</w:t>
      </w:r>
      <w:r w:rsidR="000B07A9">
        <w:rPr>
          <w:sz w:val="24"/>
          <w:szCs w:val="24"/>
        </w:rPr>
        <w:t>,</w:t>
      </w:r>
      <w:r w:rsidR="00636ED0" w:rsidRPr="00BE0B75">
        <w:rPr>
          <w:rFonts w:hint="cs"/>
          <w:sz w:val="24"/>
          <w:szCs w:val="24"/>
          <w:rtl/>
        </w:rPr>
        <w:t xml:space="preserve"> </w:t>
      </w:r>
      <w:proofErr w:type="spellStart"/>
      <w:r w:rsidR="008C0E0A" w:rsidRPr="00BE0B75">
        <w:rPr>
          <w:sz w:val="24"/>
          <w:szCs w:val="24"/>
        </w:rPr>
        <w:t>twiplomacy</w:t>
      </w:r>
      <w:proofErr w:type="spellEnd"/>
      <w:r w:rsidR="000B07A9">
        <w:rPr>
          <w:sz w:val="24"/>
          <w:szCs w:val="24"/>
        </w:rPr>
        <w:t>,</w:t>
      </w:r>
      <w:r w:rsidR="008C0E0A" w:rsidRPr="00BE0B75">
        <w:rPr>
          <w:rFonts w:hint="cs"/>
          <w:sz w:val="24"/>
          <w:szCs w:val="24"/>
          <w:rtl/>
        </w:rPr>
        <w:t>,</w:t>
      </w:r>
      <w:r w:rsidR="008C0E0A">
        <w:rPr>
          <w:rFonts w:hint="cs"/>
          <w:sz w:val="24"/>
          <w:szCs w:val="24"/>
          <w:rtl/>
        </w:rPr>
        <w:t xml:space="preserve"> </w:t>
      </w:r>
      <w:r w:rsidR="008C0E0A" w:rsidRPr="00BE0B75">
        <w:rPr>
          <w:rFonts w:hint="cs"/>
          <w:sz w:val="24"/>
          <w:szCs w:val="24"/>
          <w:rtl/>
        </w:rPr>
        <w:t xml:space="preserve">(ראה הערה 2 בקופלנד </w:t>
      </w:r>
      <w:proofErr w:type="spellStart"/>
      <w:r w:rsidR="008C0E0A" w:rsidRPr="00BE0B75">
        <w:rPr>
          <w:rFonts w:hint="cs"/>
          <w:sz w:val="24"/>
          <w:szCs w:val="24"/>
          <w:rtl/>
        </w:rPr>
        <w:t>עמ</w:t>
      </w:r>
      <w:proofErr w:type="spellEnd"/>
      <w:r w:rsidR="008C0E0A" w:rsidRPr="00BE0B75">
        <w:rPr>
          <w:rFonts w:hint="cs"/>
          <w:sz w:val="24"/>
          <w:szCs w:val="24"/>
          <w:rtl/>
        </w:rPr>
        <w:t>' 466).</w:t>
      </w:r>
      <w:r w:rsidRPr="005D043C">
        <w:rPr>
          <w:rFonts w:hint="cs"/>
          <w:sz w:val="24"/>
          <w:szCs w:val="24"/>
          <w:rtl/>
        </w:rPr>
        <w:t xml:space="preserve"> </w:t>
      </w:r>
      <w:r>
        <w:rPr>
          <w:rFonts w:hint="cs"/>
          <w:sz w:val="24"/>
          <w:szCs w:val="24"/>
          <w:rtl/>
        </w:rPr>
        <w:t>כך למשל תופעת ה</w:t>
      </w:r>
      <w:r w:rsidRPr="00BB1513">
        <w:rPr>
          <w:rFonts w:hint="cs"/>
          <w:sz w:val="24"/>
          <w:szCs w:val="24"/>
        </w:rPr>
        <w:t xml:space="preserve"> </w:t>
      </w:r>
      <w:r w:rsidRPr="00BE0B75">
        <w:rPr>
          <w:rFonts w:hint="cs"/>
          <w:sz w:val="24"/>
          <w:szCs w:val="24"/>
        </w:rPr>
        <w:t>TWIPLOMAC</w:t>
      </w:r>
      <w:r w:rsidRPr="00BE0B75">
        <w:rPr>
          <w:sz w:val="24"/>
          <w:szCs w:val="24"/>
        </w:rPr>
        <w:t>Y</w:t>
      </w:r>
      <w:r w:rsidRPr="00BE0B75">
        <w:rPr>
          <w:rFonts w:hint="cs"/>
          <w:sz w:val="24"/>
          <w:szCs w:val="24"/>
          <w:rtl/>
        </w:rPr>
        <w:t xml:space="preserve"> </w:t>
      </w:r>
      <w:r w:rsidRPr="00BE0B75">
        <w:rPr>
          <w:sz w:val="24"/>
          <w:szCs w:val="24"/>
          <w:rtl/>
        </w:rPr>
        <w:t>–</w:t>
      </w:r>
      <w:r w:rsidRPr="00BE0B75">
        <w:rPr>
          <w:rFonts w:hint="cs"/>
          <w:sz w:val="24"/>
          <w:szCs w:val="24"/>
          <w:rtl/>
        </w:rPr>
        <w:t xml:space="preserve"> השימוש </w:t>
      </w:r>
      <w:proofErr w:type="spellStart"/>
      <w:r w:rsidRPr="00BE0B75">
        <w:rPr>
          <w:rFonts w:hint="cs"/>
          <w:sz w:val="24"/>
          <w:szCs w:val="24"/>
          <w:rtl/>
        </w:rPr>
        <w:t>בטוויטר</w:t>
      </w:r>
      <w:proofErr w:type="spellEnd"/>
      <w:r w:rsidRPr="00BE0B75">
        <w:rPr>
          <w:rFonts w:hint="cs"/>
          <w:sz w:val="24"/>
          <w:szCs w:val="24"/>
          <w:rtl/>
        </w:rPr>
        <w:t xml:space="preserve"> ופלטפורמות אחרות של מדיה חברתית ע"י מנהיגים פוליטיים</w:t>
      </w:r>
      <w:r w:rsidR="004520BD">
        <w:rPr>
          <w:rFonts w:hint="cs"/>
          <w:sz w:val="24"/>
          <w:szCs w:val="24"/>
          <w:rtl/>
        </w:rPr>
        <w:t>.</w:t>
      </w:r>
    </w:p>
    <w:p w:rsidR="00403275" w:rsidRDefault="00403275" w:rsidP="00403275">
      <w:pPr>
        <w:rPr>
          <w:rFonts w:hint="cs"/>
          <w:sz w:val="24"/>
          <w:szCs w:val="24"/>
          <w:rtl/>
        </w:rPr>
      </w:pPr>
      <w:r w:rsidRPr="000B05B4">
        <w:rPr>
          <w:rFonts w:hint="cs"/>
          <w:sz w:val="24"/>
          <w:szCs w:val="24"/>
          <w:rtl/>
        </w:rPr>
        <w:t>לדיפלומטיה הדיגיטלית יש מספר יתרונות בולטים ובהם</w:t>
      </w:r>
      <w:r>
        <w:rPr>
          <w:rFonts w:hint="cs"/>
          <w:sz w:val="24"/>
          <w:szCs w:val="24"/>
          <w:rtl/>
        </w:rPr>
        <w:t xml:space="preserve"> </w:t>
      </w:r>
      <w:r w:rsidRPr="00BE0B75">
        <w:rPr>
          <w:rFonts w:hint="cs"/>
          <w:sz w:val="24"/>
          <w:szCs w:val="24"/>
          <w:rtl/>
        </w:rPr>
        <w:t xml:space="preserve">אפקטיביות </w:t>
      </w:r>
      <w:r w:rsidRPr="00BE0B75">
        <w:rPr>
          <w:sz w:val="24"/>
          <w:szCs w:val="24"/>
          <w:rtl/>
        </w:rPr>
        <w:t>–</w:t>
      </w:r>
      <w:r>
        <w:rPr>
          <w:rFonts w:hint="cs"/>
          <w:sz w:val="24"/>
          <w:szCs w:val="24"/>
          <w:rtl/>
        </w:rPr>
        <w:t xml:space="preserve"> יכולת הגעה לשחקנים רלבנטיים ו</w:t>
      </w:r>
      <w:r w:rsidRPr="00BE0B75">
        <w:rPr>
          <w:rFonts w:hint="cs"/>
          <w:sz w:val="24"/>
          <w:szCs w:val="24"/>
          <w:rtl/>
        </w:rPr>
        <w:t xml:space="preserve">יעילות </w:t>
      </w:r>
      <w:r w:rsidRPr="00BE0B75">
        <w:rPr>
          <w:sz w:val="24"/>
          <w:szCs w:val="24"/>
          <w:rtl/>
        </w:rPr>
        <w:t>–</w:t>
      </w:r>
      <w:r w:rsidRPr="00BE0B75">
        <w:rPr>
          <w:rFonts w:hint="cs"/>
          <w:sz w:val="24"/>
          <w:szCs w:val="24"/>
          <w:rtl/>
        </w:rPr>
        <w:t xml:space="preserve"> יכולת להגיע להרבה יותר גורמים בהרבה פחות מאמץ</w:t>
      </w:r>
      <w:r>
        <w:rPr>
          <w:rFonts w:hint="cs"/>
          <w:sz w:val="24"/>
          <w:szCs w:val="24"/>
          <w:rtl/>
        </w:rPr>
        <w:t xml:space="preserve">. </w:t>
      </w:r>
      <w:r w:rsidRPr="00BE0B75">
        <w:rPr>
          <w:rFonts w:hint="cs"/>
          <w:sz w:val="24"/>
          <w:szCs w:val="24"/>
          <w:rtl/>
        </w:rPr>
        <w:t xml:space="preserve"> </w:t>
      </w:r>
    </w:p>
    <w:p w:rsidR="00403275" w:rsidRDefault="00403275" w:rsidP="00403275">
      <w:pPr>
        <w:rPr>
          <w:rFonts w:hint="cs"/>
          <w:sz w:val="24"/>
          <w:szCs w:val="24"/>
          <w:rtl/>
        </w:rPr>
      </w:pPr>
      <w:r>
        <w:rPr>
          <w:rFonts w:hint="cs"/>
          <w:sz w:val="24"/>
          <w:szCs w:val="24"/>
          <w:rtl/>
        </w:rPr>
        <w:t xml:space="preserve">בהסתכלות החוצה  המרכיב הדיגיטלי יכול לסייע בדיפלומטיה ציבורית, </w:t>
      </w:r>
      <w:r w:rsidRPr="00BE0B75">
        <w:rPr>
          <w:rFonts w:hint="cs"/>
          <w:sz w:val="24"/>
          <w:szCs w:val="24"/>
          <w:rtl/>
        </w:rPr>
        <w:t xml:space="preserve"> </w:t>
      </w:r>
      <w:r>
        <w:rPr>
          <w:rFonts w:hint="cs"/>
          <w:sz w:val="24"/>
          <w:szCs w:val="24"/>
          <w:rtl/>
        </w:rPr>
        <w:t>לובי</w:t>
      </w:r>
      <w:r w:rsidRPr="00BE0B75">
        <w:rPr>
          <w:rFonts w:hint="cs"/>
          <w:sz w:val="24"/>
          <w:szCs w:val="24"/>
          <w:rtl/>
        </w:rPr>
        <w:t xml:space="preserve">, דיאלוג, תקשורת אסטרטגית, מיתוג, קמפיינים של </w:t>
      </w:r>
      <w:r w:rsidRPr="00BE0B75">
        <w:rPr>
          <w:rFonts w:hint="cs"/>
          <w:sz w:val="24"/>
          <w:szCs w:val="24"/>
        </w:rPr>
        <w:t>PR</w:t>
      </w:r>
      <w:r w:rsidRPr="00BE0B75">
        <w:rPr>
          <w:rFonts w:hint="cs"/>
          <w:sz w:val="24"/>
          <w:szCs w:val="24"/>
          <w:rtl/>
        </w:rPr>
        <w:t>, שיתוף במודיעין ופתרון בעיות, קידום סחר ויצוא, פיתוח קשרים, בניית יחסים, בניית קהלים ו-</w:t>
      </w:r>
      <w:r w:rsidRPr="00BE0B75">
        <w:rPr>
          <w:rFonts w:hint="cs"/>
          <w:sz w:val="24"/>
          <w:szCs w:val="24"/>
        </w:rPr>
        <w:t>OUTREACH</w:t>
      </w:r>
      <w:r w:rsidRPr="00BE0B75">
        <w:rPr>
          <w:rFonts w:hint="cs"/>
          <w:sz w:val="24"/>
          <w:szCs w:val="24"/>
          <w:rtl/>
        </w:rPr>
        <w:t xml:space="preserve">, מידע קונסולרי, ייצוג בעולמות . </w:t>
      </w:r>
    </w:p>
    <w:p w:rsidR="00403275" w:rsidRPr="00BE0B75" w:rsidRDefault="00403275" w:rsidP="00403275">
      <w:pPr>
        <w:rPr>
          <w:sz w:val="24"/>
          <w:szCs w:val="24"/>
          <w:rtl/>
        </w:rPr>
      </w:pPr>
      <w:r>
        <w:rPr>
          <w:rFonts w:hint="cs"/>
          <w:sz w:val="24"/>
          <w:szCs w:val="24"/>
          <w:rtl/>
        </w:rPr>
        <w:t xml:space="preserve"> בהסתכלות פנימה לממסד הדיפלומטי יכולה הדיפלומטיה הדיגיטלית לסייע ב</w:t>
      </w:r>
      <w:r w:rsidRPr="00BE0B75">
        <w:rPr>
          <w:rFonts w:hint="cs"/>
          <w:sz w:val="24"/>
          <w:szCs w:val="24"/>
          <w:rtl/>
        </w:rPr>
        <w:t xml:space="preserve">איסוף מידע, פיתוח רעיונות, עיצוב  מדיניות, שת"פ מידע פנימי, עבודה מרחוק, הדרכה, סימולציות, ערוצי ביקורת ורפורמה, זיכרון ארגוני (קופלנד 460). </w:t>
      </w:r>
    </w:p>
    <w:p w:rsidR="00403275" w:rsidRDefault="00403275" w:rsidP="005D043C">
      <w:pPr>
        <w:rPr>
          <w:rFonts w:hint="cs"/>
          <w:sz w:val="24"/>
          <w:szCs w:val="24"/>
          <w:rtl/>
        </w:rPr>
      </w:pPr>
    </w:p>
    <w:p w:rsidR="004520BD" w:rsidRPr="004520BD" w:rsidRDefault="004520BD" w:rsidP="005D043C">
      <w:pPr>
        <w:rPr>
          <w:rFonts w:hint="cs"/>
          <w:sz w:val="24"/>
          <w:szCs w:val="24"/>
          <w:u w:val="single"/>
          <w:rtl/>
        </w:rPr>
      </w:pPr>
      <w:r w:rsidRPr="004520BD">
        <w:rPr>
          <w:rFonts w:hint="cs"/>
          <w:sz w:val="24"/>
          <w:szCs w:val="24"/>
          <w:u w:val="single"/>
          <w:rtl/>
        </w:rPr>
        <w:t>משמעות השינוי</w:t>
      </w:r>
    </w:p>
    <w:p w:rsidR="009E5531" w:rsidRDefault="004520BD" w:rsidP="004520BD">
      <w:pPr>
        <w:rPr>
          <w:rFonts w:hint="cs"/>
          <w:sz w:val="24"/>
          <w:szCs w:val="24"/>
          <w:rtl/>
        </w:rPr>
      </w:pPr>
      <w:r>
        <w:rPr>
          <w:rFonts w:hint="cs"/>
          <w:sz w:val="24"/>
          <w:szCs w:val="24"/>
          <w:rtl/>
        </w:rPr>
        <w:t>ה</w:t>
      </w:r>
      <w:r w:rsidRPr="00BE0B75">
        <w:rPr>
          <w:rFonts w:hint="cs"/>
          <w:sz w:val="24"/>
          <w:szCs w:val="24"/>
          <w:rtl/>
        </w:rPr>
        <w:t xml:space="preserve">דיפלומטיה הגיבה </w:t>
      </w:r>
      <w:r>
        <w:rPr>
          <w:rFonts w:hint="cs"/>
          <w:sz w:val="24"/>
          <w:szCs w:val="24"/>
          <w:rtl/>
        </w:rPr>
        <w:t xml:space="preserve"> תמיד </w:t>
      </w:r>
      <w:r w:rsidRPr="00BE0B75">
        <w:rPr>
          <w:rFonts w:hint="cs"/>
          <w:sz w:val="24"/>
          <w:szCs w:val="24"/>
          <w:rtl/>
        </w:rPr>
        <w:t>לשינויים בסביבה הפנימית והבינלאומית (שניהם9)</w:t>
      </w:r>
      <w:r>
        <w:rPr>
          <w:rFonts w:hint="cs"/>
          <w:sz w:val="24"/>
          <w:szCs w:val="24"/>
          <w:rtl/>
        </w:rPr>
        <w:t xml:space="preserve"> ובהם גם לשינויים טכנולוגיים (</w:t>
      </w:r>
      <w:r w:rsidRPr="00BE0B75">
        <w:rPr>
          <w:rFonts w:hint="cs"/>
          <w:sz w:val="24"/>
          <w:szCs w:val="24"/>
          <w:rtl/>
        </w:rPr>
        <w:t>כמו למשל השפעת המצאת הטלגרף  במאה ה-19 (שניהם 46</w:t>
      </w:r>
      <w:r>
        <w:rPr>
          <w:rFonts w:hint="cs"/>
          <w:sz w:val="24"/>
          <w:szCs w:val="24"/>
          <w:rtl/>
        </w:rPr>
        <w:t xml:space="preserve"> ) אולם למהפכה הטכנולוגית אותה אנו חווים בעשורים האחרונים השפעה נרחבת מעבר לטקטיקה הדיפלומטית,  על ערכים, פרוצדורות, תהליכים וציפיות בזירה הבינ"ל. </w:t>
      </w:r>
    </w:p>
    <w:p w:rsidR="009E5531" w:rsidRDefault="009E5531" w:rsidP="004520BD">
      <w:pPr>
        <w:rPr>
          <w:rFonts w:hint="cs"/>
          <w:sz w:val="24"/>
          <w:szCs w:val="24"/>
          <w:rtl/>
        </w:rPr>
      </w:pPr>
      <w:r>
        <w:rPr>
          <w:rFonts w:hint="cs"/>
          <w:sz w:val="24"/>
          <w:szCs w:val="24"/>
          <w:rtl/>
        </w:rPr>
        <w:t>העידן הדיגיטלי מחולל שינוי עמוק בדיפלומטיה  במספר מימדים:</w:t>
      </w:r>
    </w:p>
    <w:p w:rsidR="009E5531" w:rsidRDefault="009E5531" w:rsidP="004520BD">
      <w:pPr>
        <w:rPr>
          <w:rFonts w:hint="cs"/>
          <w:sz w:val="24"/>
          <w:szCs w:val="24"/>
          <w:rtl/>
        </w:rPr>
      </w:pPr>
      <w:r>
        <w:rPr>
          <w:rFonts w:hint="cs"/>
          <w:sz w:val="24"/>
          <w:szCs w:val="24"/>
          <w:rtl/>
        </w:rPr>
        <w:t>בסביבה: רשתיות, שחקנים חדשים, קצב, ביזור עוצמה וסמכות</w:t>
      </w:r>
      <w:r w:rsidR="00900E24">
        <w:rPr>
          <w:rFonts w:hint="cs"/>
          <w:sz w:val="24"/>
          <w:szCs w:val="24"/>
          <w:rtl/>
        </w:rPr>
        <w:t xml:space="preserve"> (כפי שאמרנו אם בעבר היו הדיפלומטים בעלי הסמכות על המידע היום הם נמדדים על פי הערך המוסף שלהם </w:t>
      </w:r>
      <w:proofErr w:type="spellStart"/>
      <w:r w:rsidR="00900E24">
        <w:rPr>
          <w:rFonts w:hint="cs"/>
          <w:sz w:val="24"/>
          <w:szCs w:val="24"/>
          <w:rtl/>
        </w:rPr>
        <w:t>וה</w:t>
      </w:r>
      <w:proofErr w:type="spellEnd"/>
      <w:r w:rsidR="00900E24">
        <w:rPr>
          <w:rFonts w:hint="cs"/>
          <w:sz w:val="24"/>
          <w:szCs w:val="24"/>
          <w:rtl/>
        </w:rPr>
        <w:t xml:space="preserve"> לא פשוט).</w:t>
      </w:r>
    </w:p>
    <w:p w:rsidR="009E5531" w:rsidRDefault="009E5531" w:rsidP="004520BD">
      <w:pPr>
        <w:rPr>
          <w:rFonts w:hint="cs"/>
          <w:sz w:val="24"/>
          <w:szCs w:val="24"/>
          <w:rtl/>
        </w:rPr>
      </w:pPr>
      <w:r>
        <w:rPr>
          <w:rFonts w:hint="cs"/>
          <w:sz w:val="24"/>
          <w:szCs w:val="24"/>
          <w:rtl/>
        </w:rPr>
        <w:t xml:space="preserve">בכלים: מדיה חברתית, אלגורית מיקה, </w:t>
      </w:r>
      <w:r>
        <w:rPr>
          <w:rFonts w:hint="cs"/>
          <w:sz w:val="24"/>
          <w:szCs w:val="24"/>
        </w:rPr>
        <w:t>BIG DATA</w:t>
      </w:r>
      <w:r>
        <w:rPr>
          <w:rFonts w:hint="cs"/>
          <w:sz w:val="24"/>
          <w:szCs w:val="24"/>
          <w:rtl/>
        </w:rPr>
        <w:t>, ניידות/</w:t>
      </w:r>
      <w:proofErr w:type="spellStart"/>
      <w:r>
        <w:rPr>
          <w:rFonts w:hint="cs"/>
          <w:sz w:val="24"/>
          <w:szCs w:val="24"/>
          <w:rtl/>
        </w:rPr>
        <w:t>ויזואל</w:t>
      </w:r>
      <w:proofErr w:type="spellEnd"/>
    </w:p>
    <w:p w:rsidR="009E5531" w:rsidRDefault="009E5531" w:rsidP="004520BD">
      <w:pPr>
        <w:rPr>
          <w:rFonts w:hint="cs"/>
          <w:sz w:val="24"/>
          <w:szCs w:val="24"/>
          <w:rtl/>
        </w:rPr>
      </w:pPr>
      <w:r>
        <w:rPr>
          <w:rFonts w:hint="cs"/>
          <w:sz w:val="24"/>
          <w:szCs w:val="24"/>
          <w:rtl/>
        </w:rPr>
        <w:lastRenderedPageBreak/>
        <w:t xml:space="preserve">בסדר היום: </w:t>
      </w:r>
      <w:proofErr w:type="spellStart"/>
      <w:r>
        <w:rPr>
          <w:rFonts w:hint="cs"/>
          <w:sz w:val="24"/>
          <w:szCs w:val="24"/>
          <w:rtl/>
        </w:rPr>
        <w:t>פייק</w:t>
      </w:r>
      <w:proofErr w:type="spellEnd"/>
      <w:r>
        <w:rPr>
          <w:rFonts w:hint="cs"/>
          <w:sz w:val="24"/>
          <w:szCs w:val="24"/>
          <w:rtl/>
        </w:rPr>
        <w:t xml:space="preserve"> </w:t>
      </w:r>
      <w:proofErr w:type="spellStart"/>
      <w:r>
        <w:rPr>
          <w:rFonts w:hint="cs"/>
          <w:sz w:val="24"/>
          <w:szCs w:val="24"/>
          <w:rtl/>
        </w:rPr>
        <w:t>נוז</w:t>
      </w:r>
      <w:proofErr w:type="spellEnd"/>
      <w:r>
        <w:rPr>
          <w:rFonts w:hint="cs"/>
          <w:sz w:val="24"/>
          <w:szCs w:val="24"/>
          <w:rtl/>
        </w:rPr>
        <w:t>, הסתה ברשת, סייבר</w:t>
      </w:r>
    </w:p>
    <w:p w:rsidR="009E5531" w:rsidRDefault="00E41A1E" w:rsidP="00E41A1E">
      <w:pPr>
        <w:rPr>
          <w:rFonts w:hint="cs"/>
          <w:sz w:val="24"/>
          <w:szCs w:val="24"/>
          <w:rtl/>
        </w:rPr>
      </w:pPr>
      <w:r>
        <w:rPr>
          <w:rFonts w:hint="cs"/>
          <w:sz w:val="24"/>
          <w:szCs w:val="24"/>
          <w:rtl/>
        </w:rPr>
        <w:t>קהילה דיפלומטית</w:t>
      </w:r>
    </w:p>
    <w:p w:rsidR="004520BD" w:rsidRDefault="004520BD" w:rsidP="004520BD">
      <w:pPr>
        <w:rPr>
          <w:rFonts w:hint="cs"/>
          <w:sz w:val="24"/>
          <w:szCs w:val="24"/>
          <w:rtl/>
        </w:rPr>
      </w:pPr>
      <w:r>
        <w:rPr>
          <w:rFonts w:hint="cs"/>
          <w:sz w:val="24"/>
          <w:szCs w:val="24"/>
          <w:rtl/>
        </w:rPr>
        <w:t xml:space="preserve">שני ביטויים בולטים של השפעת הטרנספורמציה הטכנולוגית על הדיפלומטיה הם </w:t>
      </w:r>
      <w:r w:rsidRPr="005D043C">
        <w:rPr>
          <w:rFonts w:hint="cs"/>
          <w:b/>
          <w:bCs/>
          <w:sz w:val="24"/>
          <w:szCs w:val="24"/>
          <w:rtl/>
        </w:rPr>
        <w:t>המהירות והשקיפות</w:t>
      </w:r>
      <w:r>
        <w:rPr>
          <w:rFonts w:hint="cs"/>
          <w:sz w:val="24"/>
          <w:szCs w:val="24"/>
          <w:rtl/>
        </w:rPr>
        <w:t xml:space="preserve"> (</w:t>
      </w:r>
      <w:proofErr w:type="spellStart"/>
      <w:r>
        <w:rPr>
          <w:rFonts w:hint="cs"/>
          <w:sz w:val="24"/>
          <w:szCs w:val="24"/>
          <w:rtl/>
        </w:rPr>
        <w:t>קרייג</w:t>
      </w:r>
      <w:proofErr w:type="spellEnd"/>
      <w:r>
        <w:rPr>
          <w:rFonts w:hint="cs"/>
          <w:sz w:val="24"/>
          <w:szCs w:val="24"/>
          <w:rtl/>
        </w:rPr>
        <w:t xml:space="preserve"> היידן 17).</w:t>
      </w:r>
    </w:p>
    <w:p w:rsidR="009E5531" w:rsidRDefault="009E5531" w:rsidP="004520BD">
      <w:pPr>
        <w:rPr>
          <w:rFonts w:hint="cs"/>
          <w:sz w:val="24"/>
          <w:szCs w:val="24"/>
          <w:rtl/>
        </w:rPr>
      </w:pPr>
      <w:r>
        <w:rPr>
          <w:rFonts w:hint="cs"/>
          <w:sz w:val="24"/>
          <w:szCs w:val="24"/>
          <w:rtl/>
        </w:rPr>
        <w:t xml:space="preserve">מתח מובנה בין הדיפלומטיה טרום העידן הדיגיטלי וזו בעקבות (להכניס את השקף של </w:t>
      </w:r>
      <w:proofErr w:type="spellStart"/>
      <w:r>
        <w:rPr>
          <w:rFonts w:hint="cs"/>
          <w:sz w:val="24"/>
          <w:szCs w:val="24"/>
          <w:rtl/>
        </w:rPr>
        <w:t>דיגי</w:t>
      </w:r>
      <w:proofErr w:type="spellEnd"/>
      <w:r>
        <w:rPr>
          <w:rFonts w:hint="cs"/>
          <w:sz w:val="24"/>
          <w:szCs w:val="24"/>
          <w:rtl/>
        </w:rPr>
        <w:t xml:space="preserve">')בעוד שהדיפלומטיה </w:t>
      </w:r>
      <w:proofErr w:type="spellStart"/>
      <w:r>
        <w:rPr>
          <w:rFonts w:hint="cs"/>
          <w:sz w:val="24"/>
          <w:szCs w:val="24"/>
          <w:rtl/>
        </w:rPr>
        <w:t>היתה</w:t>
      </w:r>
      <w:proofErr w:type="spellEnd"/>
      <w:r>
        <w:rPr>
          <w:rFonts w:hint="cs"/>
          <w:sz w:val="24"/>
          <w:szCs w:val="24"/>
          <w:rtl/>
        </w:rPr>
        <w:t xml:space="preserve"> פרטית היא עתה ציבורית, </w:t>
      </w:r>
      <w:proofErr w:type="spellStart"/>
      <w:r>
        <w:rPr>
          <w:rFonts w:hint="cs"/>
          <w:sz w:val="24"/>
          <w:szCs w:val="24"/>
          <w:rtl/>
        </w:rPr>
        <w:t>היתה</w:t>
      </w:r>
      <w:proofErr w:type="spellEnd"/>
      <w:r>
        <w:rPr>
          <w:rFonts w:hint="cs"/>
          <w:sz w:val="24"/>
          <w:szCs w:val="24"/>
          <w:rtl/>
        </w:rPr>
        <w:t xml:space="preserve"> חשאית היא עתה </w:t>
      </w:r>
      <w:r>
        <w:rPr>
          <w:sz w:val="24"/>
          <w:szCs w:val="24"/>
        </w:rPr>
        <w:t xml:space="preserve">sharing </w:t>
      </w:r>
      <w:r>
        <w:rPr>
          <w:rFonts w:hint="cs"/>
          <w:sz w:val="24"/>
          <w:szCs w:val="24"/>
          <w:rtl/>
        </w:rPr>
        <w:t xml:space="preserve"> (שהופך להיות ה-</w:t>
      </w:r>
      <w:r>
        <w:rPr>
          <w:sz w:val="24"/>
          <w:szCs w:val="24"/>
        </w:rPr>
        <w:t>default</w:t>
      </w:r>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מסורתית והיום טכנולוגית, הייתה נשלטת והיום </w:t>
      </w:r>
      <w:r>
        <w:rPr>
          <w:sz w:val="24"/>
          <w:szCs w:val="24"/>
        </w:rPr>
        <w:t>commotion</w:t>
      </w:r>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אקסקלוסיבית והיום </w:t>
      </w:r>
      <w:r>
        <w:rPr>
          <w:sz w:val="24"/>
          <w:szCs w:val="24"/>
        </w:rPr>
        <w:t>engaging</w:t>
      </w:r>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w:t>
      </w:r>
      <w:proofErr w:type="spellStart"/>
      <w:r>
        <w:rPr>
          <w:rFonts w:hint="cs"/>
          <w:sz w:val="24"/>
          <w:szCs w:val="24"/>
          <w:rtl/>
        </w:rPr>
        <w:t>הררכית</w:t>
      </w:r>
      <w:proofErr w:type="spellEnd"/>
      <w:r>
        <w:rPr>
          <w:rFonts w:hint="cs"/>
          <w:sz w:val="24"/>
          <w:szCs w:val="24"/>
          <w:rtl/>
        </w:rPr>
        <w:t xml:space="preserve"> והיום </w:t>
      </w:r>
      <w:proofErr w:type="spellStart"/>
      <w:r>
        <w:rPr>
          <w:rFonts w:hint="cs"/>
          <w:sz w:val="24"/>
          <w:szCs w:val="24"/>
          <w:rtl/>
        </w:rPr>
        <w:t>הוריזנטלית</w:t>
      </w:r>
      <w:proofErr w:type="spellEnd"/>
      <w:r>
        <w:rPr>
          <w:rFonts w:hint="cs"/>
          <w:sz w:val="24"/>
          <w:szCs w:val="24"/>
          <w:rtl/>
        </w:rPr>
        <w:t xml:space="preserve">, </w:t>
      </w:r>
      <w:proofErr w:type="spellStart"/>
      <w:r>
        <w:rPr>
          <w:rFonts w:hint="cs"/>
          <w:sz w:val="24"/>
          <w:szCs w:val="24"/>
          <w:rtl/>
        </w:rPr>
        <w:t>היתה</w:t>
      </w:r>
      <w:proofErr w:type="spellEnd"/>
      <w:r>
        <w:rPr>
          <w:rFonts w:hint="cs"/>
          <w:sz w:val="24"/>
          <w:szCs w:val="24"/>
          <w:rtl/>
        </w:rPr>
        <w:t xml:space="preserve"> בעיקר ורבאלית והיום בעיקר ויזואלית.</w:t>
      </w:r>
    </w:p>
    <w:p w:rsidR="009E5531" w:rsidRDefault="000B07A9" w:rsidP="005728E8">
      <w:pPr>
        <w:rPr>
          <w:rFonts w:hint="cs"/>
          <w:sz w:val="24"/>
          <w:szCs w:val="24"/>
          <w:rtl/>
        </w:rPr>
      </w:pPr>
      <w:r>
        <w:rPr>
          <w:rFonts w:hint="cs"/>
          <w:sz w:val="24"/>
          <w:szCs w:val="24"/>
          <w:rtl/>
        </w:rPr>
        <w:t xml:space="preserve">השאלה </w:t>
      </w:r>
      <w:r w:rsidR="00F16678">
        <w:rPr>
          <w:rFonts w:hint="cs"/>
          <w:sz w:val="24"/>
          <w:szCs w:val="24"/>
          <w:rtl/>
        </w:rPr>
        <w:t xml:space="preserve">העיקרית </w:t>
      </w:r>
      <w:r>
        <w:rPr>
          <w:rFonts w:hint="cs"/>
          <w:sz w:val="24"/>
          <w:szCs w:val="24"/>
          <w:rtl/>
        </w:rPr>
        <w:t xml:space="preserve">היא האם מדובר בכלים חדשים </w:t>
      </w:r>
      <w:r w:rsidR="005D043C">
        <w:rPr>
          <w:rFonts w:hint="cs"/>
          <w:sz w:val="24"/>
          <w:szCs w:val="24"/>
          <w:rtl/>
        </w:rPr>
        <w:t xml:space="preserve"> בלבד </w:t>
      </w:r>
      <w:r>
        <w:rPr>
          <w:rFonts w:hint="cs"/>
          <w:sz w:val="24"/>
          <w:szCs w:val="24"/>
          <w:rtl/>
        </w:rPr>
        <w:t>או בשינוי מהותי של עצם התחום הדיפלומטי</w:t>
      </w:r>
      <w:r w:rsidR="00F16678">
        <w:rPr>
          <w:rFonts w:hint="cs"/>
          <w:sz w:val="24"/>
          <w:szCs w:val="24"/>
          <w:rtl/>
        </w:rPr>
        <w:t xml:space="preserve">? </w:t>
      </w:r>
      <w:r>
        <w:rPr>
          <w:rFonts w:hint="cs"/>
          <w:sz w:val="24"/>
          <w:szCs w:val="24"/>
          <w:rtl/>
        </w:rPr>
        <w:t xml:space="preserve"> </w:t>
      </w:r>
      <w:r w:rsidR="005728E8" w:rsidRPr="00BE0B75">
        <w:rPr>
          <w:rFonts w:hint="cs"/>
          <w:sz w:val="24"/>
          <w:szCs w:val="24"/>
          <w:rtl/>
        </w:rPr>
        <w:t>אפשר להסתכל על זה בשתי צורות: כשינוי הדרגתי והתאמה של מסגרות קיימות מול שבר מהותי של נורמות וכללים (שניהם, 6)</w:t>
      </w:r>
      <w:r w:rsidR="005728E8">
        <w:rPr>
          <w:rFonts w:hint="cs"/>
          <w:sz w:val="24"/>
          <w:szCs w:val="24"/>
          <w:rtl/>
        </w:rPr>
        <w:t>.</w:t>
      </w:r>
      <w:r>
        <w:rPr>
          <w:rFonts w:hint="cs"/>
          <w:sz w:val="24"/>
          <w:szCs w:val="24"/>
          <w:rtl/>
        </w:rPr>
        <w:t xml:space="preserve">יש הטוענים כי </w:t>
      </w:r>
      <w:r w:rsidR="00636ED0" w:rsidRPr="00BE0B75">
        <w:rPr>
          <w:rFonts w:hint="cs"/>
          <w:sz w:val="24"/>
          <w:szCs w:val="24"/>
          <w:rtl/>
        </w:rPr>
        <w:t>דיפלומטיה דיגיטלית היא דיפלומטיה</w:t>
      </w:r>
      <w:r w:rsidR="00F16678">
        <w:rPr>
          <w:rFonts w:hint="cs"/>
          <w:sz w:val="24"/>
          <w:szCs w:val="24"/>
          <w:rtl/>
        </w:rPr>
        <w:t xml:space="preserve"> רגילה </w:t>
      </w:r>
      <w:r w:rsidR="00636ED0" w:rsidRPr="00BE0B75">
        <w:rPr>
          <w:rFonts w:hint="cs"/>
          <w:sz w:val="24"/>
          <w:szCs w:val="24"/>
          <w:rtl/>
        </w:rPr>
        <w:t xml:space="preserve"> עם סט של כלים חדשים. מצד שני יש הטוענים ש</w:t>
      </w:r>
      <w:r w:rsidR="00F16678">
        <w:rPr>
          <w:rFonts w:hint="cs"/>
          <w:sz w:val="24"/>
          <w:szCs w:val="24"/>
          <w:rtl/>
        </w:rPr>
        <w:t xml:space="preserve">השינוי הוא כה עמוק שעצם </w:t>
      </w:r>
      <w:r w:rsidR="00636ED0" w:rsidRPr="00BE0B75">
        <w:rPr>
          <w:rFonts w:hint="cs"/>
          <w:sz w:val="24"/>
          <w:szCs w:val="24"/>
          <w:rtl/>
        </w:rPr>
        <w:t>ה-</w:t>
      </w:r>
      <w:r w:rsidR="00636ED0" w:rsidRPr="00BE0B75">
        <w:rPr>
          <w:rFonts w:hint="cs"/>
          <w:sz w:val="24"/>
          <w:szCs w:val="24"/>
        </w:rPr>
        <w:t>DNA</w:t>
      </w:r>
      <w:r w:rsidR="00636ED0" w:rsidRPr="00BE0B75">
        <w:rPr>
          <w:rFonts w:hint="cs"/>
          <w:sz w:val="24"/>
          <w:szCs w:val="24"/>
          <w:rtl/>
        </w:rPr>
        <w:t xml:space="preserve"> של הדיפלומטיה משתנה  </w:t>
      </w:r>
      <w:r>
        <w:rPr>
          <w:rFonts w:hint="cs"/>
          <w:sz w:val="24"/>
          <w:szCs w:val="24"/>
          <w:rtl/>
        </w:rPr>
        <w:t>(</w:t>
      </w:r>
      <w:r w:rsidR="00636ED0" w:rsidRPr="00BE0B75">
        <w:rPr>
          <w:rFonts w:hint="cs"/>
          <w:sz w:val="24"/>
          <w:szCs w:val="24"/>
          <w:rtl/>
        </w:rPr>
        <w:t>שניהם 51.</w:t>
      </w:r>
      <w:r>
        <w:rPr>
          <w:rFonts w:hint="cs"/>
          <w:sz w:val="24"/>
          <w:szCs w:val="24"/>
          <w:rtl/>
        </w:rPr>
        <w:t>)</w:t>
      </w:r>
      <w:r w:rsidR="00F16678">
        <w:rPr>
          <w:rFonts w:hint="cs"/>
          <w:sz w:val="24"/>
          <w:szCs w:val="24"/>
          <w:rtl/>
        </w:rPr>
        <w:t>.</w:t>
      </w:r>
      <w:r w:rsidR="005D043C" w:rsidRPr="005D043C">
        <w:rPr>
          <w:rFonts w:hint="cs"/>
          <w:sz w:val="24"/>
          <w:szCs w:val="24"/>
          <w:rtl/>
        </w:rPr>
        <w:t xml:space="preserve"> </w:t>
      </w:r>
      <w:r w:rsidR="005D043C">
        <w:rPr>
          <w:rFonts w:hint="cs"/>
          <w:sz w:val="24"/>
          <w:szCs w:val="24"/>
          <w:rtl/>
        </w:rPr>
        <w:t xml:space="preserve">)  </w:t>
      </w:r>
    </w:p>
    <w:p w:rsidR="00BB1513" w:rsidRDefault="005D043C" w:rsidP="005728E8">
      <w:pPr>
        <w:rPr>
          <w:rFonts w:hint="cs"/>
          <w:sz w:val="24"/>
          <w:szCs w:val="24"/>
          <w:rtl/>
        </w:rPr>
      </w:pPr>
      <w:r>
        <w:rPr>
          <w:rFonts w:hint="cs"/>
          <w:sz w:val="24"/>
          <w:szCs w:val="24"/>
          <w:rtl/>
        </w:rPr>
        <w:t>כך למשל נטען כי  ההשלכות החברתיות של טכנולוגיות המדיה החדשה  הביאו לשינויים טקטוניים בתשומת הלב, כלים וטקטיקות של הדיפלומטיה האמריקאית (</w:t>
      </w:r>
      <w:proofErr w:type="spellStart"/>
      <w:r>
        <w:rPr>
          <w:rFonts w:hint="cs"/>
          <w:sz w:val="24"/>
          <w:szCs w:val="24"/>
          <w:rtl/>
        </w:rPr>
        <w:t>קרייג</w:t>
      </w:r>
      <w:proofErr w:type="spellEnd"/>
      <w:r>
        <w:rPr>
          <w:rFonts w:hint="cs"/>
          <w:sz w:val="24"/>
          <w:szCs w:val="24"/>
          <w:rtl/>
        </w:rPr>
        <w:t xml:space="preserve"> היידן, 17). כדוגמא ניתן </w:t>
      </w:r>
      <w:proofErr w:type="spellStart"/>
      <w:r>
        <w:rPr>
          <w:rFonts w:hint="cs"/>
          <w:sz w:val="24"/>
          <w:szCs w:val="24"/>
          <w:rtl/>
        </w:rPr>
        <w:t>לת</w:t>
      </w:r>
      <w:proofErr w:type="spellEnd"/>
      <w:r>
        <w:rPr>
          <w:rFonts w:hint="cs"/>
          <w:sz w:val="24"/>
          <w:szCs w:val="24"/>
          <w:rtl/>
        </w:rPr>
        <w:t xml:space="preserve"> את השימוש </w:t>
      </w:r>
      <w:proofErr w:type="spellStart"/>
      <w:r>
        <w:rPr>
          <w:rFonts w:hint="cs"/>
          <w:sz w:val="24"/>
          <w:szCs w:val="24"/>
          <w:rtl/>
        </w:rPr>
        <w:t>בטוויטר</w:t>
      </w:r>
      <w:proofErr w:type="spellEnd"/>
      <w:r>
        <w:rPr>
          <w:rFonts w:hint="cs"/>
          <w:sz w:val="24"/>
          <w:szCs w:val="24"/>
          <w:rtl/>
        </w:rPr>
        <w:t xml:space="preserve"> ע"י הנשיא </w:t>
      </w:r>
      <w:proofErr w:type="spellStart"/>
      <w:r>
        <w:rPr>
          <w:rFonts w:hint="cs"/>
          <w:sz w:val="24"/>
          <w:szCs w:val="24"/>
          <w:rtl/>
        </w:rPr>
        <w:t>טראמפ</w:t>
      </w:r>
      <w:proofErr w:type="spellEnd"/>
      <w:r>
        <w:rPr>
          <w:rFonts w:hint="cs"/>
          <w:sz w:val="24"/>
          <w:szCs w:val="24"/>
          <w:rtl/>
        </w:rPr>
        <w:t xml:space="preserve"> </w:t>
      </w:r>
      <w:r w:rsidR="00BB1513">
        <w:rPr>
          <w:rFonts w:hint="cs"/>
          <w:sz w:val="24"/>
          <w:szCs w:val="24"/>
          <w:rtl/>
        </w:rPr>
        <w:t xml:space="preserve"> </w:t>
      </w:r>
      <w:r w:rsidR="00BB1513" w:rsidRPr="00BE0B75">
        <w:rPr>
          <w:rFonts w:hint="cs"/>
          <w:sz w:val="24"/>
          <w:szCs w:val="24"/>
          <w:rtl/>
        </w:rPr>
        <w:t>מבלבל את הזירה עוד יותר (</w:t>
      </w:r>
      <w:proofErr w:type="spellStart"/>
      <w:r w:rsidR="00BB1513" w:rsidRPr="00BE0B75">
        <w:rPr>
          <w:rFonts w:hint="cs"/>
          <w:sz w:val="24"/>
          <w:szCs w:val="24"/>
          <w:rtl/>
        </w:rPr>
        <w:t>טראמפ</w:t>
      </w:r>
      <w:proofErr w:type="spellEnd"/>
      <w:r w:rsidR="00BB1513" w:rsidRPr="00BE0B75">
        <w:rPr>
          <w:rFonts w:hint="cs"/>
          <w:sz w:val="24"/>
          <w:szCs w:val="24"/>
          <w:rtl/>
        </w:rPr>
        <w:t>) כשהתפקידים של דיפלומטים ופוליטיקאים עוד יותר לא ברורים. (שניהם34</w:t>
      </w:r>
    </w:p>
    <w:p w:rsidR="005D043C" w:rsidRDefault="005D043C" w:rsidP="005D043C">
      <w:pPr>
        <w:rPr>
          <w:rFonts w:hint="cs"/>
          <w:sz w:val="24"/>
          <w:szCs w:val="24"/>
          <w:rtl/>
        </w:rPr>
      </w:pPr>
      <w:r>
        <w:rPr>
          <w:rFonts w:hint="cs"/>
          <w:sz w:val="24"/>
          <w:szCs w:val="24"/>
          <w:rtl/>
        </w:rPr>
        <w:t>ברור אם כן כי גם אם העידן הדיגיטלי</w:t>
      </w:r>
      <w:r w:rsidRPr="00BE0B75">
        <w:rPr>
          <w:rFonts w:hint="cs"/>
          <w:sz w:val="24"/>
          <w:szCs w:val="24"/>
          <w:rtl/>
        </w:rPr>
        <w:t xml:space="preserve"> לא משנה את הפונ</w:t>
      </w:r>
      <w:r>
        <w:rPr>
          <w:rFonts w:hint="cs"/>
          <w:sz w:val="24"/>
          <w:szCs w:val="24"/>
          <w:rtl/>
        </w:rPr>
        <w:t xml:space="preserve">קציות הבסיסיות של הדיפלומטיה </w:t>
      </w:r>
      <w:r w:rsidRPr="00BE0B75">
        <w:rPr>
          <w:rFonts w:hint="cs"/>
          <w:sz w:val="24"/>
          <w:szCs w:val="24"/>
          <w:rtl/>
        </w:rPr>
        <w:t xml:space="preserve"> </w:t>
      </w:r>
      <w:r>
        <w:rPr>
          <w:rFonts w:hint="cs"/>
          <w:sz w:val="24"/>
          <w:szCs w:val="24"/>
          <w:rtl/>
        </w:rPr>
        <w:t xml:space="preserve">הרי </w:t>
      </w:r>
      <w:r w:rsidRPr="00BE0B75">
        <w:rPr>
          <w:rFonts w:hint="cs"/>
          <w:sz w:val="24"/>
          <w:szCs w:val="24"/>
          <w:rtl/>
        </w:rPr>
        <w:t>המרקם של הדיפלומט</w:t>
      </w:r>
      <w:r>
        <w:rPr>
          <w:rFonts w:hint="cs"/>
          <w:sz w:val="24"/>
          <w:szCs w:val="24"/>
          <w:rtl/>
        </w:rPr>
        <w:t>יה עובר שינוי רציני (שניהם 43) ו</w:t>
      </w:r>
      <w:r w:rsidRPr="00BE0B75">
        <w:rPr>
          <w:rFonts w:hint="cs"/>
          <w:sz w:val="24"/>
          <w:szCs w:val="24"/>
          <w:rtl/>
        </w:rPr>
        <w:t xml:space="preserve">לטכנולוגיות תקשורת יש השפעה מהותית על הפונקציות העיקריות של הדיפלומטיה ובהן ייצוג, משא ומתן ותקשורת. </w:t>
      </w:r>
      <w:r>
        <w:rPr>
          <w:rFonts w:asciiTheme="minorBidi" w:hAnsiTheme="minorBidi" w:hint="cs"/>
          <w:sz w:val="24"/>
          <w:szCs w:val="24"/>
          <w:rtl/>
        </w:rPr>
        <w:t xml:space="preserve">  עם זאת, </w:t>
      </w:r>
      <w:r>
        <w:rPr>
          <w:rFonts w:hint="cs"/>
          <w:sz w:val="24"/>
          <w:szCs w:val="24"/>
          <w:rtl/>
        </w:rPr>
        <w:t>כפי שתיארנו בפרק הקודם הדיפלומטיה עברה תהליכי שינוי מהותיים עוד טרם שנכנסה לעידן הדיגיטלי כך ש</w:t>
      </w:r>
      <w:r w:rsidRPr="00BE0B75">
        <w:rPr>
          <w:rFonts w:hint="cs"/>
          <w:sz w:val="24"/>
          <w:szCs w:val="24"/>
          <w:rtl/>
        </w:rPr>
        <w:t xml:space="preserve">הרבה </w:t>
      </w:r>
      <w:r>
        <w:rPr>
          <w:rFonts w:hint="cs"/>
          <w:sz w:val="24"/>
          <w:szCs w:val="24"/>
          <w:rtl/>
        </w:rPr>
        <w:t xml:space="preserve">מהשינוי המיוחס להשפעות הדיגיטציה </w:t>
      </w:r>
      <w:r w:rsidRPr="00BE0B75">
        <w:rPr>
          <w:rFonts w:hint="cs"/>
          <w:sz w:val="24"/>
          <w:szCs w:val="24"/>
          <w:rtl/>
        </w:rPr>
        <w:t>קשור ל</w:t>
      </w:r>
      <w:r>
        <w:rPr>
          <w:rFonts w:hint="cs"/>
          <w:sz w:val="24"/>
          <w:szCs w:val="24"/>
          <w:rtl/>
        </w:rPr>
        <w:t xml:space="preserve">מעשה </w:t>
      </w:r>
      <w:r w:rsidRPr="00BE0B75">
        <w:rPr>
          <w:rFonts w:hint="cs"/>
          <w:sz w:val="24"/>
          <w:szCs w:val="24"/>
          <w:rtl/>
        </w:rPr>
        <w:t>שינויים הקודמים לעולם הדיגיטלי.(שניהם 5)</w:t>
      </w:r>
      <w:r>
        <w:rPr>
          <w:rFonts w:hint="cs"/>
          <w:sz w:val="24"/>
          <w:szCs w:val="24"/>
          <w:rtl/>
        </w:rPr>
        <w:t xml:space="preserve"> </w:t>
      </w:r>
    </w:p>
    <w:p w:rsidR="004520BD" w:rsidRDefault="004520BD" w:rsidP="005D043C">
      <w:pPr>
        <w:rPr>
          <w:rFonts w:hint="cs"/>
          <w:sz w:val="24"/>
          <w:szCs w:val="24"/>
          <w:u w:val="single"/>
          <w:rtl/>
        </w:rPr>
      </w:pPr>
    </w:p>
    <w:p w:rsidR="008B1E63" w:rsidRPr="008B1E63" w:rsidRDefault="008B1E63" w:rsidP="005D043C">
      <w:pPr>
        <w:rPr>
          <w:rFonts w:hint="cs"/>
          <w:sz w:val="24"/>
          <w:szCs w:val="24"/>
          <w:u w:val="single"/>
          <w:rtl/>
        </w:rPr>
      </w:pPr>
      <w:r w:rsidRPr="008B1E63">
        <w:rPr>
          <w:rFonts w:hint="cs"/>
          <w:sz w:val="24"/>
          <w:szCs w:val="24"/>
          <w:u w:val="single"/>
          <w:rtl/>
        </w:rPr>
        <w:t>מהפכת הרשתות החברתיות</w:t>
      </w:r>
    </w:p>
    <w:p w:rsidR="0078560E" w:rsidRDefault="005D043C" w:rsidP="0078560E">
      <w:pPr>
        <w:rPr>
          <w:rFonts w:hint="cs"/>
          <w:sz w:val="24"/>
          <w:szCs w:val="24"/>
          <w:rtl/>
        </w:rPr>
      </w:pPr>
      <w:r>
        <w:rPr>
          <w:rFonts w:hint="cs"/>
          <w:sz w:val="24"/>
          <w:szCs w:val="24"/>
          <w:rtl/>
        </w:rPr>
        <w:t xml:space="preserve">לתופעה חדשה יש </w:t>
      </w:r>
      <w:r w:rsidR="00BB1513" w:rsidRPr="00BE0B75">
        <w:rPr>
          <w:rFonts w:hint="cs"/>
          <w:sz w:val="24"/>
          <w:szCs w:val="24"/>
          <w:rtl/>
        </w:rPr>
        <w:t xml:space="preserve"> קשר</w:t>
      </w:r>
      <w:r>
        <w:rPr>
          <w:rFonts w:hint="cs"/>
          <w:sz w:val="24"/>
          <w:szCs w:val="24"/>
          <w:rtl/>
        </w:rPr>
        <w:t xml:space="preserve"> הדוק </w:t>
      </w:r>
      <w:r w:rsidR="00BB1513" w:rsidRPr="00BE0B75">
        <w:rPr>
          <w:rFonts w:hint="cs"/>
          <w:sz w:val="24"/>
          <w:szCs w:val="24"/>
          <w:rtl/>
        </w:rPr>
        <w:t xml:space="preserve"> לעליית </w:t>
      </w:r>
      <w:r>
        <w:rPr>
          <w:rFonts w:hint="cs"/>
          <w:sz w:val="24"/>
          <w:szCs w:val="24"/>
          <w:u w:val="single"/>
          <w:rtl/>
        </w:rPr>
        <w:t>מר</w:t>
      </w:r>
      <w:r w:rsidR="004520BD">
        <w:rPr>
          <w:rFonts w:hint="cs"/>
          <w:sz w:val="24"/>
          <w:szCs w:val="24"/>
          <w:u w:val="single"/>
          <w:rtl/>
        </w:rPr>
        <w:t>כ</w:t>
      </w:r>
      <w:r>
        <w:rPr>
          <w:rFonts w:hint="cs"/>
          <w:sz w:val="24"/>
          <w:szCs w:val="24"/>
          <w:u w:val="single"/>
          <w:rtl/>
        </w:rPr>
        <w:t xml:space="preserve">יב </w:t>
      </w:r>
      <w:r w:rsidR="00BB1513" w:rsidRPr="00BE0B75">
        <w:rPr>
          <w:rFonts w:hint="cs"/>
          <w:sz w:val="24"/>
          <w:szCs w:val="24"/>
          <w:u w:val="single"/>
          <w:rtl/>
        </w:rPr>
        <w:t>הכוח החברתי</w:t>
      </w:r>
      <w:r w:rsidR="00BB1513" w:rsidRPr="00BE0B75">
        <w:rPr>
          <w:rFonts w:hint="cs"/>
          <w:sz w:val="24"/>
          <w:szCs w:val="24"/>
          <w:rtl/>
        </w:rPr>
        <w:t xml:space="preserve"> ביחסים בינ"ל (שניהם 32). </w:t>
      </w:r>
      <w:r w:rsidR="0078560E">
        <w:rPr>
          <w:rFonts w:hint="cs"/>
          <w:sz w:val="24"/>
          <w:szCs w:val="24"/>
          <w:rtl/>
        </w:rPr>
        <w:t xml:space="preserve"> בהרצאה בפני הפרלמנט הבריטי טענה אן מרי-</w:t>
      </w:r>
      <w:proofErr w:type="spellStart"/>
      <w:r w:rsidR="0078560E">
        <w:rPr>
          <w:rFonts w:hint="cs"/>
          <w:sz w:val="24"/>
          <w:szCs w:val="24"/>
          <w:rtl/>
        </w:rPr>
        <w:t>סלוטר</w:t>
      </w:r>
      <w:proofErr w:type="spellEnd"/>
      <w:r w:rsidR="0078560E">
        <w:rPr>
          <w:rFonts w:hint="cs"/>
          <w:sz w:val="24"/>
          <w:szCs w:val="24"/>
          <w:rtl/>
        </w:rPr>
        <w:t xml:space="preserve"> כי ההתפתחות החשובה ביותר ביחב"ל היא עלייתן של חברות כסוכן במערכת הבינ"ל (מצוטט אצל </w:t>
      </w:r>
      <w:proofErr w:type="spellStart"/>
      <w:r w:rsidR="0078560E">
        <w:rPr>
          <w:rFonts w:hint="cs"/>
          <w:sz w:val="24"/>
          <w:szCs w:val="24"/>
          <w:rtl/>
        </w:rPr>
        <w:t>קרייג</w:t>
      </w:r>
      <w:proofErr w:type="spellEnd"/>
      <w:r w:rsidR="0078560E">
        <w:rPr>
          <w:rFonts w:hint="cs"/>
          <w:sz w:val="24"/>
          <w:szCs w:val="24"/>
          <w:rtl/>
        </w:rPr>
        <w:t xml:space="preserve"> היידן 17, הערה 2) כך שהדיפלומטיה רואה יותר ויותר במדינה שילוב של ממשלה וחברה.</w:t>
      </w:r>
    </w:p>
    <w:p w:rsidR="00403275" w:rsidRDefault="00403275" w:rsidP="00403275">
      <w:pPr>
        <w:rPr>
          <w:rFonts w:hint="cs"/>
          <w:sz w:val="24"/>
          <w:szCs w:val="24"/>
          <w:rtl/>
        </w:rPr>
      </w:pPr>
      <w:r>
        <w:rPr>
          <w:rFonts w:hint="cs"/>
          <w:sz w:val="24"/>
          <w:szCs w:val="24"/>
          <w:rtl/>
        </w:rPr>
        <w:t>נראה כי אין חולק על כך שתופעת הרשתות החברתיות מהווה מהפכה של ממש</w:t>
      </w:r>
      <w:r>
        <w:rPr>
          <w:rStyle w:val="a8"/>
          <w:sz w:val="24"/>
          <w:szCs w:val="24"/>
          <w:rtl/>
        </w:rPr>
        <w:footnoteReference w:id="44"/>
      </w:r>
      <w:r>
        <w:rPr>
          <w:rFonts w:hint="cs"/>
          <w:sz w:val="24"/>
          <w:szCs w:val="24"/>
          <w:rtl/>
        </w:rPr>
        <w:t>.  הרשתות מהוה אפיק מרכזי, בעיקר אך לא רק לדור הצעיר, להשתתפות בשיח ובחוויה והמדיום הראשון בו בוחרים על</w:t>
      </w:r>
      <w:r w:rsidR="00E6640D">
        <w:rPr>
          <w:rFonts w:hint="cs"/>
          <w:sz w:val="24"/>
          <w:szCs w:val="24"/>
          <w:rtl/>
        </w:rPr>
        <w:t xml:space="preserve"> מנת לפרש ולעצב את הבנת </w:t>
      </w:r>
      <w:proofErr w:type="spellStart"/>
      <w:r w:rsidR="00E6640D">
        <w:rPr>
          <w:rFonts w:hint="cs"/>
          <w:sz w:val="24"/>
          <w:szCs w:val="24"/>
          <w:rtl/>
        </w:rPr>
        <w:t>הארועים</w:t>
      </w:r>
      <w:proofErr w:type="spellEnd"/>
      <w:r>
        <w:rPr>
          <w:rFonts w:hint="cs"/>
          <w:sz w:val="24"/>
          <w:szCs w:val="24"/>
          <w:rtl/>
        </w:rPr>
        <w:t xml:space="preserve">. </w:t>
      </w:r>
      <w:r w:rsidR="00E6640D">
        <w:rPr>
          <w:rFonts w:hint="cs"/>
          <w:sz w:val="24"/>
          <w:szCs w:val="24"/>
          <w:rtl/>
        </w:rPr>
        <w:t xml:space="preserve"> </w:t>
      </w:r>
      <w:proofErr w:type="spellStart"/>
      <w:r w:rsidR="00E6640D">
        <w:rPr>
          <w:rFonts w:hint="cs"/>
          <w:sz w:val="24"/>
          <w:szCs w:val="24"/>
          <w:rtl/>
        </w:rPr>
        <w:t>הטלםון</w:t>
      </w:r>
      <w:proofErr w:type="spellEnd"/>
      <w:r w:rsidR="00E6640D">
        <w:rPr>
          <w:rFonts w:hint="cs"/>
          <w:sz w:val="24"/>
          <w:szCs w:val="24"/>
          <w:rtl/>
        </w:rPr>
        <w:t xml:space="preserve"> החכם מהווה את הכלי הראשון במעלה לקבלת מידע ופרשנות</w:t>
      </w:r>
      <w:r w:rsidR="00900E24">
        <w:rPr>
          <w:rFonts w:hint="cs"/>
          <w:sz w:val="24"/>
          <w:szCs w:val="24"/>
          <w:rtl/>
        </w:rPr>
        <w:t xml:space="preserve"> </w:t>
      </w:r>
      <w:r w:rsidR="00900E24">
        <w:rPr>
          <w:sz w:val="24"/>
          <w:szCs w:val="24"/>
          <w:rtl/>
        </w:rPr>
        <w:t>–</w:t>
      </w:r>
      <w:r w:rsidR="00900E24">
        <w:rPr>
          <w:rFonts w:hint="cs"/>
          <w:sz w:val="24"/>
          <w:szCs w:val="24"/>
          <w:rtl/>
        </w:rPr>
        <w:t xml:space="preserve"> הרבה יותר </w:t>
      </w:r>
      <w:proofErr w:type="spellStart"/>
      <w:r w:rsidR="00900E24">
        <w:rPr>
          <w:rFonts w:hint="cs"/>
          <w:sz w:val="24"/>
          <w:szCs w:val="24"/>
          <w:rtl/>
        </w:rPr>
        <w:t>מהטלויזיה</w:t>
      </w:r>
      <w:proofErr w:type="spellEnd"/>
      <w:r w:rsidR="00900E24">
        <w:rPr>
          <w:rFonts w:hint="cs"/>
          <w:sz w:val="24"/>
          <w:szCs w:val="24"/>
          <w:rtl/>
        </w:rPr>
        <w:t>.</w:t>
      </w:r>
      <w:r w:rsidR="000C5E6E">
        <w:rPr>
          <w:rFonts w:hint="cs"/>
          <w:sz w:val="24"/>
          <w:szCs w:val="24"/>
          <w:rtl/>
        </w:rPr>
        <w:t xml:space="preserve"> השיח בנושאי חוץ מתנהל היום במידה רבה אונליין ולא רק בין ובתוך מכוני מחקר. </w:t>
      </w:r>
    </w:p>
    <w:p w:rsidR="00DA7F19" w:rsidRDefault="00DA7F19" w:rsidP="00DA7F19">
      <w:pPr>
        <w:rPr>
          <w:rFonts w:hint="cs"/>
          <w:sz w:val="24"/>
          <w:szCs w:val="24"/>
          <w:rtl/>
        </w:rPr>
      </w:pPr>
      <w:r>
        <w:rPr>
          <w:rFonts w:hint="cs"/>
          <w:sz w:val="24"/>
          <w:szCs w:val="24"/>
          <w:rtl/>
        </w:rPr>
        <w:lastRenderedPageBreak/>
        <w:t>עם זאת לפעילות ב</w:t>
      </w:r>
      <w:r w:rsidRPr="00BE0B75">
        <w:rPr>
          <w:rFonts w:hint="cs"/>
          <w:sz w:val="24"/>
          <w:szCs w:val="24"/>
          <w:rtl/>
        </w:rPr>
        <w:t>רשתות חברתיות</w:t>
      </w:r>
      <w:r>
        <w:rPr>
          <w:rFonts w:hint="cs"/>
          <w:sz w:val="24"/>
          <w:szCs w:val="24"/>
          <w:rtl/>
        </w:rPr>
        <w:t xml:space="preserve"> יש </w:t>
      </w:r>
      <w:r w:rsidRPr="00BE0B75">
        <w:rPr>
          <w:rFonts w:hint="cs"/>
          <w:sz w:val="24"/>
          <w:szCs w:val="24"/>
          <w:rtl/>
        </w:rPr>
        <w:t xml:space="preserve"> </w:t>
      </w:r>
      <w:r>
        <w:rPr>
          <w:rFonts w:hint="cs"/>
          <w:sz w:val="24"/>
          <w:szCs w:val="24"/>
          <w:rtl/>
        </w:rPr>
        <w:t xml:space="preserve">לא רק </w:t>
      </w:r>
      <w:r w:rsidRPr="00BE0B75">
        <w:rPr>
          <w:rFonts w:hint="cs"/>
          <w:sz w:val="24"/>
          <w:szCs w:val="24"/>
          <w:rtl/>
        </w:rPr>
        <w:t xml:space="preserve">יתרונות </w:t>
      </w:r>
      <w:r>
        <w:rPr>
          <w:rFonts w:hint="cs"/>
          <w:sz w:val="24"/>
          <w:szCs w:val="24"/>
          <w:rtl/>
        </w:rPr>
        <w:t xml:space="preserve">אך גם </w:t>
      </w:r>
      <w:r w:rsidRPr="00BE0B75">
        <w:rPr>
          <w:rFonts w:hint="cs"/>
          <w:sz w:val="24"/>
          <w:szCs w:val="24"/>
          <w:rtl/>
        </w:rPr>
        <w:t>אתגרים: מצד אחד יכולת להגיע לצבורים רחבים, לעשות סגמנטציה של צבורים ולדייק מסרים, תוך שימוש בין היתר ב-</w:t>
      </w:r>
      <w:r w:rsidRPr="00BE0B75">
        <w:rPr>
          <w:rFonts w:hint="cs"/>
          <w:sz w:val="24"/>
          <w:szCs w:val="24"/>
        </w:rPr>
        <w:t>BIG DAT</w:t>
      </w:r>
      <w:r w:rsidRPr="00BE0B75">
        <w:rPr>
          <w:sz w:val="24"/>
          <w:szCs w:val="24"/>
        </w:rPr>
        <w:t>A</w:t>
      </w:r>
      <w:r w:rsidRPr="00BE0B75">
        <w:rPr>
          <w:rFonts w:hint="cs"/>
          <w:sz w:val="24"/>
          <w:szCs w:val="24"/>
          <w:rtl/>
        </w:rPr>
        <w:t>. מצד שני, גם הצד השני מיומן בכלי הזה</w:t>
      </w:r>
      <w:r>
        <w:rPr>
          <w:rFonts w:hint="cs"/>
          <w:sz w:val="24"/>
          <w:szCs w:val="24"/>
          <w:rtl/>
        </w:rPr>
        <w:t xml:space="preserve"> וקיימת סכנה של </w:t>
      </w:r>
      <w:r w:rsidRPr="00BE0B75">
        <w:rPr>
          <w:rFonts w:hint="cs"/>
          <w:sz w:val="24"/>
          <w:szCs w:val="24"/>
          <w:rtl/>
        </w:rPr>
        <w:t xml:space="preserve"> איבוד שליטה (שניהם 32) .</w:t>
      </w:r>
      <w:r>
        <w:rPr>
          <w:rFonts w:hint="cs"/>
          <w:sz w:val="24"/>
          <w:szCs w:val="24"/>
          <w:rtl/>
        </w:rPr>
        <w:t xml:space="preserve"> כמו כן יש לזכור כי על מדיניות כושלת </w:t>
      </w:r>
      <w:r w:rsidR="00906519" w:rsidRPr="00BE0B75">
        <w:rPr>
          <w:rFonts w:hint="cs"/>
          <w:sz w:val="24"/>
          <w:szCs w:val="24"/>
          <w:rtl/>
        </w:rPr>
        <w:t xml:space="preserve"> לא ניתן להתגבר </w:t>
      </w:r>
      <w:r>
        <w:rPr>
          <w:rFonts w:hint="cs"/>
          <w:sz w:val="24"/>
          <w:szCs w:val="24"/>
          <w:rtl/>
        </w:rPr>
        <w:t xml:space="preserve">גם </w:t>
      </w:r>
      <w:r w:rsidR="00906519" w:rsidRPr="00BE0B75">
        <w:rPr>
          <w:rFonts w:hint="cs"/>
          <w:sz w:val="24"/>
          <w:szCs w:val="24"/>
          <w:rtl/>
        </w:rPr>
        <w:t>בקמפיינים הכי מזהירים</w:t>
      </w:r>
      <w:r>
        <w:rPr>
          <w:rFonts w:hint="cs"/>
          <w:sz w:val="24"/>
          <w:szCs w:val="24"/>
          <w:rtl/>
        </w:rPr>
        <w:t xml:space="preserve">. </w:t>
      </w:r>
    </w:p>
    <w:p w:rsidR="004520BD" w:rsidRPr="004520BD" w:rsidRDefault="004520BD" w:rsidP="00DA7F19">
      <w:pPr>
        <w:rPr>
          <w:rFonts w:hint="cs"/>
          <w:sz w:val="24"/>
          <w:szCs w:val="24"/>
          <w:u w:val="single"/>
          <w:rtl/>
        </w:rPr>
      </w:pPr>
      <w:r w:rsidRPr="004520BD">
        <w:rPr>
          <w:rFonts w:hint="cs"/>
          <w:sz w:val="24"/>
          <w:szCs w:val="24"/>
          <w:u w:val="single"/>
          <w:rtl/>
        </w:rPr>
        <w:t>דיפלומטיה אלגוריתמית</w:t>
      </w:r>
    </w:p>
    <w:p w:rsidR="00E6640D" w:rsidRDefault="00E6640D" w:rsidP="004520BD">
      <w:pPr>
        <w:rPr>
          <w:rFonts w:hint="cs"/>
          <w:sz w:val="24"/>
          <w:szCs w:val="24"/>
          <w:rtl/>
        </w:rPr>
      </w:pPr>
      <w:r>
        <w:rPr>
          <w:rFonts w:hint="cs"/>
          <w:sz w:val="24"/>
          <w:szCs w:val="24"/>
          <w:rtl/>
        </w:rPr>
        <w:t xml:space="preserve">כלי עבודה חדשים אלגוריתמיים שמשרתים יעדים. </w:t>
      </w:r>
      <w:r w:rsidR="00900E24">
        <w:rPr>
          <w:rFonts w:hint="cs"/>
          <w:sz w:val="24"/>
          <w:szCs w:val="24"/>
          <w:rtl/>
        </w:rPr>
        <w:t>תופעת האלגוריתמים היא ב</w:t>
      </w:r>
      <w:r w:rsidR="00E41A1E">
        <w:rPr>
          <w:rFonts w:hint="cs"/>
          <w:sz w:val="24"/>
          <w:szCs w:val="24"/>
          <w:rtl/>
        </w:rPr>
        <w:t>ע</w:t>
      </w:r>
      <w:r w:rsidR="00900E24">
        <w:rPr>
          <w:rFonts w:hint="cs"/>
          <w:sz w:val="24"/>
          <w:szCs w:val="24"/>
          <w:rtl/>
        </w:rPr>
        <w:t xml:space="preserve">לת משמעות אדירה </w:t>
      </w:r>
      <w:r w:rsidR="00900E24">
        <w:rPr>
          <w:sz w:val="24"/>
          <w:szCs w:val="24"/>
          <w:rtl/>
        </w:rPr>
        <w:t>–</w:t>
      </w:r>
      <w:r w:rsidR="00900E24">
        <w:rPr>
          <w:rFonts w:hint="cs"/>
          <w:sz w:val="24"/>
          <w:szCs w:val="24"/>
          <w:rtl/>
        </w:rPr>
        <w:t xml:space="preserve"> כאשר כל צרכן מקבל מידע המותאם לו אישית כשהמטרה היא לחשוף אותו כמה שיותר זמן לתוכן ופרסומות שהמפיץ רוצה שיקבל (שיקול כלכלי </w:t>
      </w:r>
      <w:proofErr w:type="spellStart"/>
      <w:r w:rsidR="00900E24">
        <w:rPr>
          <w:rFonts w:hint="cs"/>
          <w:sz w:val="24"/>
          <w:szCs w:val="24"/>
          <w:rtl/>
        </w:rPr>
        <w:t>מצוביל</w:t>
      </w:r>
      <w:proofErr w:type="spellEnd"/>
      <w:r w:rsidR="00900E24">
        <w:rPr>
          <w:rFonts w:hint="cs"/>
          <w:sz w:val="24"/>
          <w:szCs w:val="24"/>
          <w:rtl/>
        </w:rPr>
        <w:t>). המשמעות  היא שהוא נשאר כל הזמן במסגרת ה-</w:t>
      </w:r>
      <w:r w:rsidR="00900E24">
        <w:rPr>
          <w:rFonts w:hint="cs"/>
          <w:sz w:val="24"/>
          <w:szCs w:val="24"/>
        </w:rPr>
        <w:t>ECHO CHAMBER</w:t>
      </w:r>
      <w:r w:rsidR="00900E24">
        <w:rPr>
          <w:rFonts w:hint="cs"/>
          <w:sz w:val="24"/>
          <w:szCs w:val="24"/>
          <w:rtl/>
        </w:rPr>
        <w:t xml:space="preserve"> והאתגר הגדול הוא לחשוף אותו לתכנים שמעבר לתיבת התהודה שלו. </w:t>
      </w:r>
    </w:p>
    <w:p w:rsidR="00E41A1E" w:rsidRDefault="00E41A1E" w:rsidP="004520BD">
      <w:pPr>
        <w:rPr>
          <w:rFonts w:hint="cs"/>
          <w:sz w:val="24"/>
          <w:szCs w:val="24"/>
          <w:rtl/>
        </w:rPr>
      </w:pPr>
      <w:r>
        <w:rPr>
          <w:rFonts w:hint="cs"/>
          <w:sz w:val="24"/>
          <w:szCs w:val="24"/>
          <w:rtl/>
        </w:rPr>
        <w:t>שימוש בבוטים, טרולים, אוטומטיזציה חלקית, אפליקציות מגבירות תהודה. מסייע ב:</w:t>
      </w:r>
    </w:p>
    <w:p w:rsidR="00E41A1E" w:rsidRDefault="00E41A1E" w:rsidP="00E41A1E">
      <w:pPr>
        <w:pStyle w:val="a3"/>
        <w:numPr>
          <w:ilvl w:val="0"/>
          <w:numId w:val="35"/>
        </w:numPr>
        <w:rPr>
          <w:rFonts w:hint="cs"/>
          <w:sz w:val="24"/>
          <w:szCs w:val="24"/>
        </w:rPr>
      </w:pPr>
      <w:r>
        <w:rPr>
          <w:rFonts w:hint="cs"/>
          <w:sz w:val="24"/>
          <w:szCs w:val="24"/>
          <w:rtl/>
        </w:rPr>
        <w:t xml:space="preserve">ניתוח </w:t>
      </w:r>
      <w:r>
        <w:rPr>
          <w:sz w:val="24"/>
          <w:szCs w:val="24"/>
          <w:rtl/>
        </w:rPr>
        <w:t>–</w:t>
      </w:r>
      <w:r>
        <w:rPr>
          <w:rFonts w:hint="cs"/>
          <w:sz w:val="24"/>
          <w:szCs w:val="24"/>
          <w:rtl/>
        </w:rPr>
        <w:t xml:space="preserve"> פידבק</w:t>
      </w:r>
    </w:p>
    <w:p w:rsidR="00E41A1E" w:rsidRDefault="00E41A1E" w:rsidP="00E41A1E">
      <w:pPr>
        <w:pStyle w:val="a3"/>
        <w:numPr>
          <w:ilvl w:val="0"/>
          <w:numId w:val="35"/>
        </w:numPr>
        <w:rPr>
          <w:rFonts w:hint="cs"/>
          <w:sz w:val="24"/>
          <w:szCs w:val="24"/>
        </w:rPr>
      </w:pPr>
      <w:r>
        <w:rPr>
          <w:rFonts w:hint="cs"/>
          <w:sz w:val="24"/>
          <w:szCs w:val="24"/>
          <w:rtl/>
        </w:rPr>
        <w:t xml:space="preserve">בלימת שלה </w:t>
      </w:r>
      <w:proofErr w:type="spellStart"/>
      <w:r>
        <w:rPr>
          <w:rFonts w:hint="cs"/>
          <w:sz w:val="24"/>
          <w:szCs w:val="24"/>
          <w:rtl/>
        </w:rPr>
        <w:t>שליליל</w:t>
      </w:r>
      <w:proofErr w:type="spellEnd"/>
    </w:p>
    <w:p w:rsidR="00E41A1E" w:rsidRPr="00E41A1E" w:rsidRDefault="00E41A1E" w:rsidP="00E41A1E">
      <w:pPr>
        <w:pStyle w:val="a3"/>
        <w:numPr>
          <w:ilvl w:val="0"/>
          <w:numId w:val="35"/>
        </w:numPr>
        <w:rPr>
          <w:rFonts w:hint="cs"/>
          <w:sz w:val="24"/>
          <w:szCs w:val="24"/>
          <w:rtl/>
        </w:rPr>
      </w:pPr>
      <w:r>
        <w:rPr>
          <w:rFonts w:hint="cs"/>
          <w:sz w:val="24"/>
          <w:szCs w:val="24"/>
          <w:rtl/>
        </w:rPr>
        <w:t>הגברת תהודה מעבר ל-</w:t>
      </w:r>
      <w:r>
        <w:rPr>
          <w:rFonts w:hint="cs"/>
          <w:sz w:val="24"/>
          <w:szCs w:val="24"/>
        </w:rPr>
        <w:t>ECHO</w:t>
      </w:r>
      <w:r>
        <w:rPr>
          <w:rFonts w:hint="cs"/>
          <w:sz w:val="24"/>
          <w:szCs w:val="24"/>
          <w:rtl/>
        </w:rPr>
        <w:t>/</w:t>
      </w:r>
    </w:p>
    <w:p w:rsidR="00E41A1E" w:rsidRDefault="00E41A1E" w:rsidP="004520BD">
      <w:pPr>
        <w:rPr>
          <w:rFonts w:hint="cs"/>
          <w:sz w:val="24"/>
          <w:szCs w:val="24"/>
          <w:rtl/>
        </w:rPr>
      </w:pPr>
    </w:p>
    <w:p w:rsidR="007E6584" w:rsidRDefault="00DA7F19" w:rsidP="004520BD">
      <w:pPr>
        <w:rPr>
          <w:rFonts w:hint="cs"/>
          <w:sz w:val="24"/>
          <w:szCs w:val="24"/>
          <w:rtl/>
        </w:rPr>
      </w:pPr>
      <w:r>
        <w:rPr>
          <w:rFonts w:hint="cs"/>
          <w:sz w:val="24"/>
          <w:szCs w:val="24"/>
          <w:rtl/>
        </w:rPr>
        <w:t>כמו כן חשוב לזכור כי למרות ש</w:t>
      </w:r>
      <w:r w:rsidR="00D02531" w:rsidRPr="00BE0B75">
        <w:rPr>
          <w:rFonts w:hint="cs"/>
          <w:sz w:val="24"/>
          <w:szCs w:val="24"/>
          <w:rtl/>
        </w:rPr>
        <w:t xml:space="preserve">טכנולוגיות דיגיטליות </w:t>
      </w:r>
      <w:r>
        <w:rPr>
          <w:rFonts w:hint="cs"/>
          <w:sz w:val="24"/>
          <w:szCs w:val="24"/>
          <w:rtl/>
        </w:rPr>
        <w:t>אינן</w:t>
      </w:r>
      <w:r w:rsidR="00D02531" w:rsidRPr="00BE0B75">
        <w:rPr>
          <w:rFonts w:hint="cs"/>
          <w:sz w:val="24"/>
          <w:szCs w:val="24"/>
          <w:rtl/>
        </w:rPr>
        <w:t xml:space="preserve"> חדשות בעולם הדיפלומטי השפעתם של אלגוריתמים, בוטים </w:t>
      </w:r>
      <w:r>
        <w:rPr>
          <w:rFonts w:hint="cs"/>
          <w:sz w:val="24"/>
          <w:szCs w:val="24"/>
          <w:rtl/>
        </w:rPr>
        <w:t xml:space="preserve">ושל האקרים </w:t>
      </w:r>
      <w:r w:rsidR="00D02531" w:rsidRPr="00BE0B75">
        <w:rPr>
          <w:rFonts w:hint="cs"/>
          <w:sz w:val="24"/>
          <w:szCs w:val="24"/>
          <w:rtl/>
        </w:rPr>
        <w:t>עדיין לא ברור (</w:t>
      </w:r>
      <w:proofErr w:type="spellStart"/>
      <w:r w:rsidR="00D02531" w:rsidRPr="00BE0B75">
        <w:rPr>
          <w:rFonts w:hint="cs"/>
          <w:sz w:val="24"/>
          <w:szCs w:val="24"/>
          <w:rtl/>
        </w:rPr>
        <w:t>וילטון</w:t>
      </w:r>
      <w:proofErr w:type="spellEnd"/>
      <w:r w:rsidR="00D02531" w:rsidRPr="00BE0B75">
        <w:rPr>
          <w:rFonts w:hint="cs"/>
          <w:sz w:val="24"/>
          <w:szCs w:val="24"/>
          <w:rtl/>
        </w:rPr>
        <w:t xml:space="preserve"> פרק </w:t>
      </w:r>
      <w:proofErr w:type="spellStart"/>
      <w:r w:rsidR="00D02531" w:rsidRPr="00BE0B75">
        <w:rPr>
          <w:rFonts w:hint="cs"/>
          <w:sz w:val="24"/>
          <w:szCs w:val="24"/>
          <w:rtl/>
        </w:rPr>
        <w:t>עמ</w:t>
      </w:r>
      <w:proofErr w:type="spellEnd"/>
      <w:r w:rsidR="00D02531" w:rsidRPr="00BE0B75">
        <w:rPr>
          <w:rFonts w:hint="cs"/>
          <w:sz w:val="24"/>
          <w:szCs w:val="24"/>
          <w:rtl/>
        </w:rPr>
        <w:t>' 2)</w:t>
      </w:r>
      <w:r>
        <w:rPr>
          <w:rFonts w:hint="cs"/>
          <w:sz w:val="24"/>
          <w:szCs w:val="24"/>
          <w:rtl/>
        </w:rPr>
        <w:t xml:space="preserve"> בהקשר זה הוצגו לאחרונה מספר מחקרים שעסקו בלוחמה פוליטית ושהציגו באופן בולט ומטריד את פעילותן המטרידה  מדינות דוגמת רוסיה וסין בדיפלומטיה הדיגיטלית שמטרתה העיקרית הייתה ערעור יציבות במדינות המערב (ראה המחקרים של ראנד </w:t>
      </w:r>
      <w:proofErr w:type="spellStart"/>
      <w:r>
        <w:rPr>
          <w:rFonts w:hint="cs"/>
          <w:sz w:val="24"/>
          <w:szCs w:val="24"/>
          <w:rtl/>
        </w:rPr>
        <w:t>וברוקינגס</w:t>
      </w:r>
      <w:proofErr w:type="spellEnd"/>
      <w:r>
        <w:rPr>
          <w:rFonts w:hint="cs"/>
          <w:sz w:val="24"/>
          <w:szCs w:val="24"/>
          <w:rtl/>
        </w:rPr>
        <w:t xml:space="preserve">). </w:t>
      </w:r>
    </w:p>
    <w:p w:rsidR="007E6584" w:rsidRDefault="007E6584" w:rsidP="00DA7F19">
      <w:pPr>
        <w:rPr>
          <w:rFonts w:hint="cs"/>
          <w:sz w:val="24"/>
          <w:szCs w:val="24"/>
          <w:rtl/>
        </w:rPr>
      </w:pPr>
    </w:p>
    <w:p w:rsidR="007E6584" w:rsidRPr="007E6584" w:rsidRDefault="007E6584" w:rsidP="007E6584">
      <w:pPr>
        <w:jc w:val="center"/>
        <w:rPr>
          <w:rFonts w:hint="cs"/>
          <w:b/>
          <w:bCs/>
          <w:sz w:val="24"/>
          <w:szCs w:val="24"/>
          <w:rtl/>
        </w:rPr>
      </w:pPr>
      <w:r w:rsidRPr="007E6584">
        <w:rPr>
          <w:rFonts w:hint="cs"/>
          <w:b/>
          <w:bCs/>
          <w:sz w:val="24"/>
          <w:szCs w:val="24"/>
          <w:rtl/>
        </w:rPr>
        <w:t xml:space="preserve">השפעה על </w:t>
      </w:r>
      <w:proofErr w:type="spellStart"/>
      <w:r w:rsidRPr="007E6584">
        <w:rPr>
          <w:rFonts w:hint="cs"/>
          <w:b/>
          <w:bCs/>
          <w:sz w:val="24"/>
          <w:szCs w:val="24"/>
          <w:rtl/>
        </w:rPr>
        <w:t>הפרטיקה</w:t>
      </w:r>
      <w:proofErr w:type="spellEnd"/>
      <w:r w:rsidRPr="007E6584">
        <w:rPr>
          <w:rFonts w:hint="cs"/>
          <w:b/>
          <w:bCs/>
          <w:sz w:val="24"/>
          <w:szCs w:val="24"/>
          <w:rtl/>
        </w:rPr>
        <w:t xml:space="preserve"> הדיפלומטית</w:t>
      </w:r>
    </w:p>
    <w:p w:rsidR="00D02531" w:rsidRDefault="007E6584" w:rsidP="00DA7F19">
      <w:pPr>
        <w:rPr>
          <w:rFonts w:hint="cs"/>
          <w:sz w:val="24"/>
          <w:szCs w:val="24"/>
          <w:u w:val="single"/>
          <w:rtl/>
        </w:rPr>
      </w:pPr>
      <w:r w:rsidRPr="007E6584">
        <w:rPr>
          <w:rFonts w:hint="cs"/>
          <w:sz w:val="24"/>
          <w:szCs w:val="24"/>
          <w:u w:val="single"/>
          <w:rtl/>
        </w:rPr>
        <w:t>השפעה על פעילות הדיפלומט</w:t>
      </w:r>
      <w:r w:rsidR="00DA7F19" w:rsidRPr="007E6584">
        <w:rPr>
          <w:rFonts w:hint="cs"/>
          <w:sz w:val="24"/>
          <w:szCs w:val="24"/>
          <w:u w:val="single"/>
          <w:rtl/>
        </w:rPr>
        <w:t xml:space="preserve"> </w:t>
      </w:r>
    </w:p>
    <w:p w:rsidR="00403275" w:rsidRDefault="00403275" w:rsidP="000C5E6E">
      <w:pPr>
        <w:rPr>
          <w:rFonts w:hint="cs"/>
          <w:sz w:val="24"/>
          <w:szCs w:val="24"/>
          <w:rtl/>
        </w:rPr>
      </w:pPr>
      <w:r>
        <w:rPr>
          <w:rFonts w:hint="cs"/>
          <w:sz w:val="24"/>
          <w:szCs w:val="24"/>
          <w:rtl/>
        </w:rPr>
        <w:t xml:space="preserve"> הדיפלומט עובד היום בצורה משולבת - </w:t>
      </w:r>
      <w:r>
        <w:rPr>
          <w:sz w:val="24"/>
          <w:szCs w:val="24"/>
        </w:rPr>
        <w:t xml:space="preserve">online </w:t>
      </w:r>
      <w:r>
        <w:rPr>
          <w:rFonts w:hint="cs"/>
          <w:sz w:val="24"/>
          <w:szCs w:val="24"/>
          <w:rtl/>
        </w:rPr>
        <w:t xml:space="preserve"> ו-</w:t>
      </w:r>
      <w:r>
        <w:rPr>
          <w:sz w:val="24"/>
          <w:szCs w:val="24"/>
        </w:rPr>
        <w:t>.offline</w:t>
      </w:r>
      <w:r w:rsidR="00900E24">
        <w:rPr>
          <w:rFonts w:hint="cs"/>
          <w:sz w:val="24"/>
          <w:szCs w:val="24"/>
          <w:rtl/>
        </w:rPr>
        <w:t xml:space="preserve"> הוא חייב להיות פרסונה ברשת</w:t>
      </w:r>
      <w:r w:rsidR="000C5E6E">
        <w:rPr>
          <w:rFonts w:hint="cs"/>
          <w:sz w:val="24"/>
          <w:szCs w:val="24"/>
          <w:rtl/>
        </w:rPr>
        <w:t xml:space="preserve"> </w:t>
      </w:r>
      <w:r w:rsidR="000C5E6E">
        <w:rPr>
          <w:sz w:val="24"/>
          <w:szCs w:val="24"/>
          <w:rtl/>
        </w:rPr>
        <w:t>–</w:t>
      </w:r>
      <w:r w:rsidR="000C5E6E">
        <w:rPr>
          <w:rFonts w:hint="cs"/>
          <w:sz w:val="24"/>
          <w:szCs w:val="24"/>
          <w:rtl/>
        </w:rPr>
        <w:t xml:space="preserve"> אחרת הוא כמעט ולא קיים. </w:t>
      </w:r>
      <w:r w:rsidR="00C9196A">
        <w:rPr>
          <w:rFonts w:hint="cs"/>
          <w:sz w:val="24"/>
          <w:szCs w:val="24"/>
          <w:rtl/>
        </w:rPr>
        <w:t xml:space="preserve">הוא צריך לבנות מעמד בעולם האמיתי והדיגיטלי (דן שפירו) שכן אם יש לו רק מרכיב אחד אמצעי ההשפעה שלו מוגבלים ואנחנו כזכור בעסקי ההשפעה. . </w:t>
      </w:r>
      <w:r w:rsidR="000C5E6E">
        <w:rPr>
          <w:rFonts w:hint="cs"/>
          <w:sz w:val="24"/>
          <w:szCs w:val="24"/>
          <w:rtl/>
        </w:rPr>
        <w:t xml:space="preserve">הוא צריך להיות מעניין ולהיות מסוגל להגיע גם לכאלה שאינם מסכימים עימו </w:t>
      </w:r>
      <w:r w:rsidR="000C5E6E">
        <w:rPr>
          <w:sz w:val="24"/>
          <w:szCs w:val="24"/>
          <w:rtl/>
        </w:rPr>
        <w:t>–</w:t>
      </w:r>
      <w:r w:rsidR="000C5E6E">
        <w:rPr>
          <w:rFonts w:hint="cs"/>
          <w:sz w:val="24"/>
          <w:szCs w:val="24"/>
          <w:rtl/>
        </w:rPr>
        <w:t xml:space="preserve"> מעבר לקהל הבית.  </w:t>
      </w:r>
    </w:p>
    <w:p w:rsidR="00403275" w:rsidRDefault="00403275" w:rsidP="00DA7F19">
      <w:pPr>
        <w:rPr>
          <w:rFonts w:hint="cs"/>
          <w:sz w:val="24"/>
          <w:szCs w:val="24"/>
          <w:rtl/>
        </w:rPr>
      </w:pPr>
      <w:r>
        <w:rPr>
          <w:rFonts w:hint="cs"/>
          <w:sz w:val="24"/>
          <w:szCs w:val="24"/>
          <w:rtl/>
        </w:rPr>
        <w:t xml:space="preserve">הדיפלומט נדרש היום להגדיר את ההישג הדיפלומטי המבוקש, להגדיר קהל מטרה (כגון </w:t>
      </w:r>
      <w:proofErr w:type="spellStart"/>
      <w:r>
        <w:rPr>
          <w:rFonts w:hint="cs"/>
          <w:sz w:val="24"/>
          <w:szCs w:val="24"/>
          <w:rtl/>
        </w:rPr>
        <w:t>סטאפרים</w:t>
      </w:r>
      <w:proofErr w:type="spellEnd"/>
      <w:r>
        <w:rPr>
          <w:rFonts w:hint="cs"/>
          <w:sz w:val="24"/>
          <w:szCs w:val="24"/>
          <w:rtl/>
        </w:rPr>
        <w:t xml:space="preserve"> בקונגרס), לגבש תכנית דיגיטלית ייעודית כולל יעדים, שיטות, תכנים, שותפים, קידום ממומן, לבצע את התוכנית ולמנף אותה </w:t>
      </w:r>
      <w:r>
        <w:rPr>
          <w:sz w:val="24"/>
          <w:szCs w:val="24"/>
        </w:rPr>
        <w:t xml:space="preserve">online </w:t>
      </w:r>
      <w:r>
        <w:rPr>
          <w:rFonts w:hint="cs"/>
          <w:sz w:val="24"/>
          <w:szCs w:val="24"/>
          <w:rtl/>
        </w:rPr>
        <w:t xml:space="preserve"> ו-</w:t>
      </w:r>
      <w:r>
        <w:rPr>
          <w:sz w:val="24"/>
          <w:szCs w:val="24"/>
        </w:rPr>
        <w:t>offline</w:t>
      </w:r>
      <w:r w:rsidR="000C5E6E">
        <w:rPr>
          <w:rFonts w:hint="cs"/>
          <w:sz w:val="24"/>
          <w:szCs w:val="24"/>
          <w:rtl/>
        </w:rPr>
        <w:t>.</w:t>
      </w:r>
    </w:p>
    <w:p w:rsidR="000C5E6E" w:rsidRPr="00403275" w:rsidRDefault="000C5E6E" w:rsidP="00DA7F19">
      <w:pPr>
        <w:rPr>
          <w:sz w:val="24"/>
          <w:szCs w:val="24"/>
        </w:rPr>
      </w:pPr>
      <w:r>
        <w:rPr>
          <w:rFonts w:hint="cs"/>
          <w:sz w:val="24"/>
          <w:szCs w:val="24"/>
          <w:rtl/>
        </w:rPr>
        <w:t xml:space="preserve">יש חשיבות גדולה לכלים כגון </w:t>
      </w:r>
      <w:proofErr w:type="spellStart"/>
      <w:r>
        <w:rPr>
          <w:rFonts w:hint="cs"/>
          <w:sz w:val="24"/>
          <w:szCs w:val="24"/>
          <w:rtl/>
        </w:rPr>
        <w:t>אינפוגרפיקה</w:t>
      </w:r>
      <w:proofErr w:type="spellEnd"/>
    </w:p>
    <w:p w:rsidR="007E6584" w:rsidRDefault="007E6584" w:rsidP="00DA7F19">
      <w:pPr>
        <w:rPr>
          <w:rFonts w:hint="cs"/>
          <w:sz w:val="24"/>
          <w:szCs w:val="24"/>
          <w:u w:val="single"/>
          <w:rtl/>
        </w:rPr>
      </w:pPr>
    </w:p>
    <w:p w:rsidR="007E6584" w:rsidRPr="007E6584" w:rsidRDefault="007E6584" w:rsidP="00DA7F19">
      <w:pPr>
        <w:rPr>
          <w:rFonts w:hint="cs"/>
          <w:sz w:val="24"/>
          <w:szCs w:val="24"/>
          <w:u w:val="single"/>
          <w:rtl/>
        </w:rPr>
      </w:pPr>
      <w:r>
        <w:rPr>
          <w:rFonts w:hint="cs"/>
          <w:sz w:val="24"/>
          <w:szCs w:val="24"/>
          <w:u w:val="single"/>
          <w:rtl/>
        </w:rPr>
        <w:lastRenderedPageBreak/>
        <w:t>מו"מ</w:t>
      </w:r>
    </w:p>
    <w:p w:rsidR="006C1FCB" w:rsidRPr="00BE0B75" w:rsidRDefault="006C1FCB" w:rsidP="005728E8">
      <w:pPr>
        <w:rPr>
          <w:sz w:val="24"/>
          <w:szCs w:val="24"/>
          <w:rtl/>
        </w:rPr>
      </w:pPr>
      <w:r>
        <w:rPr>
          <w:rFonts w:hint="cs"/>
          <w:sz w:val="24"/>
          <w:szCs w:val="24"/>
          <w:rtl/>
        </w:rPr>
        <w:t>ל</w:t>
      </w:r>
      <w:r w:rsidRPr="00BE0B75">
        <w:rPr>
          <w:rFonts w:hint="cs"/>
          <w:sz w:val="24"/>
          <w:szCs w:val="24"/>
          <w:rtl/>
        </w:rPr>
        <w:t xml:space="preserve">דיפלומטיה </w:t>
      </w:r>
      <w:r>
        <w:rPr>
          <w:rFonts w:hint="cs"/>
          <w:sz w:val="24"/>
          <w:szCs w:val="24"/>
          <w:rtl/>
        </w:rPr>
        <w:t>ה</w:t>
      </w:r>
      <w:r w:rsidRPr="00BE0B75">
        <w:rPr>
          <w:rFonts w:hint="cs"/>
          <w:sz w:val="24"/>
          <w:szCs w:val="24"/>
          <w:rtl/>
        </w:rPr>
        <w:t xml:space="preserve">דיגיטלית </w:t>
      </w:r>
      <w:r>
        <w:rPr>
          <w:rFonts w:hint="cs"/>
          <w:sz w:val="24"/>
          <w:szCs w:val="24"/>
          <w:rtl/>
        </w:rPr>
        <w:t xml:space="preserve"> </w:t>
      </w:r>
      <w:r w:rsidRPr="00BE0B75">
        <w:rPr>
          <w:rFonts w:hint="cs"/>
          <w:sz w:val="24"/>
          <w:szCs w:val="24"/>
          <w:rtl/>
        </w:rPr>
        <w:t xml:space="preserve">יש השפעה מהותית על הפונקציות העיקריות של הדיפלומטיה ובהן ייצוג, משא ומתן ותקשורת. </w:t>
      </w:r>
      <w:r w:rsidR="005728E8">
        <w:rPr>
          <w:rFonts w:asciiTheme="minorBidi" w:hAnsiTheme="minorBidi" w:hint="cs"/>
          <w:sz w:val="24"/>
          <w:szCs w:val="24"/>
          <w:rtl/>
        </w:rPr>
        <w:t xml:space="preserve"> אם נבחן את ה</w:t>
      </w:r>
      <w:r>
        <w:rPr>
          <w:rFonts w:hint="cs"/>
          <w:sz w:val="24"/>
          <w:szCs w:val="24"/>
          <w:rtl/>
        </w:rPr>
        <w:t>השפעה ע</w:t>
      </w:r>
      <w:r w:rsidRPr="00BE0B75">
        <w:rPr>
          <w:rFonts w:hint="cs"/>
          <w:sz w:val="24"/>
          <w:szCs w:val="24"/>
          <w:rtl/>
        </w:rPr>
        <w:t xml:space="preserve">ל </w:t>
      </w:r>
      <w:r w:rsidRPr="00BE0B75">
        <w:rPr>
          <w:rFonts w:hint="cs"/>
          <w:sz w:val="24"/>
          <w:szCs w:val="24"/>
          <w:u w:val="single"/>
          <w:rtl/>
        </w:rPr>
        <w:t>מו"מ דיפלומטי</w:t>
      </w:r>
      <w:r w:rsidR="005728E8">
        <w:rPr>
          <w:rFonts w:hint="cs"/>
          <w:sz w:val="24"/>
          <w:szCs w:val="24"/>
          <w:rtl/>
        </w:rPr>
        <w:t xml:space="preserve"> הרי ש</w:t>
      </w:r>
      <w:r w:rsidRPr="00BE0B75">
        <w:rPr>
          <w:rFonts w:hint="cs"/>
          <w:sz w:val="24"/>
          <w:szCs w:val="24"/>
          <w:rtl/>
        </w:rPr>
        <w:t xml:space="preserve">מו"מ בינ"ל מתקיים </w:t>
      </w:r>
      <w:r w:rsidR="005728E8">
        <w:rPr>
          <w:rFonts w:hint="cs"/>
          <w:sz w:val="24"/>
          <w:szCs w:val="24"/>
          <w:rtl/>
        </w:rPr>
        <w:t xml:space="preserve">כיום </w:t>
      </w:r>
      <w:r w:rsidRPr="00BE0B75">
        <w:rPr>
          <w:rFonts w:hint="cs"/>
          <w:sz w:val="24"/>
          <w:szCs w:val="24"/>
          <w:rtl/>
        </w:rPr>
        <w:t xml:space="preserve">בהקשר ציבורי ורחב יותר מבעבר דבר שהופך את שלב הקדם מו"מ לחשוב יותר (שניהם 35) </w:t>
      </w:r>
      <w:r w:rsidR="005728E8">
        <w:rPr>
          <w:rFonts w:hint="cs"/>
          <w:sz w:val="24"/>
          <w:szCs w:val="24"/>
          <w:rtl/>
        </w:rPr>
        <w:t>ומאפשר</w:t>
      </w:r>
      <w:r w:rsidRPr="00BE0B75">
        <w:rPr>
          <w:rFonts w:hint="cs"/>
          <w:sz w:val="24"/>
          <w:szCs w:val="24"/>
          <w:rtl/>
        </w:rPr>
        <w:t xml:space="preserve"> יכולת לגורמים חיצוניים להשפיע על השיחות. כמו כן </w:t>
      </w:r>
      <w:r w:rsidR="005728E8">
        <w:rPr>
          <w:rFonts w:hint="cs"/>
          <w:sz w:val="24"/>
          <w:szCs w:val="24"/>
          <w:rtl/>
        </w:rPr>
        <w:t xml:space="preserve"> לשינויים הטכנולוגיים </w:t>
      </w:r>
      <w:r w:rsidRPr="00BE0B75">
        <w:rPr>
          <w:rFonts w:hint="cs"/>
          <w:sz w:val="24"/>
          <w:szCs w:val="24"/>
          <w:rtl/>
        </w:rPr>
        <w:t xml:space="preserve">השפעה על נושא האמון (אם אין מגע אישי בין מנהלי המו"מ, שימוש בטלפונים חכמים במהלך המו"מ (לא בהכרח עוזר). </w:t>
      </w:r>
      <w:r w:rsidR="005728E8">
        <w:rPr>
          <w:rFonts w:hint="cs"/>
          <w:sz w:val="24"/>
          <w:szCs w:val="24"/>
          <w:rtl/>
        </w:rPr>
        <w:t xml:space="preserve">ניתן לעשות </w:t>
      </w:r>
      <w:r w:rsidRPr="00BE0B75">
        <w:rPr>
          <w:rFonts w:hint="cs"/>
          <w:sz w:val="24"/>
          <w:szCs w:val="24"/>
          <w:rtl/>
        </w:rPr>
        <w:t xml:space="preserve">אבחנה בין מו"מ סביב משבר למו"מ שעוסק בנושא יותר </w:t>
      </w:r>
      <w:r w:rsidR="005728E8">
        <w:rPr>
          <w:rFonts w:hint="cs"/>
          <w:sz w:val="24"/>
          <w:szCs w:val="24"/>
          <w:rtl/>
        </w:rPr>
        <w:t>א</w:t>
      </w:r>
      <w:r w:rsidRPr="00BE0B75">
        <w:rPr>
          <w:rFonts w:hint="cs"/>
          <w:sz w:val="24"/>
          <w:szCs w:val="24"/>
          <w:rtl/>
        </w:rPr>
        <w:t xml:space="preserve">רוך טווח כמו ז"א או איכות סביבה שם לכלים דיגיטליים ושימוש בביג </w:t>
      </w:r>
      <w:proofErr w:type="spellStart"/>
      <w:r w:rsidRPr="00BE0B75">
        <w:rPr>
          <w:rFonts w:hint="cs"/>
          <w:sz w:val="24"/>
          <w:szCs w:val="24"/>
          <w:rtl/>
        </w:rPr>
        <w:t>דאטה</w:t>
      </w:r>
      <w:proofErr w:type="spellEnd"/>
      <w:r w:rsidRPr="00BE0B75">
        <w:rPr>
          <w:rFonts w:hint="cs"/>
          <w:sz w:val="24"/>
          <w:szCs w:val="24"/>
          <w:rtl/>
        </w:rPr>
        <w:t xml:space="preserve"> יש יתרונות גדולים  (שניהם36 </w:t>
      </w:r>
      <w:r w:rsidR="005728E8">
        <w:rPr>
          <w:rFonts w:hint="cs"/>
          <w:sz w:val="24"/>
          <w:szCs w:val="24"/>
          <w:rtl/>
        </w:rPr>
        <w:t>) ב</w:t>
      </w:r>
      <w:r w:rsidRPr="00BE0B75">
        <w:rPr>
          <w:rFonts w:hint="cs"/>
          <w:sz w:val="24"/>
          <w:szCs w:val="24"/>
          <w:rtl/>
        </w:rPr>
        <w:t xml:space="preserve">איסוף וניתוח מידע ויכולות של שת"פ וירטואלי. </w:t>
      </w:r>
    </w:p>
    <w:p w:rsidR="005728E8" w:rsidRDefault="005728E8" w:rsidP="005728E8">
      <w:pPr>
        <w:rPr>
          <w:rFonts w:hint="cs"/>
          <w:sz w:val="24"/>
          <w:szCs w:val="24"/>
          <w:rtl/>
        </w:rPr>
      </w:pPr>
      <w:r>
        <w:rPr>
          <w:rFonts w:hint="cs"/>
          <w:sz w:val="24"/>
          <w:szCs w:val="24"/>
          <w:rtl/>
        </w:rPr>
        <w:t>כ</w:t>
      </w:r>
      <w:r w:rsidR="006C1FCB" w:rsidRPr="00BE0B75">
        <w:rPr>
          <w:rFonts w:hint="cs"/>
          <w:sz w:val="24"/>
          <w:szCs w:val="24"/>
          <w:rtl/>
        </w:rPr>
        <w:t>דוגמא</w:t>
      </w:r>
      <w:r>
        <w:rPr>
          <w:rFonts w:hint="cs"/>
          <w:sz w:val="24"/>
          <w:szCs w:val="24"/>
          <w:rtl/>
        </w:rPr>
        <w:t xml:space="preserve"> להשפעות העידן הדיגיטלי על פונקצית המשא ומתן ניתן להתייחס ל</w:t>
      </w:r>
      <w:r w:rsidR="006C1FCB" w:rsidRPr="00BE0B75">
        <w:rPr>
          <w:rFonts w:hint="cs"/>
          <w:sz w:val="24"/>
          <w:szCs w:val="24"/>
          <w:rtl/>
        </w:rPr>
        <w:t xml:space="preserve">מו"מ הגרעין </w:t>
      </w:r>
      <w:proofErr w:type="spellStart"/>
      <w:r w:rsidR="006C1FCB" w:rsidRPr="00BE0B75">
        <w:rPr>
          <w:rFonts w:hint="cs"/>
          <w:sz w:val="24"/>
          <w:szCs w:val="24"/>
          <w:rtl/>
        </w:rPr>
        <w:t>בלוזאן</w:t>
      </w:r>
      <w:proofErr w:type="spellEnd"/>
      <w:r w:rsidR="006C1FCB" w:rsidRPr="00BE0B75">
        <w:rPr>
          <w:rFonts w:hint="cs"/>
          <w:sz w:val="24"/>
          <w:szCs w:val="24"/>
          <w:rtl/>
        </w:rPr>
        <w:t xml:space="preserve">. </w:t>
      </w:r>
      <w:r>
        <w:rPr>
          <w:rFonts w:hint="cs"/>
          <w:sz w:val="24"/>
          <w:szCs w:val="24"/>
          <w:rtl/>
        </w:rPr>
        <w:t xml:space="preserve">הנשיא </w:t>
      </w:r>
      <w:proofErr w:type="spellStart"/>
      <w:r w:rsidR="006C1FCB" w:rsidRPr="00BE0B75">
        <w:rPr>
          <w:rFonts w:hint="cs"/>
          <w:sz w:val="24"/>
          <w:szCs w:val="24"/>
          <w:rtl/>
        </w:rPr>
        <w:t>אובמה</w:t>
      </w:r>
      <w:proofErr w:type="spellEnd"/>
      <w:r w:rsidR="006C1FCB" w:rsidRPr="00BE0B75">
        <w:rPr>
          <w:rFonts w:hint="cs"/>
          <w:sz w:val="24"/>
          <w:szCs w:val="24"/>
          <w:rtl/>
        </w:rPr>
        <w:t xml:space="preserve"> מדבר עם מנהלי המו"מ שלו דרך </w:t>
      </w:r>
      <w:r w:rsidR="006C1FCB" w:rsidRPr="00BE0B75">
        <w:rPr>
          <w:rFonts w:hint="cs"/>
          <w:sz w:val="24"/>
          <w:szCs w:val="24"/>
        </w:rPr>
        <w:t>VC</w:t>
      </w:r>
      <w:r w:rsidR="006C1FCB" w:rsidRPr="00BE0B75">
        <w:rPr>
          <w:rFonts w:hint="cs"/>
          <w:sz w:val="24"/>
          <w:szCs w:val="24"/>
          <w:rtl/>
        </w:rPr>
        <w:t xml:space="preserve"> מאובטח.  במקביל היו הרבה ציוצים. המדיה חברתית שימשה ל"מכירת" התוצאות לציבור.האיראנים הקימו אתר מיוחד בו ניסו למכור את ההיסטוריה שלהם ובכלל שימוש נרחב במדיה חברתית. </w:t>
      </w:r>
    </w:p>
    <w:p w:rsidR="006C1FCB" w:rsidRDefault="006C1FCB" w:rsidP="005728E8">
      <w:pPr>
        <w:rPr>
          <w:rFonts w:hint="cs"/>
          <w:sz w:val="24"/>
          <w:szCs w:val="24"/>
          <w:rtl/>
        </w:rPr>
      </w:pPr>
      <w:r w:rsidRPr="00BE0B75">
        <w:rPr>
          <w:rFonts w:hint="cs"/>
          <w:sz w:val="24"/>
          <w:szCs w:val="24"/>
          <w:rtl/>
        </w:rPr>
        <w:t xml:space="preserve">דוגמאות </w:t>
      </w:r>
      <w:r w:rsidR="005728E8">
        <w:rPr>
          <w:rFonts w:hint="cs"/>
          <w:sz w:val="24"/>
          <w:szCs w:val="24"/>
          <w:rtl/>
        </w:rPr>
        <w:t xml:space="preserve"> נוספות </w:t>
      </w:r>
      <w:r w:rsidRPr="00BE0B75">
        <w:rPr>
          <w:rFonts w:hint="cs"/>
          <w:sz w:val="24"/>
          <w:szCs w:val="24"/>
          <w:rtl/>
        </w:rPr>
        <w:t xml:space="preserve">כולל בנוגע לאמנה נגד אלימות מינית בסכסוכים </w:t>
      </w:r>
      <w:r w:rsidRPr="00BE0B75">
        <w:rPr>
          <w:sz w:val="24"/>
          <w:szCs w:val="24"/>
          <w:rtl/>
        </w:rPr>
        <w:t>–</w:t>
      </w:r>
      <w:r w:rsidRPr="00BE0B75">
        <w:rPr>
          <w:rFonts w:hint="cs"/>
          <w:sz w:val="24"/>
          <w:szCs w:val="24"/>
          <w:rtl/>
        </w:rPr>
        <w:t xml:space="preserve"> </w:t>
      </w:r>
      <w:r w:rsidRPr="00BE0B75">
        <w:rPr>
          <w:rFonts w:hint="cs"/>
          <w:sz w:val="24"/>
          <w:szCs w:val="24"/>
          <w:u w:val="single"/>
          <w:rtl/>
        </w:rPr>
        <w:t>השימוש במדיה החברתית יצרה מודעות לנושא ולהגדיל את מספר בעלי העניין וליצור קואליציות</w:t>
      </w:r>
      <w:r w:rsidRPr="00BE0B75">
        <w:rPr>
          <w:rFonts w:hint="cs"/>
          <w:sz w:val="24"/>
          <w:szCs w:val="24"/>
          <w:rtl/>
        </w:rPr>
        <w:t xml:space="preserve"> שכללו מדינות, </w:t>
      </w:r>
      <w:r w:rsidRPr="00BE0B75">
        <w:rPr>
          <w:rFonts w:hint="cs"/>
          <w:sz w:val="24"/>
          <w:szCs w:val="24"/>
        </w:rPr>
        <w:t>NGO'S</w:t>
      </w:r>
      <w:r w:rsidRPr="00BE0B75">
        <w:rPr>
          <w:rFonts w:hint="cs"/>
          <w:sz w:val="24"/>
          <w:szCs w:val="24"/>
          <w:rtl/>
        </w:rPr>
        <w:t xml:space="preserve"> גדולים, כולל </w:t>
      </w:r>
      <w:proofErr w:type="spellStart"/>
      <w:r w:rsidRPr="00BE0B75">
        <w:rPr>
          <w:rFonts w:hint="cs"/>
          <w:sz w:val="24"/>
          <w:szCs w:val="24"/>
          <w:rtl/>
        </w:rPr>
        <w:t>האקטון</w:t>
      </w:r>
      <w:proofErr w:type="spellEnd"/>
      <w:r w:rsidRPr="00BE0B75">
        <w:rPr>
          <w:rFonts w:hint="cs"/>
          <w:sz w:val="24"/>
          <w:szCs w:val="24"/>
          <w:rtl/>
        </w:rPr>
        <w:t xml:space="preserve"> (אפשר להזכיר את שלנו). דוגמא מצוינת איך </w:t>
      </w:r>
      <w:proofErr w:type="spellStart"/>
      <w:r w:rsidRPr="00BE0B75">
        <w:rPr>
          <w:rFonts w:hint="cs"/>
          <w:sz w:val="24"/>
          <w:szCs w:val="24"/>
          <w:rtl/>
        </w:rPr>
        <w:t>משה"ח</w:t>
      </w:r>
      <w:proofErr w:type="spellEnd"/>
      <w:r w:rsidRPr="00BE0B75">
        <w:rPr>
          <w:rFonts w:hint="cs"/>
          <w:sz w:val="24"/>
          <w:szCs w:val="24"/>
          <w:rtl/>
        </w:rPr>
        <w:t xml:space="preserve"> הבריטי יצרו עניין וקואליציות </w:t>
      </w:r>
      <w:proofErr w:type="spellStart"/>
      <w:r w:rsidRPr="00BE0B75">
        <w:rPr>
          <w:rFonts w:hint="cs"/>
          <w:sz w:val="24"/>
          <w:szCs w:val="24"/>
          <w:rtl/>
        </w:rPr>
        <w:t>בעמ</w:t>
      </w:r>
      <w:proofErr w:type="spellEnd"/>
      <w:r w:rsidRPr="00BE0B75">
        <w:rPr>
          <w:rFonts w:hint="cs"/>
          <w:sz w:val="24"/>
          <w:szCs w:val="24"/>
          <w:rtl/>
        </w:rPr>
        <w:t>' 38 בשניהם.</w:t>
      </w:r>
    </w:p>
    <w:p w:rsidR="008B1E63" w:rsidRDefault="008B1E63" w:rsidP="005728E8">
      <w:pPr>
        <w:rPr>
          <w:rFonts w:hint="cs"/>
          <w:sz w:val="24"/>
          <w:szCs w:val="24"/>
          <w:u w:val="single"/>
          <w:rtl/>
        </w:rPr>
      </w:pPr>
      <w:r w:rsidRPr="008B1E63">
        <w:rPr>
          <w:rFonts w:hint="cs"/>
          <w:sz w:val="24"/>
          <w:szCs w:val="24"/>
          <w:u w:val="single"/>
          <w:rtl/>
        </w:rPr>
        <w:t>השפעה על הדיפלומטיה הציבורית</w:t>
      </w:r>
    </w:p>
    <w:p w:rsidR="00F7163D" w:rsidRPr="00F7163D" w:rsidRDefault="00F7163D" w:rsidP="005728E8">
      <w:pPr>
        <w:rPr>
          <w:rFonts w:hint="cs"/>
          <w:sz w:val="24"/>
          <w:szCs w:val="24"/>
          <w:rtl/>
        </w:rPr>
      </w:pPr>
      <w:r>
        <w:rPr>
          <w:rFonts w:hint="cs"/>
          <w:sz w:val="24"/>
          <w:szCs w:val="24"/>
          <w:rtl/>
        </w:rPr>
        <w:t xml:space="preserve">הקשר בין דיפלומטיה דיגיטלית וציבורית הוא מורכב. יש הרואים את הדיגיטלית חלק מהציבורית רק שיטות </w:t>
      </w:r>
      <w:proofErr w:type="spellStart"/>
      <w:r>
        <w:rPr>
          <w:rFonts w:hint="cs"/>
          <w:sz w:val="24"/>
          <w:szCs w:val="24"/>
          <w:rtl/>
        </w:rPr>
        <w:t>שונותת</w:t>
      </w:r>
      <w:proofErr w:type="spellEnd"/>
      <w:r>
        <w:rPr>
          <w:rFonts w:hint="cs"/>
          <w:sz w:val="24"/>
          <w:szCs w:val="24"/>
          <w:rtl/>
        </w:rPr>
        <w:t xml:space="preserve"> ומציאות שונה </w:t>
      </w:r>
      <w:proofErr w:type="spellStart"/>
      <w:r>
        <w:rPr>
          <w:rFonts w:hint="cs"/>
          <w:sz w:val="24"/>
          <w:szCs w:val="24"/>
          <w:rtl/>
        </w:rPr>
        <w:t>לומת</w:t>
      </w:r>
      <w:proofErr w:type="spellEnd"/>
      <w:r>
        <w:rPr>
          <w:rFonts w:hint="cs"/>
          <w:sz w:val="24"/>
          <w:szCs w:val="24"/>
          <w:rtl/>
        </w:rPr>
        <w:t xml:space="preserve"> המציאות בסוף המאה </w:t>
      </w:r>
      <w:proofErr w:type="spellStart"/>
      <w:r>
        <w:rPr>
          <w:rFonts w:hint="cs"/>
          <w:sz w:val="24"/>
          <w:szCs w:val="24"/>
          <w:rtl/>
        </w:rPr>
        <w:t>הקודמתת</w:t>
      </w:r>
      <w:proofErr w:type="spellEnd"/>
      <w:r>
        <w:rPr>
          <w:rFonts w:hint="cs"/>
          <w:sz w:val="24"/>
          <w:szCs w:val="24"/>
          <w:rtl/>
        </w:rPr>
        <w:t xml:space="preserve">. עם זאת יש נושאים שחורגים </w:t>
      </w:r>
      <w:proofErr w:type="spellStart"/>
      <w:r>
        <w:rPr>
          <w:rFonts w:hint="cs"/>
          <w:sz w:val="24"/>
          <w:szCs w:val="24"/>
          <w:rtl/>
        </w:rPr>
        <w:t>מהדדפ"צ</w:t>
      </w:r>
      <w:proofErr w:type="spellEnd"/>
      <w:r>
        <w:rPr>
          <w:rFonts w:hint="cs"/>
          <w:sz w:val="24"/>
          <w:szCs w:val="24"/>
          <w:rtl/>
        </w:rPr>
        <w:t xml:space="preserve"> כפי שנראה להלן. אולי ציור של </w:t>
      </w:r>
      <w:proofErr w:type="spellStart"/>
      <w:r>
        <w:rPr>
          <w:rFonts w:hint="cs"/>
          <w:sz w:val="24"/>
          <w:szCs w:val="24"/>
          <w:rtl/>
        </w:rPr>
        <w:t>מעדלים</w:t>
      </w:r>
      <w:proofErr w:type="spellEnd"/>
      <w:r>
        <w:rPr>
          <w:rFonts w:hint="cs"/>
          <w:sz w:val="24"/>
          <w:szCs w:val="24"/>
          <w:rtl/>
        </w:rPr>
        <w:t xml:space="preserve">. </w:t>
      </w:r>
    </w:p>
    <w:p w:rsidR="005728E8" w:rsidRPr="00BE0B75" w:rsidRDefault="005728E8" w:rsidP="005728E8">
      <w:pPr>
        <w:rPr>
          <w:sz w:val="24"/>
          <w:szCs w:val="24"/>
          <w:rtl/>
        </w:rPr>
      </w:pPr>
      <w:r>
        <w:rPr>
          <w:rFonts w:hint="cs"/>
          <w:sz w:val="24"/>
          <w:szCs w:val="24"/>
          <w:rtl/>
        </w:rPr>
        <w:t xml:space="preserve">נראה כי </w:t>
      </w:r>
      <w:r w:rsidRPr="00BE0B75">
        <w:rPr>
          <w:rFonts w:hint="cs"/>
          <w:sz w:val="24"/>
          <w:szCs w:val="24"/>
          <w:rtl/>
        </w:rPr>
        <w:t>התחום של דיפלומטיה ציבורית הוא זה שמקבל הכי הרבה תשומת לב בעידן הדיגיטלי. הרשתות החדשות יצרו דינאמיק</w:t>
      </w:r>
      <w:r w:rsidRPr="00BE0B75">
        <w:rPr>
          <w:rFonts w:hint="eastAsia"/>
          <w:sz w:val="24"/>
          <w:szCs w:val="24"/>
          <w:rtl/>
        </w:rPr>
        <w:t>ה</w:t>
      </w:r>
      <w:r w:rsidRPr="00BE0B75">
        <w:rPr>
          <w:rFonts w:hint="cs"/>
          <w:sz w:val="24"/>
          <w:szCs w:val="24"/>
          <w:rtl/>
        </w:rPr>
        <w:t xml:space="preserve"> חדשה ופתחו אפשרויות </w:t>
      </w:r>
      <w:r>
        <w:rPr>
          <w:rFonts w:hint="cs"/>
          <w:sz w:val="24"/>
          <w:szCs w:val="24"/>
          <w:rtl/>
        </w:rPr>
        <w:t xml:space="preserve">פעילות </w:t>
      </w:r>
      <w:r w:rsidRPr="00BE0B75">
        <w:rPr>
          <w:rFonts w:hint="cs"/>
          <w:sz w:val="24"/>
          <w:szCs w:val="24"/>
          <w:rtl/>
        </w:rPr>
        <w:t>רבות (שניהם 6)</w:t>
      </w:r>
      <w:r>
        <w:rPr>
          <w:rFonts w:hint="cs"/>
          <w:sz w:val="24"/>
          <w:szCs w:val="24"/>
          <w:rtl/>
        </w:rPr>
        <w:t xml:space="preserve"> ולכן </w:t>
      </w:r>
      <w:r w:rsidRPr="00BE0B75">
        <w:rPr>
          <w:rFonts w:hint="cs"/>
          <w:sz w:val="24"/>
          <w:szCs w:val="24"/>
          <w:rtl/>
        </w:rPr>
        <w:t xml:space="preserve">רוב הדיון </w:t>
      </w:r>
      <w:r>
        <w:rPr>
          <w:rFonts w:hint="cs"/>
          <w:sz w:val="24"/>
          <w:szCs w:val="24"/>
          <w:rtl/>
        </w:rPr>
        <w:t xml:space="preserve"> בדיפלומטיה דיגיטלית </w:t>
      </w:r>
      <w:r w:rsidRPr="00BE0B75">
        <w:rPr>
          <w:rFonts w:hint="cs"/>
          <w:sz w:val="24"/>
          <w:szCs w:val="24"/>
          <w:rtl/>
        </w:rPr>
        <w:t>עוסק במדיה חברתית שיש לה השפעות עצומות</w:t>
      </w:r>
      <w:r>
        <w:rPr>
          <w:rFonts w:hint="cs"/>
          <w:sz w:val="24"/>
          <w:szCs w:val="24"/>
          <w:rtl/>
        </w:rPr>
        <w:t xml:space="preserve"> ("</w:t>
      </w:r>
      <w:proofErr w:type="spellStart"/>
      <w:r w:rsidRPr="00BE0B75">
        <w:rPr>
          <w:rFonts w:hint="cs"/>
          <w:sz w:val="24"/>
          <w:szCs w:val="24"/>
          <w:rtl/>
        </w:rPr>
        <w:t>פייסבוק</w:t>
      </w:r>
      <w:proofErr w:type="spellEnd"/>
      <w:r w:rsidRPr="00BE0B75">
        <w:rPr>
          <w:rFonts w:hint="cs"/>
          <w:sz w:val="24"/>
          <w:szCs w:val="24"/>
          <w:rtl/>
        </w:rPr>
        <w:t xml:space="preserve"> הוא האומה הגדולה ביותר"</w:t>
      </w:r>
      <w:r>
        <w:rPr>
          <w:rFonts w:hint="cs"/>
          <w:sz w:val="24"/>
          <w:szCs w:val="24"/>
          <w:rtl/>
        </w:rPr>
        <w:t>)</w:t>
      </w:r>
      <w:r w:rsidRPr="00BE0B75">
        <w:rPr>
          <w:rFonts w:hint="cs"/>
          <w:sz w:val="24"/>
          <w:szCs w:val="24"/>
          <w:rtl/>
        </w:rPr>
        <w:t>. (שנהיהם10).</w:t>
      </w:r>
      <w:r>
        <w:rPr>
          <w:rFonts w:hint="cs"/>
          <w:sz w:val="24"/>
          <w:szCs w:val="24"/>
          <w:rtl/>
        </w:rPr>
        <w:t xml:space="preserve"> עד שיש הטוענים כי </w:t>
      </w:r>
      <w:r w:rsidRPr="00F16678">
        <w:rPr>
          <w:rFonts w:hint="cs"/>
          <w:sz w:val="24"/>
          <w:szCs w:val="24"/>
          <w:rtl/>
        </w:rPr>
        <w:t xml:space="preserve"> </w:t>
      </w:r>
      <w:r w:rsidRPr="00BE0B75">
        <w:rPr>
          <w:rFonts w:hint="cs"/>
          <w:sz w:val="24"/>
          <w:szCs w:val="24"/>
          <w:rtl/>
        </w:rPr>
        <w:t xml:space="preserve">דיפלומטיה דיגיטלית היא </w:t>
      </w:r>
      <w:r>
        <w:rPr>
          <w:rFonts w:hint="cs"/>
          <w:sz w:val="24"/>
          <w:szCs w:val="24"/>
          <w:rtl/>
        </w:rPr>
        <w:t xml:space="preserve">בעצם </w:t>
      </w:r>
      <w:r w:rsidRPr="00BE0B75">
        <w:rPr>
          <w:rFonts w:hint="cs"/>
          <w:sz w:val="24"/>
          <w:szCs w:val="24"/>
          <w:rtl/>
        </w:rPr>
        <w:t>מעבר לשימוש במדיה חברתית בדיפלומטיה ציבורית (שניהם30)</w:t>
      </w:r>
      <w:r>
        <w:rPr>
          <w:rFonts w:hint="cs"/>
          <w:sz w:val="24"/>
          <w:szCs w:val="24"/>
          <w:rtl/>
        </w:rPr>
        <w:t>.</w:t>
      </w:r>
      <w:r w:rsidRPr="00865FF8">
        <w:rPr>
          <w:rFonts w:hint="cs"/>
          <w:sz w:val="24"/>
          <w:szCs w:val="24"/>
          <w:rtl/>
        </w:rPr>
        <w:t xml:space="preserve"> </w:t>
      </w:r>
      <w:r>
        <w:rPr>
          <w:rFonts w:hint="cs"/>
          <w:sz w:val="24"/>
          <w:szCs w:val="24"/>
          <w:rtl/>
        </w:rPr>
        <w:t>ה</w:t>
      </w:r>
      <w:r w:rsidRPr="00BE0B75">
        <w:rPr>
          <w:rFonts w:hint="cs"/>
          <w:sz w:val="24"/>
          <w:szCs w:val="24"/>
          <w:rtl/>
        </w:rPr>
        <w:t xml:space="preserve">טכנולוגיות דיגיטליות העצימו </w:t>
      </w:r>
      <w:r>
        <w:rPr>
          <w:rFonts w:hint="cs"/>
          <w:sz w:val="24"/>
          <w:szCs w:val="24"/>
          <w:rtl/>
        </w:rPr>
        <w:t xml:space="preserve"> את </w:t>
      </w:r>
      <w:r w:rsidRPr="00BE0B75">
        <w:rPr>
          <w:rFonts w:hint="cs"/>
          <w:sz w:val="24"/>
          <w:szCs w:val="24"/>
          <w:rtl/>
        </w:rPr>
        <w:t xml:space="preserve">תפיסה </w:t>
      </w:r>
      <w:r>
        <w:rPr>
          <w:rFonts w:hint="cs"/>
          <w:sz w:val="24"/>
          <w:szCs w:val="24"/>
          <w:rtl/>
        </w:rPr>
        <w:t xml:space="preserve">המאפיינת דיפלומטיה ציבורית של </w:t>
      </w:r>
      <w:r w:rsidRPr="00BE0B75">
        <w:rPr>
          <w:rFonts w:hint="cs"/>
          <w:sz w:val="24"/>
          <w:szCs w:val="24"/>
          <w:rtl/>
        </w:rPr>
        <w:t xml:space="preserve">דיאלוג  לעומת שידור </w:t>
      </w:r>
      <w:r w:rsidRPr="00BE0B75">
        <w:rPr>
          <w:sz w:val="24"/>
          <w:szCs w:val="24"/>
          <w:rtl/>
        </w:rPr>
        <w:t>–</w:t>
      </w:r>
      <w:r w:rsidRPr="00BE0B75">
        <w:rPr>
          <w:rFonts w:hint="cs"/>
          <w:sz w:val="24"/>
          <w:szCs w:val="24"/>
          <w:rtl/>
        </w:rPr>
        <w:t xml:space="preserve"> כאשר הציבור</w:t>
      </w:r>
      <w:r>
        <w:rPr>
          <w:rFonts w:hint="cs"/>
          <w:sz w:val="24"/>
          <w:szCs w:val="24"/>
          <w:rtl/>
        </w:rPr>
        <w:t xml:space="preserve"> עימו מתמודדים</w:t>
      </w:r>
      <w:r w:rsidRPr="00BE0B75">
        <w:rPr>
          <w:rFonts w:hint="cs"/>
          <w:sz w:val="24"/>
          <w:szCs w:val="24"/>
          <w:rtl/>
        </w:rPr>
        <w:t xml:space="preserve"> הוא גם יצרן </w:t>
      </w:r>
      <w:r>
        <w:rPr>
          <w:rFonts w:hint="cs"/>
          <w:sz w:val="24"/>
          <w:szCs w:val="24"/>
          <w:rtl/>
        </w:rPr>
        <w:t xml:space="preserve">ולא רק צרכן </w:t>
      </w:r>
      <w:r w:rsidRPr="00BE0B75">
        <w:rPr>
          <w:rFonts w:hint="cs"/>
          <w:sz w:val="24"/>
          <w:szCs w:val="24"/>
          <w:rtl/>
        </w:rPr>
        <w:t>של תוכן.</w:t>
      </w:r>
    </w:p>
    <w:p w:rsidR="005728E8" w:rsidRDefault="005728E8" w:rsidP="005728E8">
      <w:pPr>
        <w:rPr>
          <w:rFonts w:hint="cs"/>
          <w:sz w:val="24"/>
          <w:szCs w:val="24"/>
          <w:rtl/>
        </w:rPr>
      </w:pPr>
      <w:r>
        <w:rPr>
          <w:rFonts w:hint="cs"/>
          <w:sz w:val="24"/>
          <w:szCs w:val="24"/>
          <w:rtl/>
        </w:rPr>
        <w:t xml:space="preserve">אולם יש לזכור כי התחום של </w:t>
      </w:r>
      <w:r w:rsidRPr="00BE0B75">
        <w:rPr>
          <w:rFonts w:hint="cs"/>
          <w:sz w:val="24"/>
          <w:szCs w:val="24"/>
          <w:rtl/>
        </w:rPr>
        <w:t xml:space="preserve">דיפלומטיה דיגיטלית כולל </w:t>
      </w:r>
      <w:r>
        <w:rPr>
          <w:rFonts w:hint="cs"/>
          <w:sz w:val="24"/>
          <w:szCs w:val="24"/>
          <w:rtl/>
        </w:rPr>
        <w:t>נושאים ש</w:t>
      </w:r>
      <w:r w:rsidRPr="00BE0B75">
        <w:rPr>
          <w:rFonts w:hint="cs"/>
          <w:b/>
          <w:bCs/>
          <w:sz w:val="24"/>
          <w:szCs w:val="24"/>
          <w:rtl/>
        </w:rPr>
        <w:t>מעבר ל</w:t>
      </w:r>
      <w:r>
        <w:rPr>
          <w:rFonts w:hint="cs"/>
          <w:b/>
          <w:bCs/>
          <w:sz w:val="24"/>
          <w:szCs w:val="24"/>
          <w:rtl/>
        </w:rPr>
        <w:t>תחום ה</w:t>
      </w:r>
      <w:r w:rsidRPr="00BE0B75">
        <w:rPr>
          <w:rFonts w:hint="cs"/>
          <w:b/>
          <w:bCs/>
          <w:sz w:val="24"/>
          <w:szCs w:val="24"/>
          <w:rtl/>
        </w:rPr>
        <w:t>דיפלומטיה ציבורית</w:t>
      </w:r>
      <w:r>
        <w:rPr>
          <w:rFonts w:hint="cs"/>
          <w:sz w:val="24"/>
          <w:szCs w:val="24"/>
          <w:rtl/>
        </w:rPr>
        <w:t xml:space="preserve"> ובהם: </w:t>
      </w:r>
      <w:r w:rsidRPr="00BE0B75">
        <w:rPr>
          <w:rFonts w:hint="cs"/>
          <w:sz w:val="24"/>
          <w:szCs w:val="24"/>
          <w:rtl/>
        </w:rPr>
        <w:t xml:space="preserve">שינוי </w:t>
      </w:r>
      <w:proofErr w:type="spellStart"/>
      <w:r w:rsidRPr="00BE0B75">
        <w:rPr>
          <w:rFonts w:hint="cs"/>
          <w:sz w:val="24"/>
          <w:szCs w:val="24"/>
          <w:rtl/>
        </w:rPr>
        <w:t>באג'נדות</w:t>
      </w:r>
      <w:proofErr w:type="spellEnd"/>
      <w:r w:rsidRPr="00BE0B75">
        <w:rPr>
          <w:rFonts w:hint="cs"/>
          <w:sz w:val="24"/>
          <w:szCs w:val="24"/>
          <w:rtl/>
        </w:rPr>
        <w:t xml:space="preserve"> של מדיניות חוץ  - הנובע מ</w:t>
      </w:r>
      <w:r>
        <w:rPr>
          <w:rFonts w:hint="cs"/>
          <w:sz w:val="24"/>
          <w:szCs w:val="24"/>
          <w:rtl/>
        </w:rPr>
        <w:t>ק</w:t>
      </w:r>
      <w:r w:rsidRPr="00BE0B75">
        <w:rPr>
          <w:rFonts w:hint="cs"/>
          <w:sz w:val="24"/>
          <w:szCs w:val="24"/>
          <w:rtl/>
        </w:rPr>
        <w:t>צב</w:t>
      </w:r>
      <w:r>
        <w:rPr>
          <w:rFonts w:hint="cs"/>
          <w:sz w:val="24"/>
          <w:szCs w:val="24"/>
          <w:rtl/>
        </w:rPr>
        <w:t xml:space="preserve"> האירועים והפחתת  יכולת השליטה </w:t>
      </w:r>
      <w:r w:rsidRPr="00BE0B75">
        <w:rPr>
          <w:rFonts w:hint="cs"/>
          <w:sz w:val="24"/>
          <w:szCs w:val="24"/>
          <w:rtl/>
        </w:rPr>
        <w:t xml:space="preserve"> ו</w:t>
      </w:r>
      <w:r>
        <w:rPr>
          <w:rFonts w:hint="cs"/>
          <w:sz w:val="24"/>
          <w:szCs w:val="24"/>
          <w:rtl/>
        </w:rPr>
        <w:t xml:space="preserve">צורך </w:t>
      </w:r>
      <w:r w:rsidRPr="00BE0B75">
        <w:rPr>
          <w:rFonts w:hint="cs"/>
          <w:sz w:val="24"/>
          <w:szCs w:val="24"/>
          <w:rtl/>
        </w:rPr>
        <w:t>תהליכי עבודה מתאימים לעולם רשתי</w:t>
      </w:r>
      <w:r>
        <w:rPr>
          <w:rFonts w:hint="cs"/>
          <w:sz w:val="24"/>
          <w:szCs w:val="24"/>
          <w:rtl/>
        </w:rPr>
        <w:t>, נ</w:t>
      </w:r>
      <w:r w:rsidRPr="00BE0B75">
        <w:rPr>
          <w:rFonts w:hint="cs"/>
          <w:sz w:val="24"/>
          <w:szCs w:val="24"/>
          <w:rtl/>
        </w:rPr>
        <w:t xml:space="preserve">ושאי סייבר </w:t>
      </w:r>
      <w:r w:rsidRPr="00BE0B75">
        <w:rPr>
          <w:sz w:val="24"/>
          <w:szCs w:val="24"/>
          <w:rtl/>
        </w:rPr>
        <w:t>–</w:t>
      </w:r>
      <w:r w:rsidRPr="00BE0B75">
        <w:rPr>
          <w:rFonts w:hint="cs"/>
          <w:sz w:val="24"/>
          <w:szCs w:val="24"/>
          <w:rtl/>
        </w:rPr>
        <w:t xml:space="preserve"> נושאים המצויים במו"מ</w:t>
      </w:r>
      <w:r>
        <w:rPr>
          <w:rFonts w:hint="cs"/>
          <w:sz w:val="24"/>
          <w:szCs w:val="24"/>
          <w:rtl/>
        </w:rPr>
        <w:t xml:space="preserve"> כגון </w:t>
      </w:r>
      <w:r w:rsidRPr="00BE0B75">
        <w:rPr>
          <w:rFonts w:hint="cs"/>
          <w:sz w:val="24"/>
          <w:szCs w:val="24"/>
          <w:rtl/>
        </w:rPr>
        <w:t xml:space="preserve"> חופש האינטרנט, משילות באינטרנט, וביטחון סייבר</w:t>
      </w:r>
      <w:r>
        <w:rPr>
          <w:rFonts w:hint="cs"/>
          <w:sz w:val="24"/>
          <w:szCs w:val="24"/>
          <w:rtl/>
        </w:rPr>
        <w:t xml:space="preserve">, </w:t>
      </w:r>
      <w:r w:rsidRPr="00BE0B75">
        <w:rPr>
          <w:rFonts w:hint="cs"/>
          <w:sz w:val="24"/>
          <w:szCs w:val="24"/>
          <w:rtl/>
        </w:rPr>
        <w:t xml:space="preserve">ניהול ידע </w:t>
      </w:r>
      <w:r w:rsidRPr="00BE0B75">
        <w:rPr>
          <w:sz w:val="24"/>
          <w:szCs w:val="24"/>
          <w:rtl/>
        </w:rPr>
        <w:t>–</w:t>
      </w:r>
      <w:r w:rsidRPr="00BE0B75">
        <w:rPr>
          <w:rFonts w:hint="cs"/>
          <w:sz w:val="24"/>
          <w:szCs w:val="24"/>
          <w:rtl/>
        </w:rPr>
        <w:t xml:space="preserve"> ניהול ידע כולל ביג </w:t>
      </w:r>
      <w:proofErr w:type="spellStart"/>
      <w:r w:rsidRPr="00BE0B75">
        <w:rPr>
          <w:rFonts w:hint="cs"/>
          <w:sz w:val="24"/>
          <w:szCs w:val="24"/>
          <w:rtl/>
        </w:rPr>
        <w:t>דאטה</w:t>
      </w:r>
      <w:proofErr w:type="spellEnd"/>
      <w:r>
        <w:rPr>
          <w:rFonts w:hint="cs"/>
          <w:sz w:val="24"/>
          <w:szCs w:val="24"/>
          <w:rtl/>
        </w:rPr>
        <w:t xml:space="preserve"> וא</w:t>
      </w:r>
      <w:r w:rsidRPr="00BE0B75">
        <w:rPr>
          <w:rFonts w:hint="cs"/>
          <w:sz w:val="24"/>
          <w:szCs w:val="24"/>
          <w:rtl/>
        </w:rPr>
        <w:t xml:space="preserve">ספקת שירותים </w:t>
      </w:r>
      <w:r w:rsidRPr="00BE0B75">
        <w:rPr>
          <w:sz w:val="24"/>
          <w:szCs w:val="24"/>
          <w:rtl/>
        </w:rPr>
        <w:t>–</w:t>
      </w:r>
      <w:r w:rsidRPr="00BE0B75">
        <w:rPr>
          <w:rFonts w:hint="cs"/>
          <w:sz w:val="24"/>
          <w:szCs w:val="24"/>
          <w:rtl/>
        </w:rPr>
        <w:t xml:space="preserve"> שימוש במשאבים דיגיטליים בנושאים קונסולריים ובמצבי משבר.</w:t>
      </w:r>
    </w:p>
    <w:p w:rsidR="008B1E63" w:rsidRPr="008B1E63" w:rsidRDefault="008B1E63" w:rsidP="005728E8">
      <w:pPr>
        <w:rPr>
          <w:rFonts w:hint="cs"/>
          <w:sz w:val="24"/>
          <w:szCs w:val="24"/>
          <w:u w:val="single"/>
          <w:rtl/>
        </w:rPr>
      </w:pPr>
      <w:r w:rsidRPr="008B1E63">
        <w:rPr>
          <w:rFonts w:hint="cs"/>
          <w:sz w:val="24"/>
          <w:szCs w:val="24"/>
          <w:u w:val="single"/>
          <w:rtl/>
        </w:rPr>
        <w:t>השפעה על  פונקצית התקשורת</w:t>
      </w:r>
    </w:p>
    <w:p w:rsidR="00900E24" w:rsidRDefault="006C1FCB" w:rsidP="00900E24">
      <w:pPr>
        <w:rPr>
          <w:rFonts w:hint="cs"/>
          <w:sz w:val="24"/>
          <w:szCs w:val="24"/>
          <w:rtl/>
        </w:rPr>
      </w:pPr>
      <w:r>
        <w:rPr>
          <w:rFonts w:hint="cs"/>
          <w:sz w:val="24"/>
          <w:szCs w:val="24"/>
          <w:rtl/>
        </w:rPr>
        <w:t xml:space="preserve">כפי שהראנו לעיל יש לדיפלומטיה דיגיטלית השפעה ניכרת גם בתחום </w:t>
      </w:r>
      <w:proofErr w:type="spellStart"/>
      <w:r>
        <w:rPr>
          <w:rFonts w:hint="cs"/>
          <w:sz w:val="24"/>
          <w:szCs w:val="24"/>
          <w:rtl/>
        </w:rPr>
        <w:t>פונקציית</w:t>
      </w:r>
      <w:proofErr w:type="spellEnd"/>
      <w:r>
        <w:rPr>
          <w:rFonts w:hint="cs"/>
          <w:sz w:val="24"/>
          <w:szCs w:val="24"/>
          <w:rtl/>
        </w:rPr>
        <w:t xml:space="preserve"> התקשורת.</w:t>
      </w:r>
      <w:r w:rsidRPr="007258D9">
        <w:rPr>
          <w:rFonts w:hint="cs"/>
          <w:sz w:val="24"/>
          <w:szCs w:val="24"/>
          <w:rtl/>
        </w:rPr>
        <w:t xml:space="preserve"> </w:t>
      </w:r>
      <w:r w:rsidRPr="00BE0B75">
        <w:rPr>
          <w:rFonts w:hint="cs"/>
          <w:sz w:val="24"/>
          <w:szCs w:val="24"/>
          <w:rtl/>
        </w:rPr>
        <w:t xml:space="preserve">מנהיגים הרשת </w:t>
      </w:r>
      <w:r w:rsidRPr="00BE0B75">
        <w:rPr>
          <w:sz w:val="24"/>
          <w:szCs w:val="24"/>
          <w:rtl/>
        </w:rPr>
        <w:t>–</w:t>
      </w:r>
      <w:r w:rsidRPr="00BE0B75">
        <w:rPr>
          <w:rFonts w:hint="cs"/>
          <w:sz w:val="24"/>
          <w:szCs w:val="24"/>
          <w:rtl/>
        </w:rPr>
        <w:t xml:space="preserve"> בלוגרים מובילים ואושיות רשת </w:t>
      </w:r>
      <w:r w:rsidRPr="00BE0B75">
        <w:rPr>
          <w:sz w:val="24"/>
          <w:szCs w:val="24"/>
          <w:rtl/>
        </w:rPr>
        <w:t>–</w:t>
      </w:r>
      <w:r w:rsidRPr="00BE0B75">
        <w:rPr>
          <w:rFonts w:hint="cs"/>
          <w:sz w:val="24"/>
          <w:szCs w:val="24"/>
          <w:rtl/>
        </w:rPr>
        <w:t xml:space="preserve"> יכולים לקבל הרבה עוקבים ולהפוך לפרשני מציאות.</w:t>
      </w:r>
      <w:r w:rsidR="00900E24">
        <w:rPr>
          <w:rFonts w:hint="cs"/>
          <w:sz w:val="24"/>
          <w:szCs w:val="24"/>
          <w:rtl/>
        </w:rPr>
        <w:t xml:space="preserve"> </w:t>
      </w:r>
    </w:p>
    <w:p w:rsidR="00900E24" w:rsidRDefault="00900E24" w:rsidP="00900E24">
      <w:pPr>
        <w:rPr>
          <w:rFonts w:hint="cs"/>
          <w:sz w:val="24"/>
          <w:szCs w:val="24"/>
          <w:rtl/>
        </w:rPr>
      </w:pPr>
      <w:r>
        <w:rPr>
          <w:rFonts w:hint="cs"/>
          <w:sz w:val="24"/>
          <w:szCs w:val="24"/>
          <w:rtl/>
        </w:rPr>
        <w:lastRenderedPageBreak/>
        <w:t xml:space="preserve">כבר אין "הודעות לעיתונות" </w:t>
      </w:r>
      <w:r>
        <w:rPr>
          <w:sz w:val="24"/>
          <w:szCs w:val="24"/>
          <w:rtl/>
        </w:rPr>
        <w:t>–</w:t>
      </w:r>
      <w:r>
        <w:rPr>
          <w:rFonts w:hint="cs"/>
          <w:sz w:val="24"/>
          <w:szCs w:val="24"/>
          <w:rtl/>
        </w:rPr>
        <w:t xml:space="preserve"> אלה ציוצים </w:t>
      </w:r>
      <w:proofErr w:type="spellStart"/>
      <w:r>
        <w:rPr>
          <w:rFonts w:hint="cs"/>
          <w:sz w:val="24"/>
          <w:szCs w:val="24"/>
          <w:rtl/>
        </w:rPr>
        <w:t>בטוויטר</w:t>
      </w:r>
      <w:proofErr w:type="spellEnd"/>
    </w:p>
    <w:p w:rsidR="006C1FCB" w:rsidRPr="00BE0B75" w:rsidRDefault="006C1FCB" w:rsidP="006C1FCB">
      <w:pPr>
        <w:rPr>
          <w:sz w:val="24"/>
          <w:szCs w:val="24"/>
          <w:rtl/>
        </w:rPr>
      </w:pPr>
      <w:r w:rsidRPr="00BE0B75">
        <w:rPr>
          <w:rFonts w:hint="cs"/>
          <w:sz w:val="24"/>
          <w:szCs w:val="24"/>
          <w:rtl/>
        </w:rPr>
        <w:t xml:space="preserve"> </w:t>
      </w:r>
      <w:r>
        <w:rPr>
          <w:rFonts w:hint="cs"/>
          <w:sz w:val="24"/>
          <w:szCs w:val="24"/>
          <w:rtl/>
        </w:rPr>
        <w:t xml:space="preserve">כולל </w:t>
      </w:r>
      <w:r w:rsidRPr="00BE0B75">
        <w:rPr>
          <w:rFonts w:hint="cs"/>
          <w:sz w:val="24"/>
          <w:szCs w:val="24"/>
          <w:rtl/>
        </w:rPr>
        <w:t xml:space="preserve"> המיקום שבו מתקיימים מפגשים דיפלומטים </w:t>
      </w:r>
      <w:r w:rsidRPr="00BE0B75">
        <w:rPr>
          <w:sz w:val="24"/>
          <w:szCs w:val="24"/>
          <w:rtl/>
        </w:rPr>
        <w:t>–</w:t>
      </w:r>
      <w:r w:rsidRPr="00BE0B75">
        <w:rPr>
          <w:rFonts w:hint="cs"/>
          <w:sz w:val="24"/>
          <w:szCs w:val="24"/>
          <w:rtl/>
        </w:rPr>
        <w:t xml:space="preserve"> לא רק בחדרים סגורים בנציגויות או במפגשי צד  באו"ם או בועידות בינ"ל אלא </w:t>
      </w:r>
      <w:r>
        <w:rPr>
          <w:rFonts w:hint="cs"/>
          <w:sz w:val="24"/>
          <w:szCs w:val="24"/>
          <w:rtl/>
        </w:rPr>
        <w:t>ג</w:t>
      </w:r>
      <w:r w:rsidRPr="00BE0B75">
        <w:rPr>
          <w:rFonts w:hint="cs"/>
          <w:sz w:val="24"/>
          <w:szCs w:val="24"/>
          <w:rtl/>
        </w:rPr>
        <w:t xml:space="preserve">ם באמצעות בלוגים, </w:t>
      </w:r>
      <w:r>
        <w:rPr>
          <w:rFonts w:hint="cs"/>
          <w:sz w:val="24"/>
          <w:szCs w:val="24"/>
          <w:rtl/>
        </w:rPr>
        <w:t>ח</w:t>
      </w:r>
      <w:r w:rsidRPr="00BE0B75">
        <w:rPr>
          <w:rFonts w:hint="cs"/>
          <w:sz w:val="24"/>
          <w:szCs w:val="24"/>
          <w:rtl/>
        </w:rPr>
        <w:t>דרי צ'אט (גרילה 205)</w:t>
      </w:r>
      <w:r>
        <w:rPr>
          <w:rFonts w:hint="cs"/>
          <w:sz w:val="24"/>
          <w:szCs w:val="24"/>
          <w:rtl/>
        </w:rPr>
        <w:t xml:space="preserve">. </w:t>
      </w:r>
      <w:r w:rsidRPr="00BE0B75">
        <w:rPr>
          <w:rFonts w:hint="cs"/>
          <w:sz w:val="24"/>
          <w:szCs w:val="24"/>
          <w:rtl/>
        </w:rPr>
        <w:t>צריך לזכור שיש סוגים שונים של מודלים של דיפלומטיה עם אופנים שונים של תקשורת. כך למשל בקמפיינים של ז"א יש שימוש רחב יותר במדיה חברתית מאשר בנושאים ביטחוניים (שניהם30).</w:t>
      </w:r>
    </w:p>
    <w:p w:rsidR="006C1FCB" w:rsidRPr="00BE0B75" w:rsidRDefault="005728E8" w:rsidP="008A13AB">
      <w:pPr>
        <w:rPr>
          <w:sz w:val="24"/>
          <w:szCs w:val="24"/>
        </w:rPr>
      </w:pPr>
      <w:r>
        <w:rPr>
          <w:rFonts w:hint="cs"/>
          <w:sz w:val="24"/>
          <w:szCs w:val="24"/>
          <w:rtl/>
        </w:rPr>
        <w:t>השפעות על מ</w:t>
      </w:r>
      <w:r w:rsidR="006C1FCB">
        <w:rPr>
          <w:rFonts w:hint="cs"/>
          <w:sz w:val="24"/>
          <w:szCs w:val="24"/>
          <w:rtl/>
        </w:rPr>
        <w:t>שרדי חוץ</w:t>
      </w:r>
    </w:p>
    <w:p w:rsidR="00865FF8" w:rsidRPr="00BE0B75" w:rsidRDefault="0043690B" w:rsidP="008A13AB">
      <w:pPr>
        <w:rPr>
          <w:sz w:val="24"/>
          <w:szCs w:val="24"/>
        </w:rPr>
      </w:pPr>
      <w:r w:rsidRPr="00BE0B75">
        <w:rPr>
          <w:rFonts w:hint="cs"/>
          <w:sz w:val="24"/>
          <w:szCs w:val="24"/>
          <w:rtl/>
        </w:rPr>
        <w:t xml:space="preserve">אחד האתגרים הגדולים </w:t>
      </w:r>
      <w:r w:rsidR="008A13AB">
        <w:rPr>
          <w:rFonts w:hint="cs"/>
          <w:sz w:val="24"/>
          <w:szCs w:val="24"/>
          <w:rtl/>
        </w:rPr>
        <w:t xml:space="preserve">של  </w:t>
      </w:r>
      <w:r w:rsidRPr="00BE0B75">
        <w:rPr>
          <w:rFonts w:hint="cs"/>
          <w:sz w:val="24"/>
          <w:szCs w:val="24"/>
          <w:rtl/>
        </w:rPr>
        <w:t xml:space="preserve"> משרדי החוץ </w:t>
      </w:r>
      <w:r w:rsidR="008A13AB">
        <w:rPr>
          <w:rFonts w:hint="cs"/>
          <w:sz w:val="24"/>
          <w:szCs w:val="24"/>
          <w:rtl/>
        </w:rPr>
        <w:t xml:space="preserve">כיום </w:t>
      </w:r>
      <w:r w:rsidRPr="00BE0B75">
        <w:rPr>
          <w:rFonts w:hint="cs"/>
          <w:sz w:val="24"/>
          <w:szCs w:val="24"/>
          <w:rtl/>
        </w:rPr>
        <w:t>הוא כיצד ל</w:t>
      </w:r>
      <w:r w:rsidR="00F16678">
        <w:rPr>
          <w:rFonts w:hint="cs"/>
          <w:sz w:val="24"/>
          <w:szCs w:val="24"/>
          <w:rtl/>
        </w:rPr>
        <w:t>התמודד עם ה</w:t>
      </w:r>
      <w:r w:rsidRPr="00BE0B75">
        <w:rPr>
          <w:rFonts w:hint="cs"/>
          <w:sz w:val="24"/>
          <w:szCs w:val="24"/>
          <w:rtl/>
        </w:rPr>
        <w:t xml:space="preserve">דיפלומטיה הדיגיטלית.  </w:t>
      </w:r>
      <w:r w:rsidR="00865FF8" w:rsidRPr="00BE0B75">
        <w:rPr>
          <w:rFonts w:hint="cs"/>
          <w:sz w:val="24"/>
          <w:szCs w:val="24"/>
          <w:rtl/>
        </w:rPr>
        <w:t xml:space="preserve">הדיון </w:t>
      </w:r>
      <w:proofErr w:type="spellStart"/>
      <w:r w:rsidR="00865FF8" w:rsidRPr="00BE0B75">
        <w:rPr>
          <w:rFonts w:hint="cs"/>
          <w:sz w:val="24"/>
          <w:szCs w:val="24"/>
          <w:rtl/>
        </w:rPr>
        <w:t>בדיגיטיזציה</w:t>
      </w:r>
      <w:proofErr w:type="spellEnd"/>
      <w:r w:rsidR="00865FF8" w:rsidRPr="00BE0B75">
        <w:rPr>
          <w:rFonts w:hint="cs"/>
          <w:sz w:val="24"/>
          <w:szCs w:val="24"/>
          <w:rtl/>
        </w:rPr>
        <w:t xml:space="preserve"> מצטרף לדיון </w:t>
      </w:r>
      <w:r w:rsidR="008A13AB">
        <w:rPr>
          <w:rFonts w:hint="cs"/>
          <w:sz w:val="24"/>
          <w:szCs w:val="24"/>
          <w:rtl/>
        </w:rPr>
        <w:t>ה</w:t>
      </w:r>
      <w:r w:rsidR="00865FF8" w:rsidRPr="00BE0B75">
        <w:rPr>
          <w:rFonts w:hint="cs"/>
          <w:sz w:val="24"/>
          <w:szCs w:val="24"/>
          <w:rtl/>
        </w:rPr>
        <w:t xml:space="preserve">קיים לגבי הרלבנטיות של משרדי חוץ </w:t>
      </w:r>
      <w:r w:rsidR="008A13AB">
        <w:rPr>
          <w:rFonts w:hint="cs"/>
          <w:sz w:val="24"/>
          <w:szCs w:val="24"/>
          <w:rtl/>
        </w:rPr>
        <w:t xml:space="preserve"> שתואר בפרק הקודם, בעולם </w:t>
      </w:r>
      <w:r w:rsidR="00865FF8" w:rsidRPr="00BE0B75">
        <w:rPr>
          <w:rFonts w:hint="cs"/>
          <w:sz w:val="24"/>
          <w:szCs w:val="24"/>
          <w:rtl/>
        </w:rPr>
        <w:t>שבו ההגדרה של "חוץ" היא בעייתית.  אפשר להסתכל על</w:t>
      </w:r>
      <w:r w:rsidR="008A13AB">
        <w:rPr>
          <w:rFonts w:hint="cs"/>
          <w:sz w:val="24"/>
          <w:szCs w:val="24"/>
          <w:rtl/>
        </w:rPr>
        <w:t xml:space="preserve"> הטכנולוגיה הדיגיטלית </w:t>
      </w:r>
      <w:r w:rsidR="00865FF8" w:rsidRPr="00BE0B75">
        <w:rPr>
          <w:rFonts w:hint="cs"/>
          <w:sz w:val="24"/>
          <w:szCs w:val="24"/>
          <w:rtl/>
        </w:rPr>
        <w:t xml:space="preserve"> כמי שמוכיח</w:t>
      </w:r>
      <w:r w:rsidR="008A13AB">
        <w:rPr>
          <w:rFonts w:hint="cs"/>
          <w:sz w:val="24"/>
          <w:szCs w:val="24"/>
          <w:rtl/>
        </w:rPr>
        <w:t>ה</w:t>
      </w:r>
      <w:r w:rsidR="00865FF8" w:rsidRPr="00BE0B75">
        <w:rPr>
          <w:rFonts w:hint="cs"/>
          <w:sz w:val="24"/>
          <w:szCs w:val="24"/>
          <w:rtl/>
        </w:rPr>
        <w:t xml:space="preserve"> שלא צריך יותר משרדי חוץ או כמשאב נוסף </w:t>
      </w:r>
      <w:r w:rsidR="008A13AB">
        <w:rPr>
          <w:rFonts w:hint="cs"/>
          <w:sz w:val="24"/>
          <w:szCs w:val="24"/>
          <w:rtl/>
        </w:rPr>
        <w:t>ה</w:t>
      </w:r>
      <w:r w:rsidR="00865FF8" w:rsidRPr="00BE0B75">
        <w:rPr>
          <w:rFonts w:hint="cs"/>
          <w:sz w:val="24"/>
          <w:szCs w:val="24"/>
          <w:rtl/>
        </w:rPr>
        <w:t>מסייע ל</w:t>
      </w:r>
      <w:r w:rsidR="008A13AB">
        <w:rPr>
          <w:rFonts w:hint="cs"/>
          <w:sz w:val="24"/>
          <w:szCs w:val="24"/>
          <w:rtl/>
        </w:rPr>
        <w:t>משרדי חוץ</w:t>
      </w:r>
      <w:r w:rsidR="00865FF8" w:rsidRPr="00BE0B75">
        <w:rPr>
          <w:rFonts w:hint="cs"/>
          <w:sz w:val="24"/>
          <w:szCs w:val="24"/>
          <w:rtl/>
        </w:rPr>
        <w:t xml:space="preserve"> לפעול. </w:t>
      </w:r>
    </w:p>
    <w:p w:rsidR="005728E8" w:rsidRDefault="0043690B" w:rsidP="005728E8">
      <w:pPr>
        <w:rPr>
          <w:rFonts w:hint="cs"/>
          <w:sz w:val="24"/>
          <w:szCs w:val="24"/>
          <w:rtl/>
        </w:rPr>
      </w:pPr>
      <w:r w:rsidRPr="00BE0B75">
        <w:rPr>
          <w:rFonts w:hint="cs"/>
          <w:sz w:val="24"/>
          <w:szCs w:val="24"/>
          <w:rtl/>
        </w:rPr>
        <w:t>קשה לנהל דיפלומטיה מסורתית בעולם הדיגיטלי (</w:t>
      </w:r>
      <w:proofErr w:type="spellStart"/>
      <w:r w:rsidRPr="00BE0B75">
        <w:rPr>
          <w:rFonts w:hint="cs"/>
          <w:sz w:val="24"/>
          <w:szCs w:val="24"/>
          <w:rtl/>
        </w:rPr>
        <w:t>פלטשר</w:t>
      </w:r>
      <w:proofErr w:type="spellEnd"/>
      <w:r w:rsidRPr="00BE0B75">
        <w:rPr>
          <w:rFonts w:hint="cs"/>
          <w:sz w:val="24"/>
          <w:szCs w:val="24"/>
          <w:rtl/>
        </w:rPr>
        <w:t xml:space="preserve"> 18)</w:t>
      </w:r>
      <w:r w:rsidR="008A13AB">
        <w:rPr>
          <w:rFonts w:hint="cs"/>
          <w:sz w:val="24"/>
          <w:szCs w:val="24"/>
          <w:rtl/>
        </w:rPr>
        <w:t xml:space="preserve"> כאשר </w:t>
      </w:r>
      <w:r w:rsidR="008A13AB" w:rsidRPr="00BE0B75">
        <w:rPr>
          <w:rFonts w:hint="cs"/>
          <w:sz w:val="24"/>
          <w:szCs w:val="24"/>
          <w:rtl/>
        </w:rPr>
        <w:t>ברור שאי אפשר להתייחס למשרד החוץ כשומר שער של אינפורמציה.</w:t>
      </w:r>
      <w:r w:rsidR="008A13AB">
        <w:rPr>
          <w:rFonts w:hint="cs"/>
          <w:sz w:val="24"/>
          <w:szCs w:val="24"/>
          <w:rtl/>
        </w:rPr>
        <w:t xml:space="preserve"> </w:t>
      </w:r>
      <w:r w:rsidR="00F16678">
        <w:rPr>
          <w:rFonts w:hint="cs"/>
          <w:sz w:val="24"/>
          <w:szCs w:val="24"/>
          <w:rtl/>
        </w:rPr>
        <w:t xml:space="preserve"> </w:t>
      </w:r>
      <w:r w:rsidR="008A13AB" w:rsidRPr="00BE0B75">
        <w:rPr>
          <w:rFonts w:hint="cs"/>
          <w:sz w:val="24"/>
          <w:szCs w:val="24"/>
          <w:rtl/>
        </w:rPr>
        <w:t>יש מתח בין נורמות דיפלומטיות מקובלות  (למשל שידע הוא כוח) ופעולה בסביבה דיגיטלית (שיש לשתף בידע)  ודיפלומטים ומשרדי חוץ עדיין לא יושבים על קרקע יציבה בנושא זה</w:t>
      </w:r>
      <w:r w:rsidR="00E41A1E">
        <w:rPr>
          <w:rFonts w:hint="cs"/>
          <w:sz w:val="24"/>
          <w:szCs w:val="24"/>
          <w:rtl/>
        </w:rPr>
        <w:t>.</w:t>
      </w:r>
    </w:p>
    <w:p w:rsidR="00E41A1E" w:rsidRDefault="00E41A1E" w:rsidP="005728E8">
      <w:pPr>
        <w:rPr>
          <w:rFonts w:hint="cs"/>
          <w:sz w:val="24"/>
          <w:szCs w:val="24"/>
          <w:rtl/>
        </w:rPr>
      </w:pPr>
      <w:r>
        <w:rPr>
          <w:rFonts w:hint="cs"/>
          <w:sz w:val="24"/>
          <w:szCs w:val="24"/>
          <w:rtl/>
        </w:rPr>
        <w:t xml:space="preserve">עם זאת למשרדי חוץ יתרון עצום </w:t>
      </w:r>
      <w:r>
        <w:rPr>
          <w:sz w:val="24"/>
          <w:szCs w:val="24"/>
          <w:rtl/>
        </w:rPr>
        <w:t>–</w:t>
      </w:r>
      <w:r>
        <w:rPr>
          <w:rFonts w:hint="cs"/>
          <w:sz w:val="24"/>
          <w:szCs w:val="24"/>
          <w:rtl/>
        </w:rPr>
        <w:t xml:space="preserve"> יש קהילה קיימת. יש לנציגות נכסים פיזיים ודיגיטליים.  יש לנו </w:t>
      </w:r>
      <w:r>
        <w:rPr>
          <w:sz w:val="24"/>
          <w:szCs w:val="24"/>
        </w:rPr>
        <w:t>real users</w:t>
      </w:r>
      <w:r>
        <w:rPr>
          <w:rFonts w:hint="cs"/>
          <w:sz w:val="24"/>
          <w:szCs w:val="24"/>
          <w:rtl/>
        </w:rPr>
        <w:t xml:space="preserve"> עולמיים. </w:t>
      </w:r>
    </w:p>
    <w:p w:rsidR="005728E8" w:rsidRPr="00BE0B75" w:rsidRDefault="005728E8" w:rsidP="005728E8">
      <w:pPr>
        <w:rPr>
          <w:sz w:val="24"/>
          <w:szCs w:val="24"/>
          <w:rtl/>
        </w:rPr>
      </w:pPr>
      <w:r w:rsidRPr="00BE0B75">
        <w:rPr>
          <w:rFonts w:hint="cs"/>
          <w:sz w:val="24"/>
          <w:szCs w:val="24"/>
          <w:rtl/>
        </w:rPr>
        <w:t xml:space="preserve">אחת השאלות המעניינות </w:t>
      </w:r>
      <w:r>
        <w:rPr>
          <w:rFonts w:hint="cs"/>
          <w:sz w:val="24"/>
          <w:szCs w:val="24"/>
          <w:rtl/>
        </w:rPr>
        <w:t xml:space="preserve">בהקשר משרדי חוץ והמערכת הדיפלומטית הבינ"ל </w:t>
      </w:r>
      <w:r w:rsidRPr="00BE0B75">
        <w:rPr>
          <w:rFonts w:hint="cs"/>
          <w:sz w:val="24"/>
          <w:szCs w:val="24"/>
          <w:rtl/>
        </w:rPr>
        <w:t xml:space="preserve">היא האם הטכנולוגיות הדיגיטליות </w:t>
      </w:r>
      <w:proofErr w:type="spellStart"/>
      <w:r w:rsidRPr="00BE0B75">
        <w:rPr>
          <w:rFonts w:hint="cs"/>
          <w:sz w:val="24"/>
          <w:szCs w:val="24"/>
          <w:rtl/>
        </w:rPr>
        <w:t>ישארו</w:t>
      </w:r>
      <w:proofErr w:type="spellEnd"/>
      <w:r w:rsidRPr="00BE0B75">
        <w:rPr>
          <w:rFonts w:hint="cs"/>
          <w:sz w:val="24"/>
          <w:szCs w:val="24"/>
          <w:rtl/>
        </w:rPr>
        <w:t xml:space="preserve"> כמומחיות נפרדת בדיפלומטיה או יהפכו לחלק בלתי נפרד ממנה (</w:t>
      </w:r>
      <w:proofErr w:type="spellStart"/>
      <w:r w:rsidRPr="00BE0B75">
        <w:rPr>
          <w:rFonts w:hint="cs"/>
          <w:sz w:val="24"/>
          <w:szCs w:val="24"/>
          <w:rtl/>
        </w:rPr>
        <w:t>שנהים</w:t>
      </w:r>
      <w:proofErr w:type="spellEnd"/>
      <w:r w:rsidRPr="00BE0B75">
        <w:rPr>
          <w:rFonts w:hint="cs"/>
          <w:sz w:val="24"/>
          <w:szCs w:val="24"/>
          <w:rtl/>
        </w:rPr>
        <w:t xml:space="preserve"> 29)?</w:t>
      </w:r>
      <w:r>
        <w:rPr>
          <w:rFonts w:hint="cs"/>
          <w:sz w:val="24"/>
          <w:szCs w:val="24"/>
          <w:rtl/>
        </w:rPr>
        <w:t xml:space="preserve"> כמו כן </w:t>
      </w:r>
      <w:r w:rsidRPr="00BE0B75">
        <w:rPr>
          <w:rFonts w:hint="cs"/>
          <w:sz w:val="24"/>
          <w:szCs w:val="24"/>
          <w:rtl/>
        </w:rPr>
        <w:t>שאלה נוספת היא האם נדרשת הערכה מחדש של המערכת הדיפלומטית המבוססת על מדינות, למשל של העקרונות של אמנת וינה מ-1961 על יחסים דיפלומטיים? למשל כיצד משפיעה הדיפלומטיה הציבורית על עיקרון אי ההתערבות בעניינים פנימיים? (שניהם 29)</w:t>
      </w:r>
    </w:p>
    <w:p w:rsidR="00865FF8" w:rsidRPr="00BE0B75" w:rsidRDefault="00F16678" w:rsidP="008A13AB">
      <w:pPr>
        <w:rPr>
          <w:sz w:val="24"/>
          <w:szCs w:val="24"/>
          <w:rtl/>
        </w:rPr>
      </w:pPr>
      <w:r>
        <w:rPr>
          <w:rFonts w:hint="cs"/>
          <w:sz w:val="24"/>
          <w:szCs w:val="24"/>
          <w:rtl/>
        </w:rPr>
        <w:t xml:space="preserve">כפי שהראנו </w:t>
      </w:r>
      <w:r w:rsidR="0043690B" w:rsidRPr="00BE0B75">
        <w:rPr>
          <w:rFonts w:hint="cs"/>
          <w:sz w:val="24"/>
          <w:szCs w:val="24"/>
          <w:rtl/>
        </w:rPr>
        <w:t xml:space="preserve"> משרדי חוץ ומנהגים דיפלומטיים  ידועים כמי ש</w:t>
      </w:r>
      <w:r>
        <w:rPr>
          <w:rFonts w:hint="cs"/>
          <w:sz w:val="24"/>
          <w:szCs w:val="24"/>
          <w:rtl/>
        </w:rPr>
        <w:t xml:space="preserve">נוטים להתנגד לשינוי (גרילה </w:t>
      </w:r>
      <w:r w:rsidR="008A13AB">
        <w:rPr>
          <w:rFonts w:hint="cs"/>
          <w:sz w:val="24"/>
          <w:szCs w:val="24"/>
          <w:rtl/>
        </w:rPr>
        <w:t>146, קופלנד 453</w:t>
      </w:r>
      <w:r>
        <w:rPr>
          <w:rFonts w:hint="cs"/>
          <w:sz w:val="24"/>
          <w:szCs w:val="24"/>
          <w:rtl/>
        </w:rPr>
        <w:t xml:space="preserve">). </w:t>
      </w:r>
      <w:r w:rsidR="0043690B" w:rsidRPr="00BE0B75">
        <w:rPr>
          <w:rFonts w:hint="cs"/>
          <w:sz w:val="24"/>
          <w:szCs w:val="24"/>
          <w:rtl/>
        </w:rPr>
        <w:t xml:space="preserve"> </w:t>
      </w:r>
      <w:r w:rsidR="00865FF8" w:rsidRPr="00BE0B75">
        <w:rPr>
          <w:rFonts w:hint="cs"/>
          <w:sz w:val="24"/>
          <w:szCs w:val="24"/>
          <w:rtl/>
        </w:rPr>
        <w:t>התרבות הקיימת במשרדי חוץ מתנגדת עם האילוצים הנו</w:t>
      </w:r>
      <w:r w:rsidR="008A13AB">
        <w:rPr>
          <w:rFonts w:hint="cs"/>
          <w:sz w:val="24"/>
          <w:szCs w:val="24"/>
          <w:rtl/>
        </w:rPr>
        <w:t>ב</w:t>
      </w:r>
      <w:r w:rsidR="00865FF8" w:rsidRPr="00BE0B75">
        <w:rPr>
          <w:rFonts w:hint="cs"/>
          <w:sz w:val="24"/>
          <w:szCs w:val="24"/>
          <w:rtl/>
        </w:rPr>
        <w:t>עים מהקצב הנדרש והאופקיות (בניגוד להיררכיה).</w:t>
      </w:r>
      <w:r w:rsidR="008A13AB">
        <w:rPr>
          <w:rFonts w:hint="cs"/>
          <w:sz w:val="24"/>
          <w:szCs w:val="24"/>
          <w:rtl/>
        </w:rPr>
        <w:t xml:space="preserve"> בהקשר זה יש </w:t>
      </w:r>
      <w:r w:rsidR="00865FF8" w:rsidRPr="00BE0B75">
        <w:rPr>
          <w:rFonts w:hint="cs"/>
          <w:sz w:val="24"/>
          <w:szCs w:val="24"/>
          <w:rtl/>
        </w:rPr>
        <w:t>כמה מימדים שדורשים בחינה (שניהם 46):</w:t>
      </w:r>
    </w:p>
    <w:p w:rsidR="00865FF8" w:rsidRPr="00BE0B75" w:rsidRDefault="00865FF8" w:rsidP="00865FF8">
      <w:pPr>
        <w:pStyle w:val="a3"/>
        <w:numPr>
          <w:ilvl w:val="0"/>
          <w:numId w:val="19"/>
        </w:numPr>
        <w:rPr>
          <w:sz w:val="24"/>
          <w:szCs w:val="24"/>
        </w:rPr>
      </w:pPr>
      <w:r w:rsidRPr="00BE0B75">
        <w:rPr>
          <w:rFonts w:hint="cs"/>
          <w:sz w:val="24"/>
          <w:szCs w:val="24"/>
          <w:rtl/>
        </w:rPr>
        <w:t xml:space="preserve">התפקיד והיחסים בין המרכז (מטה) לפריפריה (הנציגויות). דווקא בישראל </w:t>
      </w:r>
      <w:proofErr w:type="spellStart"/>
      <w:r w:rsidRPr="00BE0B75">
        <w:rPr>
          <w:rFonts w:hint="cs"/>
          <w:sz w:val="24"/>
          <w:szCs w:val="24"/>
          <w:rtl/>
        </w:rPr>
        <w:t>משה"ח</w:t>
      </w:r>
      <w:proofErr w:type="spellEnd"/>
      <w:r w:rsidRPr="00BE0B75">
        <w:rPr>
          <w:rFonts w:hint="cs"/>
          <w:sz w:val="24"/>
          <w:szCs w:val="24"/>
          <w:rtl/>
        </w:rPr>
        <w:t xml:space="preserve"> נמצא במרכז הרשת החברתית הדיפלומטית (ראה קט בעמק 48 בשניהם)</w:t>
      </w:r>
    </w:p>
    <w:p w:rsidR="00865FF8" w:rsidRPr="00BE0B75" w:rsidRDefault="00865FF8" w:rsidP="00865FF8">
      <w:pPr>
        <w:pStyle w:val="a3"/>
        <w:numPr>
          <w:ilvl w:val="0"/>
          <w:numId w:val="19"/>
        </w:numPr>
        <w:rPr>
          <w:sz w:val="24"/>
          <w:szCs w:val="24"/>
        </w:rPr>
      </w:pPr>
      <w:r w:rsidRPr="00BE0B75">
        <w:rPr>
          <w:rFonts w:hint="cs"/>
          <w:sz w:val="24"/>
          <w:szCs w:val="24"/>
          <w:rtl/>
        </w:rPr>
        <w:t xml:space="preserve">תפיסת התפקיד של דיפלומטים מקצועיים </w:t>
      </w:r>
      <w:r w:rsidRPr="00BE0B75">
        <w:rPr>
          <w:sz w:val="24"/>
          <w:szCs w:val="24"/>
          <w:rtl/>
        </w:rPr>
        <w:t>–</w:t>
      </w:r>
      <w:r w:rsidRPr="00BE0B75">
        <w:rPr>
          <w:rFonts w:hint="cs"/>
          <w:sz w:val="24"/>
          <w:szCs w:val="24"/>
          <w:rtl/>
        </w:rPr>
        <w:t xml:space="preserve"> היחס שלהם לדיגיטציה ולרשתות חברתיות שונה מאד מאחד לאחד.  למשל שגריר ארה"ב לרוסיה </w:t>
      </w:r>
      <w:r w:rsidRPr="00BE0B75">
        <w:rPr>
          <w:sz w:val="24"/>
          <w:szCs w:val="24"/>
        </w:rPr>
        <w:t>McFaul</w:t>
      </w:r>
      <w:r w:rsidRPr="00BE0B75">
        <w:rPr>
          <w:rFonts w:hint="cs"/>
          <w:sz w:val="24"/>
          <w:szCs w:val="24"/>
          <w:rtl/>
        </w:rPr>
        <w:t xml:space="preserve"> שהשתמש </w:t>
      </w:r>
      <w:proofErr w:type="spellStart"/>
      <w:r w:rsidRPr="00BE0B75">
        <w:rPr>
          <w:rFonts w:hint="cs"/>
          <w:sz w:val="24"/>
          <w:szCs w:val="24"/>
          <w:rtl/>
        </w:rPr>
        <w:t>בטוויטר</w:t>
      </w:r>
      <w:proofErr w:type="spellEnd"/>
      <w:r w:rsidRPr="00BE0B75">
        <w:rPr>
          <w:rFonts w:hint="cs"/>
          <w:sz w:val="24"/>
          <w:szCs w:val="24"/>
          <w:rtl/>
        </w:rPr>
        <w:t xml:space="preserve"> מול </w:t>
      </w:r>
      <w:proofErr w:type="spellStart"/>
      <w:r w:rsidRPr="00BE0B75">
        <w:rPr>
          <w:rFonts w:hint="cs"/>
          <w:sz w:val="24"/>
          <w:szCs w:val="24"/>
          <w:rtl/>
        </w:rPr>
        <w:t>משה"ח</w:t>
      </w:r>
      <w:proofErr w:type="spellEnd"/>
      <w:r w:rsidRPr="00BE0B75">
        <w:rPr>
          <w:rFonts w:hint="cs"/>
          <w:sz w:val="24"/>
          <w:szCs w:val="24"/>
          <w:rtl/>
        </w:rPr>
        <w:t xml:space="preserve"> הרוסי והציבור הרוסי</w:t>
      </w:r>
    </w:p>
    <w:p w:rsidR="00865FF8" w:rsidRPr="00BE0B75" w:rsidRDefault="00865FF8" w:rsidP="00865FF8">
      <w:pPr>
        <w:pStyle w:val="a3"/>
        <w:numPr>
          <w:ilvl w:val="0"/>
          <w:numId w:val="19"/>
        </w:numPr>
        <w:rPr>
          <w:sz w:val="24"/>
          <w:szCs w:val="24"/>
        </w:rPr>
      </w:pPr>
      <w:r w:rsidRPr="00BE0B75">
        <w:rPr>
          <w:rFonts w:hint="cs"/>
          <w:sz w:val="24"/>
          <w:szCs w:val="24"/>
          <w:rtl/>
        </w:rPr>
        <w:t>פיתוח אסטרטגיות דיפלומטיות כולל חוקים וניהול סיכונים</w:t>
      </w:r>
    </w:p>
    <w:p w:rsidR="00865FF8" w:rsidRPr="00BE0B75" w:rsidRDefault="00865FF8" w:rsidP="00865FF8">
      <w:pPr>
        <w:pStyle w:val="a3"/>
        <w:numPr>
          <w:ilvl w:val="0"/>
          <w:numId w:val="19"/>
        </w:numPr>
        <w:rPr>
          <w:sz w:val="24"/>
          <w:szCs w:val="24"/>
          <w:rtl/>
        </w:rPr>
      </w:pPr>
      <w:r w:rsidRPr="00BE0B75">
        <w:rPr>
          <w:rFonts w:hint="cs"/>
          <w:sz w:val="24"/>
          <w:szCs w:val="24"/>
          <w:rtl/>
        </w:rPr>
        <w:t>אמצעי בקרה והערכה</w:t>
      </w:r>
    </w:p>
    <w:p w:rsidR="008A13AB" w:rsidRDefault="008A13AB" w:rsidP="008A13AB">
      <w:pPr>
        <w:rPr>
          <w:rFonts w:hint="cs"/>
          <w:sz w:val="24"/>
          <w:szCs w:val="24"/>
          <w:rtl/>
        </w:rPr>
      </w:pPr>
      <w:r w:rsidRPr="00BE0B75">
        <w:rPr>
          <w:rFonts w:hint="cs"/>
          <w:sz w:val="24"/>
          <w:szCs w:val="24"/>
          <w:rtl/>
        </w:rPr>
        <w:t xml:space="preserve">משרדי חוץ </w:t>
      </w:r>
      <w:r>
        <w:rPr>
          <w:rFonts w:hint="cs"/>
          <w:sz w:val="24"/>
          <w:szCs w:val="24"/>
          <w:rtl/>
        </w:rPr>
        <w:t xml:space="preserve">אכן </w:t>
      </w:r>
      <w:r w:rsidRPr="00BE0B75">
        <w:rPr>
          <w:rFonts w:hint="cs"/>
          <w:sz w:val="24"/>
          <w:szCs w:val="24"/>
          <w:rtl/>
        </w:rPr>
        <w:t>מנסים להתאים עצמם</w:t>
      </w:r>
      <w:r>
        <w:rPr>
          <w:rFonts w:hint="cs"/>
          <w:sz w:val="24"/>
          <w:szCs w:val="24"/>
          <w:rtl/>
        </w:rPr>
        <w:t xml:space="preserve"> לעידן החדש </w:t>
      </w:r>
      <w:r w:rsidR="00865FF8" w:rsidRPr="00BE0B75">
        <w:rPr>
          <w:rFonts w:hint="cs"/>
          <w:sz w:val="24"/>
          <w:szCs w:val="24"/>
          <w:rtl/>
        </w:rPr>
        <w:t xml:space="preserve"> ויש להם אתרים, בלוגים, משתמשים ברשתות חברתיות כמו </w:t>
      </w:r>
      <w:proofErr w:type="spellStart"/>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rFonts w:hint="cs"/>
          <w:sz w:val="24"/>
          <w:szCs w:val="24"/>
          <w:rtl/>
        </w:rPr>
        <w:t>וטמבליר</w:t>
      </w:r>
      <w:proofErr w:type="spellEnd"/>
      <w:r w:rsidR="00865FF8" w:rsidRPr="00BE0B75">
        <w:rPr>
          <w:rFonts w:hint="cs"/>
          <w:sz w:val="24"/>
          <w:szCs w:val="24"/>
          <w:rtl/>
        </w:rPr>
        <w:t xml:space="preserve">, </w:t>
      </w:r>
      <w:proofErr w:type="spellStart"/>
      <w:r w:rsidR="00865FF8" w:rsidRPr="00BE0B75">
        <w:rPr>
          <w:rFonts w:hint="cs"/>
          <w:sz w:val="24"/>
          <w:szCs w:val="24"/>
          <w:rtl/>
        </w:rPr>
        <w:t>פיסבוק</w:t>
      </w:r>
      <w:proofErr w:type="spellEnd"/>
      <w:r w:rsidR="00865FF8" w:rsidRPr="00BE0B75">
        <w:rPr>
          <w:rFonts w:hint="cs"/>
          <w:sz w:val="24"/>
          <w:szCs w:val="24"/>
          <w:rtl/>
        </w:rPr>
        <w:t xml:space="preserve">, ובערוצי שידור כמו </w:t>
      </w:r>
      <w:proofErr w:type="spellStart"/>
      <w:r w:rsidR="00865FF8" w:rsidRPr="00BE0B75">
        <w:rPr>
          <w:rFonts w:hint="cs"/>
          <w:sz w:val="24"/>
          <w:szCs w:val="24"/>
          <w:rtl/>
        </w:rPr>
        <w:t>יוטיוב</w:t>
      </w:r>
      <w:proofErr w:type="spellEnd"/>
      <w:r w:rsidR="00865FF8" w:rsidRPr="00BE0B75">
        <w:rPr>
          <w:rFonts w:hint="cs"/>
          <w:sz w:val="24"/>
          <w:szCs w:val="24"/>
          <w:rtl/>
        </w:rPr>
        <w:t xml:space="preserve"> </w:t>
      </w:r>
      <w:proofErr w:type="spellStart"/>
      <w:r w:rsidR="00865FF8" w:rsidRPr="00BE0B75">
        <w:rPr>
          <w:rFonts w:hint="cs"/>
          <w:sz w:val="24"/>
          <w:szCs w:val="24"/>
          <w:rtl/>
        </w:rPr>
        <w:t>ופליקר</w:t>
      </w:r>
      <w:proofErr w:type="spellEnd"/>
      <w:r w:rsidR="00865FF8" w:rsidRPr="00BE0B75">
        <w:rPr>
          <w:rFonts w:hint="cs"/>
          <w:sz w:val="24"/>
          <w:szCs w:val="24"/>
          <w:rtl/>
        </w:rPr>
        <w:t xml:space="preserve">. אגפי תקשורת שוכרים </w:t>
      </w:r>
      <w:r w:rsidR="00865FF8">
        <w:rPr>
          <w:rFonts w:hint="cs"/>
          <w:sz w:val="24"/>
          <w:szCs w:val="24"/>
          <w:rtl/>
        </w:rPr>
        <w:t xml:space="preserve">מומחי </w:t>
      </w:r>
      <w:proofErr w:type="spellStart"/>
      <w:r w:rsidR="00865FF8">
        <w:rPr>
          <w:rFonts w:hint="cs"/>
          <w:sz w:val="24"/>
          <w:szCs w:val="24"/>
          <w:rtl/>
        </w:rPr>
        <w:t>הייטק</w:t>
      </w:r>
      <w:proofErr w:type="spellEnd"/>
      <w:r w:rsidR="00865FF8">
        <w:rPr>
          <w:rFonts w:hint="cs"/>
          <w:sz w:val="24"/>
          <w:szCs w:val="24"/>
          <w:rtl/>
        </w:rPr>
        <w:t xml:space="preserve">  </w:t>
      </w:r>
      <w:r w:rsidR="00865FF8" w:rsidRPr="00BE0B75">
        <w:rPr>
          <w:rFonts w:hint="cs"/>
          <w:sz w:val="24"/>
          <w:szCs w:val="24"/>
          <w:rtl/>
        </w:rPr>
        <w:t xml:space="preserve">לעבוד על המדיה החדשה ועוסקים לא רק בדחיפה אלא </w:t>
      </w:r>
      <w:r w:rsidR="00865FF8" w:rsidRPr="00BE0B75">
        <w:rPr>
          <w:rFonts w:hint="cs"/>
          <w:sz w:val="24"/>
          <w:szCs w:val="24"/>
          <w:rtl/>
        </w:rPr>
        <w:lastRenderedPageBreak/>
        <w:t xml:space="preserve">בדיאלוג לעיתים קרובות בשפות רבות (קופלנד454). </w:t>
      </w:r>
      <w:r>
        <w:rPr>
          <w:rFonts w:hint="cs"/>
          <w:sz w:val="24"/>
          <w:szCs w:val="24"/>
          <w:rtl/>
        </w:rPr>
        <w:t>קיימים</w:t>
      </w:r>
      <w:r w:rsidRPr="00BE0B75">
        <w:rPr>
          <w:rFonts w:hint="cs"/>
          <w:sz w:val="24"/>
          <w:szCs w:val="24"/>
          <w:rtl/>
        </w:rPr>
        <w:t xml:space="preserve"> קורסים וספרי עזרה עצמית המיועדים לדיפלומטים המעוניינים להשתמש ברשתות חברתיות (ראה הערה 27 בשניהם </w:t>
      </w:r>
      <w:proofErr w:type="spellStart"/>
      <w:r w:rsidRPr="00BE0B75">
        <w:rPr>
          <w:rFonts w:hint="cs"/>
          <w:sz w:val="24"/>
          <w:szCs w:val="24"/>
          <w:rtl/>
        </w:rPr>
        <w:t>עמ'28</w:t>
      </w:r>
      <w:proofErr w:type="spellEnd"/>
      <w:r w:rsidRPr="00BE0B75">
        <w:rPr>
          <w:rFonts w:hint="cs"/>
          <w:sz w:val="24"/>
          <w:szCs w:val="24"/>
          <w:rtl/>
        </w:rPr>
        <w:t xml:space="preserve">).  </w:t>
      </w:r>
    </w:p>
    <w:p w:rsidR="00636ED0" w:rsidRDefault="008A13AB" w:rsidP="008A13AB">
      <w:pPr>
        <w:rPr>
          <w:rFonts w:hint="cs"/>
          <w:sz w:val="24"/>
          <w:szCs w:val="24"/>
          <w:rtl/>
        </w:rPr>
      </w:pPr>
      <w:r w:rsidRPr="00BE0B75">
        <w:rPr>
          <w:rFonts w:hint="cs"/>
          <w:sz w:val="24"/>
          <w:szCs w:val="24"/>
          <w:rtl/>
        </w:rPr>
        <w:t>משרדים שונים מגיבים ברמה שונה (ראה דו"ח של ה-</w:t>
      </w:r>
      <w:r w:rsidRPr="00BE0B75">
        <w:rPr>
          <w:rFonts w:hint="cs"/>
          <w:sz w:val="24"/>
          <w:szCs w:val="24"/>
        </w:rPr>
        <w:t>OECD</w:t>
      </w:r>
      <w:r w:rsidRPr="00BE0B75">
        <w:rPr>
          <w:rFonts w:hint="cs"/>
          <w:sz w:val="24"/>
          <w:szCs w:val="24"/>
          <w:rtl/>
        </w:rPr>
        <w:t xml:space="preserve"> שמופיע בעמק 45 שניהם).</w:t>
      </w:r>
      <w:r>
        <w:rPr>
          <w:rFonts w:hint="cs"/>
          <w:sz w:val="24"/>
          <w:szCs w:val="24"/>
          <w:rtl/>
        </w:rPr>
        <w:t xml:space="preserve"> </w:t>
      </w:r>
      <w:r w:rsidRPr="00BE0B75">
        <w:rPr>
          <w:rFonts w:hint="cs"/>
          <w:sz w:val="24"/>
          <w:szCs w:val="24"/>
          <w:rtl/>
        </w:rPr>
        <w:t xml:space="preserve">דיפלומטים רבים למשל משתמשים </w:t>
      </w:r>
      <w:proofErr w:type="spellStart"/>
      <w:r w:rsidRPr="00BE0B75">
        <w:rPr>
          <w:rFonts w:hint="cs"/>
          <w:sz w:val="24"/>
          <w:szCs w:val="24"/>
          <w:rtl/>
        </w:rPr>
        <w:t>בטוויטר</w:t>
      </w:r>
      <w:proofErr w:type="spellEnd"/>
      <w:r w:rsidRPr="00BE0B75">
        <w:rPr>
          <w:rFonts w:hint="cs"/>
          <w:sz w:val="24"/>
          <w:szCs w:val="24"/>
          <w:rtl/>
        </w:rPr>
        <w:t xml:space="preserve"> רק כדי להשיג מידע (שניהם29) . יש טענה שמשרדי חוץ עדיין עוסקים בעיקר בשידור (ראה הערה 31 </w:t>
      </w:r>
      <w:proofErr w:type="spellStart"/>
      <w:r w:rsidRPr="00BE0B75">
        <w:rPr>
          <w:rFonts w:hint="cs"/>
          <w:sz w:val="24"/>
          <w:szCs w:val="24"/>
          <w:rtl/>
        </w:rPr>
        <w:t>בעמ</w:t>
      </w:r>
      <w:proofErr w:type="spellEnd"/>
      <w:r w:rsidRPr="00BE0B75">
        <w:rPr>
          <w:rFonts w:hint="cs"/>
          <w:sz w:val="24"/>
          <w:szCs w:val="24"/>
          <w:rtl/>
        </w:rPr>
        <w:t>' 33 בשניהם).</w:t>
      </w:r>
      <w:r w:rsidR="00865FF8">
        <w:rPr>
          <w:rFonts w:hint="cs"/>
          <w:sz w:val="24"/>
          <w:szCs w:val="24"/>
          <w:rtl/>
        </w:rPr>
        <w:t>היכולת של משרדים להשתנות תלויה בין היתר ב</w:t>
      </w:r>
      <w:r w:rsidR="00636ED0" w:rsidRPr="00BE0B75">
        <w:rPr>
          <w:rFonts w:hint="cs"/>
          <w:sz w:val="24"/>
          <w:szCs w:val="24"/>
          <w:rtl/>
        </w:rPr>
        <w:t>מבנים פנימיים תומכים, מובילים (</w:t>
      </w:r>
      <w:r w:rsidR="00636ED0" w:rsidRPr="00BE0B75">
        <w:rPr>
          <w:sz w:val="24"/>
          <w:szCs w:val="24"/>
        </w:rPr>
        <w:t>champions</w:t>
      </w:r>
      <w:r w:rsidR="00636ED0" w:rsidRPr="00BE0B75">
        <w:rPr>
          <w:rFonts w:hint="cs"/>
          <w:sz w:val="24"/>
          <w:szCs w:val="24"/>
          <w:rtl/>
        </w:rPr>
        <w:t xml:space="preserve">) </w:t>
      </w:r>
      <w:proofErr w:type="spellStart"/>
      <w:r w:rsidR="00636ED0" w:rsidRPr="00BE0B75">
        <w:rPr>
          <w:rFonts w:hint="cs"/>
          <w:sz w:val="24"/>
          <w:szCs w:val="24"/>
          <w:rtl/>
        </w:rPr>
        <w:t>דיגיטלים</w:t>
      </w:r>
      <w:proofErr w:type="spellEnd"/>
      <w:r w:rsidR="00636ED0" w:rsidRPr="00BE0B75">
        <w:rPr>
          <w:rFonts w:hint="cs"/>
          <w:sz w:val="24"/>
          <w:szCs w:val="24"/>
          <w:rtl/>
        </w:rPr>
        <w:t xml:space="preserve"> אפקטיביים, אנשים כמו טום </w:t>
      </w:r>
      <w:proofErr w:type="spellStart"/>
      <w:r w:rsidR="00636ED0" w:rsidRPr="00BE0B75">
        <w:rPr>
          <w:rFonts w:hint="cs"/>
          <w:sz w:val="24"/>
          <w:szCs w:val="24"/>
          <w:rtl/>
        </w:rPr>
        <w:t>פלטשר</w:t>
      </w:r>
      <w:proofErr w:type="spellEnd"/>
      <w:r w:rsidR="00636ED0" w:rsidRPr="00BE0B75">
        <w:rPr>
          <w:rFonts w:hint="cs"/>
          <w:sz w:val="24"/>
          <w:szCs w:val="24"/>
          <w:rtl/>
        </w:rPr>
        <w:t xml:space="preserve"> הבריטי, קידום מיומנויות, ניהול סיכונים (שניהם 50).</w:t>
      </w:r>
    </w:p>
    <w:p w:rsidR="00865FF8" w:rsidRDefault="006C1FCB" w:rsidP="006C1FCB">
      <w:pPr>
        <w:rPr>
          <w:rFonts w:hint="cs"/>
          <w:sz w:val="24"/>
          <w:szCs w:val="24"/>
          <w:rtl/>
        </w:rPr>
      </w:pPr>
      <w:r>
        <w:rPr>
          <w:rFonts w:hint="cs"/>
          <w:sz w:val="24"/>
          <w:szCs w:val="24"/>
          <w:rtl/>
        </w:rPr>
        <w:t xml:space="preserve">אחד ממשרדי החוץ המובילים </w:t>
      </w:r>
      <w:r w:rsidRPr="00BE0B75">
        <w:rPr>
          <w:rFonts w:hint="cs"/>
          <w:sz w:val="24"/>
          <w:szCs w:val="24"/>
          <w:rtl/>
        </w:rPr>
        <w:t xml:space="preserve">בתחום הדיפלומטיה הציבורית הדיגיטלית </w:t>
      </w:r>
      <w:r>
        <w:rPr>
          <w:rFonts w:hint="cs"/>
          <w:sz w:val="24"/>
          <w:szCs w:val="24"/>
          <w:rtl/>
        </w:rPr>
        <w:t>הוא מחלקת המדינה באר</w:t>
      </w:r>
      <w:r w:rsidR="00865FF8" w:rsidRPr="00BE0B75">
        <w:rPr>
          <w:rFonts w:hint="cs"/>
          <w:sz w:val="24"/>
          <w:szCs w:val="24"/>
          <w:rtl/>
        </w:rPr>
        <w:t xml:space="preserve">ה"ב </w:t>
      </w:r>
      <w:r>
        <w:rPr>
          <w:rFonts w:hint="cs"/>
          <w:sz w:val="24"/>
          <w:szCs w:val="24"/>
          <w:rtl/>
        </w:rPr>
        <w:t xml:space="preserve">המפעילה </w:t>
      </w:r>
      <w:r w:rsidR="00865FF8" w:rsidRPr="00BE0B75">
        <w:rPr>
          <w:rFonts w:hint="cs"/>
          <w:sz w:val="24"/>
          <w:szCs w:val="24"/>
          <w:rtl/>
        </w:rPr>
        <w:t xml:space="preserve"> בלוגים</w:t>
      </w:r>
      <w:r>
        <w:rPr>
          <w:rFonts w:hint="cs"/>
          <w:sz w:val="24"/>
          <w:szCs w:val="24"/>
          <w:rtl/>
        </w:rPr>
        <w:t xml:space="preserve"> ופועלת </w:t>
      </w:r>
      <w:proofErr w:type="spellStart"/>
      <w:r>
        <w:rPr>
          <w:rFonts w:hint="cs"/>
          <w:sz w:val="24"/>
          <w:szCs w:val="24"/>
          <w:rtl/>
        </w:rPr>
        <w:t>ב</w:t>
      </w:r>
      <w:r w:rsidR="00865FF8" w:rsidRPr="00BE0B75">
        <w:rPr>
          <w:rFonts w:hint="cs"/>
          <w:sz w:val="24"/>
          <w:szCs w:val="24"/>
          <w:rtl/>
        </w:rPr>
        <w:t>טוויטר</w:t>
      </w:r>
      <w:proofErr w:type="spellEnd"/>
      <w:r w:rsidR="00865FF8" w:rsidRPr="00BE0B75">
        <w:rPr>
          <w:rFonts w:hint="cs"/>
          <w:sz w:val="24"/>
          <w:szCs w:val="24"/>
          <w:rtl/>
        </w:rPr>
        <w:t xml:space="preserve">, </w:t>
      </w:r>
      <w:proofErr w:type="spellStart"/>
      <w:r w:rsidR="00865FF8" w:rsidRPr="00BE0B75">
        <w:rPr>
          <w:sz w:val="24"/>
          <w:szCs w:val="24"/>
        </w:rPr>
        <w:t>twiplomacy</w:t>
      </w:r>
      <w:proofErr w:type="spellEnd"/>
      <w:r w:rsidR="00865FF8" w:rsidRPr="00BE0B75">
        <w:rPr>
          <w:rFonts w:hint="cs"/>
          <w:sz w:val="24"/>
          <w:szCs w:val="24"/>
          <w:rtl/>
        </w:rPr>
        <w:t xml:space="preserve">, אגף </w:t>
      </w:r>
      <w:r w:rsidR="00865FF8" w:rsidRPr="00BE0B75">
        <w:rPr>
          <w:sz w:val="24"/>
          <w:szCs w:val="24"/>
          <w:rtl/>
        </w:rPr>
        <w:t>–</w:t>
      </w:r>
      <w:r w:rsidR="00865FF8" w:rsidRPr="00BE0B75">
        <w:rPr>
          <w:sz w:val="24"/>
          <w:szCs w:val="24"/>
        </w:rPr>
        <w:t>e-diplomacy</w:t>
      </w:r>
      <w:r w:rsidR="00865FF8" w:rsidRPr="00BE0B75">
        <w:rPr>
          <w:rFonts w:hint="cs"/>
          <w:sz w:val="24"/>
          <w:szCs w:val="24"/>
          <w:rtl/>
        </w:rPr>
        <w:t xml:space="preserve">, רשת של נציגויות וירטואליות, ועוד. ב-2010 הפעילויות האלה הוכנסו תחת המושג </w:t>
      </w:r>
      <w:r w:rsidR="00865FF8" w:rsidRPr="00BE0B75">
        <w:rPr>
          <w:sz w:val="24"/>
          <w:szCs w:val="24"/>
        </w:rPr>
        <w:t>21</w:t>
      </w:r>
      <w:r w:rsidR="00865FF8" w:rsidRPr="00BE0B75">
        <w:rPr>
          <w:sz w:val="24"/>
          <w:szCs w:val="24"/>
          <w:vertAlign w:val="superscript"/>
        </w:rPr>
        <w:t>st</w:t>
      </w:r>
      <w:r w:rsidR="00865FF8" w:rsidRPr="00BE0B75">
        <w:rPr>
          <w:sz w:val="24"/>
          <w:szCs w:val="24"/>
        </w:rPr>
        <w:t xml:space="preserve"> century statecraft</w:t>
      </w:r>
      <w:r w:rsidR="00865FF8" w:rsidRPr="00BE0B75">
        <w:rPr>
          <w:rFonts w:hint="cs"/>
          <w:sz w:val="24"/>
          <w:szCs w:val="24"/>
          <w:rtl/>
        </w:rPr>
        <w:t>.  גם הבריטים עושים הרבה בתחום זה, כולל גיוס של "דיפלומטים דיגיטליים" ואתר מיוחד שמוקדש לדיפלומטיה דיגיטלית (קופלנד 457)</w:t>
      </w:r>
      <w:r>
        <w:rPr>
          <w:rFonts w:hint="cs"/>
          <w:sz w:val="24"/>
          <w:szCs w:val="24"/>
          <w:rtl/>
        </w:rPr>
        <w:t>.</w:t>
      </w:r>
    </w:p>
    <w:p w:rsidR="008B1E63" w:rsidRPr="008B1E63" w:rsidRDefault="008B1E63" w:rsidP="008B1E63">
      <w:pPr>
        <w:rPr>
          <w:rFonts w:hint="cs"/>
          <w:sz w:val="24"/>
          <w:szCs w:val="24"/>
          <w:u w:val="single"/>
          <w:rtl/>
        </w:rPr>
      </w:pPr>
      <w:r w:rsidRPr="008B1E63">
        <w:rPr>
          <w:rFonts w:hint="cs"/>
          <w:sz w:val="24"/>
          <w:szCs w:val="24"/>
          <w:u w:val="single"/>
          <w:rtl/>
        </w:rPr>
        <w:t>חדשנות דיפלומטית:</w:t>
      </w:r>
      <w:r w:rsidRPr="008B1E63">
        <w:rPr>
          <w:rFonts w:hint="cs"/>
          <w:sz w:val="24"/>
          <w:szCs w:val="24"/>
          <w:u w:val="single"/>
        </w:rPr>
        <w:t xml:space="preserve"> </w:t>
      </w:r>
    </w:p>
    <w:p w:rsidR="008B1E63" w:rsidRDefault="008B1E63" w:rsidP="008B1E63">
      <w:pPr>
        <w:rPr>
          <w:rFonts w:hint="cs"/>
          <w:sz w:val="24"/>
          <w:szCs w:val="24"/>
          <w:rtl/>
        </w:rPr>
      </w:pPr>
      <w:proofErr w:type="spellStart"/>
      <w:r w:rsidRPr="00BE0B75">
        <w:rPr>
          <w:rFonts w:hint="cs"/>
          <w:sz w:val="24"/>
          <w:szCs w:val="24"/>
          <w:rtl/>
        </w:rPr>
        <w:t>האקטונים</w:t>
      </w:r>
      <w:proofErr w:type="spellEnd"/>
      <w:r w:rsidRPr="00BE0B75">
        <w:rPr>
          <w:rFonts w:hint="cs"/>
          <w:sz w:val="24"/>
          <w:szCs w:val="24"/>
          <w:rtl/>
        </w:rPr>
        <w:t xml:space="preserve"> דיפלומטיים משלבים את הידע והמיומנויו</w:t>
      </w:r>
      <w:r w:rsidRPr="00BE0B75">
        <w:rPr>
          <w:rFonts w:hint="eastAsia"/>
          <w:sz w:val="24"/>
          <w:szCs w:val="24"/>
          <w:rtl/>
        </w:rPr>
        <w:t>ת</w:t>
      </w:r>
      <w:r>
        <w:rPr>
          <w:rFonts w:hint="cs"/>
          <w:sz w:val="24"/>
          <w:szCs w:val="24"/>
          <w:rtl/>
        </w:rPr>
        <w:t xml:space="preserve"> </w:t>
      </w:r>
      <w:r w:rsidRPr="00BE0B75">
        <w:rPr>
          <w:rFonts w:hint="cs"/>
          <w:sz w:val="24"/>
          <w:szCs w:val="24"/>
          <w:rtl/>
        </w:rPr>
        <w:t xml:space="preserve"> של דיפלומטים , יזמים חברתיים, אנשי </w:t>
      </w:r>
      <w:proofErr w:type="spellStart"/>
      <w:r w:rsidRPr="00BE0B75">
        <w:rPr>
          <w:rFonts w:hint="cs"/>
          <w:sz w:val="24"/>
          <w:szCs w:val="24"/>
          <w:rtl/>
        </w:rPr>
        <w:t>הייטק</w:t>
      </w:r>
      <w:proofErr w:type="spellEnd"/>
      <w:r w:rsidRPr="00BE0B75">
        <w:rPr>
          <w:rFonts w:hint="cs"/>
          <w:sz w:val="24"/>
          <w:szCs w:val="24"/>
          <w:rtl/>
        </w:rPr>
        <w:t xml:space="preserve">, ילד עם עיתונאים, אקדמאים., </w:t>
      </w:r>
      <w:proofErr w:type="spellStart"/>
      <w:r w:rsidRPr="00BE0B75">
        <w:rPr>
          <w:rFonts w:hint="cs"/>
          <w:sz w:val="24"/>
          <w:szCs w:val="24"/>
          <w:rtl/>
        </w:rPr>
        <w:t>ארל"מים</w:t>
      </w:r>
      <w:proofErr w:type="spellEnd"/>
      <w:r w:rsidRPr="00BE0B75">
        <w:rPr>
          <w:rFonts w:hint="cs"/>
          <w:sz w:val="24"/>
          <w:szCs w:val="24"/>
          <w:rtl/>
        </w:rPr>
        <w:t>, ואנשי עסקים כדי לטפל (</w:t>
      </w:r>
      <w:r w:rsidRPr="00BE0B75">
        <w:rPr>
          <w:sz w:val="24"/>
          <w:szCs w:val="24"/>
        </w:rPr>
        <w:t>to hack</w:t>
      </w:r>
      <w:r w:rsidRPr="00BE0B75">
        <w:rPr>
          <w:rFonts w:hint="cs"/>
          <w:sz w:val="24"/>
          <w:szCs w:val="24"/>
          <w:rtl/>
        </w:rPr>
        <w:t xml:space="preserve">) בבעיות דיפלומטיות מסורתיות בסגנון של </w:t>
      </w:r>
      <w:proofErr w:type="spellStart"/>
      <w:r w:rsidRPr="00BE0B75">
        <w:rPr>
          <w:rFonts w:hint="cs"/>
          <w:sz w:val="24"/>
          <w:szCs w:val="24"/>
          <w:rtl/>
        </w:rPr>
        <w:t>סטארטאפ</w:t>
      </w:r>
      <w:proofErr w:type="spellEnd"/>
      <w:r w:rsidRPr="00BE0B75">
        <w:rPr>
          <w:rFonts w:hint="cs"/>
          <w:sz w:val="24"/>
          <w:szCs w:val="24"/>
          <w:rtl/>
        </w:rPr>
        <w:t xml:space="preserve"> (שניהם 39). התוצאה יכולה להיות אפליקציה </w:t>
      </w:r>
      <w:proofErr w:type="spellStart"/>
      <w:r w:rsidRPr="00BE0B75">
        <w:rPr>
          <w:rFonts w:hint="cs"/>
          <w:sz w:val="24"/>
          <w:szCs w:val="24"/>
          <w:rtl/>
        </w:rPr>
        <w:t>יחודית</w:t>
      </w:r>
      <w:proofErr w:type="spellEnd"/>
      <w:r w:rsidRPr="00BE0B75">
        <w:rPr>
          <w:rFonts w:hint="cs"/>
          <w:sz w:val="24"/>
          <w:szCs w:val="24"/>
          <w:rtl/>
        </w:rPr>
        <w:t xml:space="preserve"> או אתר אינטרנט. העיקר זה השת"פ בין בעלי העניין השונים. ה-</w:t>
      </w:r>
      <w:r w:rsidRPr="00BE0B75">
        <w:rPr>
          <w:rFonts w:hint="cs"/>
          <w:sz w:val="24"/>
          <w:szCs w:val="24"/>
        </w:rPr>
        <w:t>DIPOHACK</w:t>
      </w:r>
      <w:r w:rsidRPr="00BE0B75">
        <w:rPr>
          <w:rFonts w:hint="cs"/>
          <w:sz w:val="24"/>
          <w:szCs w:val="24"/>
          <w:rtl/>
        </w:rPr>
        <w:t xml:space="preserve"> הראשון אורגן ע"י השגרירויות של שבדיה והולנד בלונדון ב-2013. </w:t>
      </w:r>
    </w:p>
    <w:p w:rsidR="008B1E63" w:rsidRPr="00BE0B75" w:rsidRDefault="008B1E63" w:rsidP="008B1E63">
      <w:pPr>
        <w:rPr>
          <w:sz w:val="24"/>
          <w:szCs w:val="24"/>
          <w:rtl/>
        </w:rPr>
      </w:pPr>
      <w:r w:rsidRPr="00BE0B75">
        <w:rPr>
          <w:rFonts w:hint="cs"/>
          <w:sz w:val="24"/>
          <w:szCs w:val="24"/>
          <w:u w:val="single"/>
          <w:rtl/>
        </w:rPr>
        <w:t>ניהול מידע</w:t>
      </w:r>
      <w:r>
        <w:rPr>
          <w:rFonts w:hint="cs"/>
          <w:sz w:val="24"/>
          <w:szCs w:val="24"/>
          <w:u w:val="single"/>
          <w:rtl/>
        </w:rPr>
        <w:t xml:space="preserve">, חשאיות </w:t>
      </w:r>
      <w:r w:rsidRPr="00BE0B75">
        <w:rPr>
          <w:rFonts w:hint="cs"/>
          <w:sz w:val="24"/>
          <w:szCs w:val="24"/>
          <w:u w:val="single"/>
          <w:rtl/>
        </w:rPr>
        <w:t xml:space="preserve"> ו-</w:t>
      </w:r>
      <w:r w:rsidRPr="00BE0B75">
        <w:rPr>
          <w:rFonts w:hint="cs"/>
          <w:sz w:val="24"/>
          <w:szCs w:val="24"/>
          <w:u w:val="single"/>
        </w:rPr>
        <w:t>BIG DATA</w:t>
      </w:r>
      <w:r w:rsidRPr="00BE0B75">
        <w:rPr>
          <w:rFonts w:hint="cs"/>
          <w:sz w:val="24"/>
          <w:szCs w:val="24"/>
          <w:u w:val="single"/>
          <w:rtl/>
        </w:rPr>
        <w:t>:</w:t>
      </w:r>
      <w:r w:rsidRPr="00BE0B75">
        <w:rPr>
          <w:rFonts w:hint="cs"/>
          <w:sz w:val="24"/>
          <w:szCs w:val="24"/>
          <w:rtl/>
        </w:rPr>
        <w:t xml:space="preserve"> באופן היסטורי אחת מהפונקציות של דיפלומטיה הייתה יצירה, ניהול ושימוש בידע. המהפכה הדיגיטלית מעלה שאלות כגון איזה ידע נדרש ואיך להשתמש בו (שניהם 33)? במקור זה היה הרבה איסוף מודיעין באמצעות הנציגויות.  שאלה זו כבר עלתה בעידן ה-</w:t>
      </w:r>
      <w:r w:rsidRPr="00BE0B75">
        <w:rPr>
          <w:rFonts w:hint="cs"/>
          <w:sz w:val="24"/>
          <w:szCs w:val="24"/>
        </w:rPr>
        <w:t xml:space="preserve">CNN </w:t>
      </w:r>
      <w:r w:rsidRPr="00BE0B75">
        <w:rPr>
          <w:rFonts w:hint="cs"/>
          <w:sz w:val="24"/>
          <w:szCs w:val="24"/>
          <w:rtl/>
        </w:rPr>
        <w:t xml:space="preserve"> אך נראה שהדיפלומטיה בנושא זה לא מיותרת אלא שינתה יעדים ואופני פעולה. יש עדיין מקום לניתוח עמוק וממוקד שבא מהשטח. </w:t>
      </w:r>
    </w:p>
    <w:p w:rsidR="008B1E63" w:rsidRPr="00BE0B75" w:rsidRDefault="008B1E63" w:rsidP="008B1E63">
      <w:pPr>
        <w:rPr>
          <w:sz w:val="24"/>
          <w:szCs w:val="24"/>
          <w:rtl/>
        </w:rPr>
      </w:pPr>
      <w:r w:rsidRPr="00BE0B75">
        <w:rPr>
          <w:rFonts w:hint="cs"/>
          <w:sz w:val="24"/>
          <w:szCs w:val="24"/>
          <w:rtl/>
        </w:rPr>
        <w:t xml:space="preserve">המדיה החברתית מצד אחד מגדילה את כמת המידע ומצד שני עודף המידע צריך להיות "מנוהל".  זה יוצר בעיה (ראה הקמת הגוף במשרד החוץ הבריטי) וזה כולל זיהוי משאבי מידע בארגון, מרכזי מצוינות, קידום הפצת מידע ומניעת בזבוז מידע בגלל חילופי אנשים, </w:t>
      </w:r>
    </w:p>
    <w:p w:rsidR="008B1E63" w:rsidRDefault="008B1E63" w:rsidP="008B1E63">
      <w:pPr>
        <w:rPr>
          <w:rFonts w:hint="cs"/>
          <w:sz w:val="24"/>
          <w:szCs w:val="24"/>
          <w:rtl/>
        </w:rPr>
      </w:pPr>
      <w:r w:rsidRPr="00BE0B75">
        <w:rPr>
          <w:rFonts w:hint="cs"/>
          <w:sz w:val="24"/>
          <w:szCs w:val="24"/>
          <w:rtl/>
        </w:rPr>
        <w:t>דווקא בגלל עודף המידע יש למשרד החוץ ערך בגלל היכולות האנליטיות</w:t>
      </w:r>
      <w:r>
        <w:rPr>
          <w:rFonts w:hint="cs"/>
          <w:sz w:val="24"/>
          <w:szCs w:val="24"/>
          <w:rtl/>
        </w:rPr>
        <w:t xml:space="preserve">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Default="008B1E63" w:rsidP="008B1E63">
      <w:pPr>
        <w:rPr>
          <w:rFonts w:hint="cs"/>
          <w:sz w:val="24"/>
          <w:szCs w:val="24"/>
          <w:rtl/>
        </w:rPr>
      </w:pPr>
      <w:r w:rsidRPr="00BE0B75">
        <w:rPr>
          <w:rFonts w:hint="cs"/>
          <w:sz w:val="24"/>
          <w:szCs w:val="24"/>
          <w:rtl/>
        </w:rPr>
        <w:t xml:space="preserve">שיתוף מידע מול חשאיות </w:t>
      </w:r>
      <w:r w:rsidRPr="00BE0B75">
        <w:rPr>
          <w:sz w:val="24"/>
          <w:szCs w:val="24"/>
          <w:rtl/>
        </w:rPr>
        <w:t>–</w:t>
      </w:r>
      <w:r w:rsidRPr="00BE0B75">
        <w:rPr>
          <w:rFonts w:hint="cs"/>
          <w:sz w:val="24"/>
          <w:szCs w:val="24"/>
          <w:rtl/>
        </w:rPr>
        <w:t xml:space="preserve"> פרשת </w:t>
      </w:r>
      <w:proofErr w:type="spellStart"/>
      <w:r w:rsidRPr="00BE0B75">
        <w:rPr>
          <w:rFonts w:hint="cs"/>
          <w:sz w:val="24"/>
          <w:szCs w:val="24"/>
          <w:rtl/>
        </w:rPr>
        <w:t>ויקיליקס</w:t>
      </w:r>
      <w:proofErr w:type="spellEnd"/>
      <w:r w:rsidRPr="00BE0B75">
        <w:rPr>
          <w:rFonts w:hint="cs"/>
          <w:sz w:val="24"/>
          <w:szCs w:val="24"/>
          <w:rtl/>
        </w:rPr>
        <w:t xml:space="preserve"> (2011). </w:t>
      </w:r>
      <w:r w:rsidRPr="00BE0B75">
        <w:rPr>
          <w:rFonts w:hint="cs"/>
          <w:b/>
          <w:bCs/>
          <w:sz w:val="24"/>
          <w:szCs w:val="24"/>
          <w:rtl/>
        </w:rPr>
        <w:t xml:space="preserve">השפעת </w:t>
      </w:r>
      <w:proofErr w:type="spellStart"/>
      <w:r w:rsidRPr="00BE0B75">
        <w:rPr>
          <w:rFonts w:hint="cs"/>
          <w:b/>
          <w:bCs/>
          <w:sz w:val="24"/>
          <w:szCs w:val="24"/>
          <w:rtl/>
        </w:rPr>
        <w:t>ויקיליקס</w:t>
      </w:r>
      <w:proofErr w:type="spellEnd"/>
      <w:r w:rsidRPr="00BE0B75">
        <w:rPr>
          <w:rFonts w:hint="cs"/>
          <w:b/>
          <w:bCs/>
          <w:sz w:val="24"/>
          <w:szCs w:val="24"/>
          <w:rtl/>
        </w:rPr>
        <w:t xml:space="preserve">: </w:t>
      </w:r>
      <w:r w:rsidRPr="00BE0B75">
        <w:rPr>
          <w:rFonts w:hint="cs"/>
          <w:sz w:val="24"/>
          <w:szCs w:val="24"/>
          <w:rtl/>
        </w:rPr>
        <w:t xml:space="preserve">השפיע על המקצוע </w:t>
      </w:r>
      <w:r w:rsidRPr="00BE0B75">
        <w:rPr>
          <w:sz w:val="24"/>
          <w:szCs w:val="24"/>
          <w:rtl/>
        </w:rPr>
        <w:t>–</w:t>
      </w:r>
      <w:r w:rsidRPr="00BE0B75">
        <w:rPr>
          <w:rFonts w:hint="cs"/>
          <w:sz w:val="24"/>
          <w:szCs w:val="24"/>
          <w:rtl/>
        </w:rPr>
        <w:t xml:space="preserve"> חשש מגילויים, פגיעה בקשרים, ברשתות, יהיה יותר מידור, פחות שקיפות, פחות דיווח. אך גם יש לזה לא מעט יתרונות (קופלנד 462-3) </w:t>
      </w:r>
      <w:r w:rsidRPr="00BE0B75">
        <w:rPr>
          <w:sz w:val="24"/>
          <w:szCs w:val="24"/>
          <w:rtl/>
        </w:rPr>
        <w:t>–</w:t>
      </w:r>
      <w:r w:rsidRPr="00BE0B75">
        <w:rPr>
          <w:rFonts w:hint="cs"/>
          <w:sz w:val="24"/>
          <w:szCs w:val="24"/>
          <w:rtl/>
        </w:rPr>
        <w:t xml:space="preserve"> מראה כמה הדיפלומטיה עדיין רלבנטית. </w:t>
      </w:r>
    </w:p>
    <w:p w:rsidR="008B1E63" w:rsidRPr="00BE0B75" w:rsidRDefault="008B1E63" w:rsidP="008B1E63">
      <w:pPr>
        <w:rPr>
          <w:sz w:val="24"/>
          <w:szCs w:val="24"/>
          <w:rtl/>
        </w:rPr>
      </w:pPr>
    </w:p>
    <w:p w:rsidR="008B1E63" w:rsidRDefault="008B1E63" w:rsidP="008B1E63">
      <w:pPr>
        <w:rPr>
          <w:rFonts w:hint="cs"/>
          <w:sz w:val="24"/>
          <w:szCs w:val="24"/>
          <w:rtl/>
        </w:rPr>
      </w:pPr>
      <w:r w:rsidRPr="00BE0B75">
        <w:rPr>
          <w:rFonts w:hint="cs"/>
          <w:sz w:val="24"/>
          <w:szCs w:val="24"/>
          <w:rtl/>
        </w:rPr>
        <w:lastRenderedPageBreak/>
        <w:t>עוד נושא שקשור ל-</w:t>
      </w:r>
      <w:r w:rsidRPr="00BE0B75">
        <w:rPr>
          <w:rFonts w:hint="cs"/>
          <w:sz w:val="24"/>
          <w:szCs w:val="24"/>
        </w:rPr>
        <w:t>BIG DATA</w:t>
      </w:r>
      <w:r w:rsidRPr="00BE0B75">
        <w:rPr>
          <w:rFonts w:hint="cs"/>
          <w:sz w:val="24"/>
          <w:szCs w:val="24"/>
          <w:rtl/>
        </w:rPr>
        <w:t xml:space="preserve"> </w:t>
      </w:r>
      <w:r w:rsidRPr="00BE0B75">
        <w:rPr>
          <w:sz w:val="24"/>
          <w:szCs w:val="24"/>
          <w:rtl/>
        </w:rPr>
        <w:t>–</w:t>
      </w:r>
      <w:r w:rsidRPr="00BE0B75">
        <w:rPr>
          <w:rFonts w:hint="cs"/>
          <w:sz w:val="24"/>
          <w:szCs w:val="24"/>
          <w:rtl/>
        </w:rPr>
        <w:t xml:space="preserve"> יכולת לנטר את התוכן סביב אירועים דיפלומטיים יכול לסייע להבין אילו מסרים ועם אילו שחקנים (למשל האפיפיור בדוגמא מסוימת ראה שניהם40) כדאי לעבוד. </w:t>
      </w:r>
    </w:p>
    <w:p w:rsidR="00C9196A" w:rsidRDefault="00C9196A" w:rsidP="008B1E63">
      <w:pPr>
        <w:rPr>
          <w:rFonts w:hint="cs"/>
          <w:sz w:val="24"/>
          <w:szCs w:val="24"/>
          <w:rtl/>
        </w:rPr>
      </w:pPr>
    </w:p>
    <w:p w:rsidR="00C9196A" w:rsidRDefault="00C9196A" w:rsidP="00C9196A">
      <w:pPr>
        <w:jc w:val="center"/>
        <w:rPr>
          <w:rFonts w:hint="cs"/>
          <w:b/>
          <w:bCs/>
          <w:sz w:val="24"/>
          <w:szCs w:val="24"/>
          <w:u w:val="single"/>
          <w:rtl/>
        </w:rPr>
      </w:pPr>
    </w:p>
    <w:p w:rsidR="00C9196A" w:rsidRDefault="00C9196A" w:rsidP="00C9196A">
      <w:pPr>
        <w:jc w:val="center"/>
        <w:rPr>
          <w:rFonts w:hint="cs"/>
          <w:b/>
          <w:bCs/>
          <w:sz w:val="24"/>
          <w:szCs w:val="24"/>
          <w:u w:val="single"/>
          <w:rtl/>
        </w:rPr>
      </w:pPr>
    </w:p>
    <w:p w:rsidR="00C9196A" w:rsidRDefault="00C9196A" w:rsidP="00C9196A">
      <w:pPr>
        <w:jc w:val="center"/>
        <w:rPr>
          <w:rFonts w:hint="cs"/>
          <w:b/>
          <w:bCs/>
          <w:sz w:val="24"/>
          <w:szCs w:val="24"/>
          <w:u w:val="single"/>
          <w:rtl/>
        </w:rPr>
      </w:pPr>
    </w:p>
    <w:p w:rsidR="00C9196A" w:rsidRPr="00C9196A" w:rsidRDefault="00C9196A" w:rsidP="00C9196A">
      <w:pPr>
        <w:jc w:val="center"/>
        <w:rPr>
          <w:rFonts w:hint="cs"/>
          <w:b/>
          <w:bCs/>
          <w:sz w:val="24"/>
          <w:szCs w:val="24"/>
          <w:u w:val="single"/>
          <w:rtl/>
        </w:rPr>
      </w:pPr>
      <w:r w:rsidRPr="00C9196A">
        <w:rPr>
          <w:rFonts w:hint="cs"/>
          <w:b/>
          <w:bCs/>
          <w:sz w:val="24"/>
          <w:szCs w:val="24"/>
          <w:u w:val="single"/>
          <w:rtl/>
        </w:rPr>
        <w:t>אתגרים:</w:t>
      </w:r>
    </w:p>
    <w:p w:rsidR="00E6640D" w:rsidRPr="00C9196A" w:rsidRDefault="00E6640D" w:rsidP="00C9196A">
      <w:pPr>
        <w:pStyle w:val="a3"/>
        <w:numPr>
          <w:ilvl w:val="0"/>
          <w:numId w:val="34"/>
        </w:numPr>
        <w:rPr>
          <w:rFonts w:hint="cs"/>
          <w:sz w:val="24"/>
          <w:szCs w:val="24"/>
          <w:u w:val="single"/>
          <w:rtl/>
        </w:rPr>
      </w:pPr>
      <w:r w:rsidRPr="00C9196A">
        <w:rPr>
          <w:rFonts w:hint="cs"/>
          <w:sz w:val="24"/>
          <w:szCs w:val="24"/>
          <w:u w:val="single"/>
          <w:rtl/>
        </w:rPr>
        <w:t xml:space="preserve">סוגיות </w:t>
      </w:r>
      <w:r w:rsidRPr="00C9196A">
        <w:rPr>
          <w:rFonts w:hint="cs"/>
          <w:sz w:val="24"/>
          <w:szCs w:val="24"/>
          <w:u w:val="single"/>
        </w:rPr>
        <w:t>POLICY</w:t>
      </w:r>
    </w:p>
    <w:p w:rsidR="008B1E63" w:rsidRDefault="00E6640D" w:rsidP="00C9196A">
      <w:pPr>
        <w:rPr>
          <w:rFonts w:hint="cs"/>
          <w:sz w:val="24"/>
          <w:szCs w:val="24"/>
          <w:rtl/>
        </w:rPr>
      </w:pPr>
      <w:r>
        <w:rPr>
          <w:rFonts w:hint="cs"/>
          <w:sz w:val="24"/>
          <w:szCs w:val="24"/>
          <w:rtl/>
        </w:rPr>
        <w:t xml:space="preserve">השינויים בעידן הדיגיטלי גורמים למשרדי חוץ להתמודד עם סוגיות מדיניות איתן לא התמודדו בעבר. באיזו מדיניות לנקוט מול </w:t>
      </w:r>
      <w:proofErr w:type="spellStart"/>
      <w:r>
        <w:rPr>
          <w:rFonts w:hint="cs"/>
          <w:sz w:val="24"/>
          <w:szCs w:val="24"/>
          <w:rtl/>
        </w:rPr>
        <w:t>פייסבוק</w:t>
      </w:r>
      <w:proofErr w:type="spellEnd"/>
      <w:r>
        <w:rPr>
          <w:rFonts w:hint="cs"/>
          <w:sz w:val="24"/>
          <w:szCs w:val="24"/>
          <w:rtl/>
        </w:rPr>
        <w:t xml:space="preserve"> ששלה עוצמה אדירה באינטרנט? כיצד לפעול בתחום הרגולציה והחקיקה, איזה מבנים </w:t>
      </w:r>
      <w:proofErr w:type="spellStart"/>
      <w:r>
        <w:rPr>
          <w:rFonts w:hint="cs"/>
          <w:sz w:val="24"/>
          <w:szCs w:val="24"/>
          <w:rtl/>
        </w:rPr>
        <w:t>בירוקרטיים</w:t>
      </w:r>
      <w:proofErr w:type="spellEnd"/>
      <w:r>
        <w:rPr>
          <w:rFonts w:hint="cs"/>
          <w:sz w:val="24"/>
          <w:szCs w:val="24"/>
          <w:rtl/>
        </w:rPr>
        <w:t xml:space="preserve"> יש לפתח,</w:t>
      </w:r>
      <w:r w:rsidR="003009A8">
        <w:rPr>
          <w:rFonts w:hint="cs"/>
          <w:sz w:val="24"/>
          <w:szCs w:val="24"/>
          <w:rtl/>
        </w:rPr>
        <w:t xml:space="preserve"> איך יוצרים איזון מול חברות הענק. </w:t>
      </w:r>
    </w:p>
    <w:p w:rsidR="00C9196A" w:rsidRPr="00C9196A" w:rsidRDefault="00C9196A" w:rsidP="00C9196A">
      <w:pPr>
        <w:pStyle w:val="a3"/>
        <w:numPr>
          <w:ilvl w:val="0"/>
          <w:numId w:val="34"/>
        </w:numPr>
        <w:rPr>
          <w:sz w:val="24"/>
          <w:szCs w:val="24"/>
          <w:rtl/>
        </w:rPr>
      </w:pPr>
      <w:r>
        <w:rPr>
          <w:rFonts w:hint="cs"/>
          <w:sz w:val="24"/>
          <w:szCs w:val="24"/>
          <w:rtl/>
        </w:rPr>
        <w:t xml:space="preserve">בעבר התיווך של המידע בין הממשלה והציבור היה בעיקר באמצעות התקשורת. הבעיה עם המדיה החברתית שהיא היום הגוף המתווך העיקרי </w:t>
      </w:r>
      <w:r>
        <w:rPr>
          <w:sz w:val="24"/>
          <w:szCs w:val="24"/>
          <w:rtl/>
        </w:rPr>
        <w:t>–</w:t>
      </w:r>
      <w:r>
        <w:rPr>
          <w:rFonts w:hint="cs"/>
          <w:sz w:val="24"/>
          <w:szCs w:val="24"/>
          <w:rtl/>
        </w:rPr>
        <w:t xml:space="preserve"> שהיא נתונה ל-</w:t>
      </w:r>
      <w:r>
        <w:rPr>
          <w:rFonts w:hint="cs"/>
          <w:sz w:val="24"/>
          <w:szCs w:val="24"/>
        </w:rPr>
        <w:t>HACKING</w:t>
      </w:r>
      <w:r>
        <w:rPr>
          <w:rFonts w:hint="cs"/>
          <w:sz w:val="24"/>
          <w:szCs w:val="24"/>
          <w:rtl/>
        </w:rPr>
        <w:t xml:space="preserve">. </w:t>
      </w:r>
    </w:p>
    <w:p w:rsidR="008B1E63" w:rsidRDefault="008B1E63" w:rsidP="006C1FCB">
      <w:pPr>
        <w:rPr>
          <w:rFonts w:hint="cs"/>
          <w:sz w:val="24"/>
          <w:szCs w:val="24"/>
          <w:rtl/>
        </w:rPr>
      </w:pPr>
    </w:p>
    <w:p w:rsidR="007E6584" w:rsidRPr="008B1E63" w:rsidRDefault="007E6584" w:rsidP="006C1FCB">
      <w:pPr>
        <w:rPr>
          <w:rFonts w:hint="cs"/>
          <w:sz w:val="24"/>
          <w:szCs w:val="24"/>
          <w:u w:val="single"/>
          <w:rtl/>
        </w:rPr>
      </w:pPr>
      <w:r w:rsidRPr="008B1E63">
        <w:rPr>
          <w:rFonts w:hint="cs"/>
          <w:sz w:val="24"/>
          <w:szCs w:val="24"/>
          <w:u w:val="single"/>
          <w:rtl/>
        </w:rPr>
        <w:t>פעילות משרד החוץ הישראלי</w:t>
      </w:r>
    </w:p>
    <w:p w:rsidR="006C1FCB" w:rsidRDefault="006C1FCB" w:rsidP="006C1FCB">
      <w:pPr>
        <w:rPr>
          <w:rFonts w:hint="cs"/>
          <w:sz w:val="24"/>
          <w:szCs w:val="24"/>
          <w:rtl/>
        </w:rPr>
      </w:pPr>
      <w:r>
        <w:rPr>
          <w:rFonts w:hint="cs"/>
          <w:sz w:val="24"/>
          <w:szCs w:val="24"/>
          <w:rtl/>
        </w:rPr>
        <w:t>משרד החוץ הישראלי נחשבה כיום אחד הגופים המובילים...</w:t>
      </w:r>
      <w:r w:rsidR="00E41A1E">
        <w:rPr>
          <w:rFonts w:hint="cs"/>
          <w:sz w:val="24"/>
          <w:szCs w:val="24"/>
          <w:rtl/>
        </w:rPr>
        <w:t xml:space="preserve">רמת מקצועיות גבוהה יחסית למשרדי חוץ אחרים. </w:t>
      </w:r>
    </w:p>
    <w:p w:rsidR="00403275" w:rsidRDefault="00403275" w:rsidP="00403275">
      <w:pPr>
        <w:rPr>
          <w:rFonts w:hint="cs"/>
          <w:sz w:val="24"/>
          <w:szCs w:val="24"/>
          <w:rtl/>
        </w:rPr>
      </w:pPr>
      <w:r w:rsidRPr="00BE0B75">
        <w:rPr>
          <w:rFonts w:hint="cs"/>
          <w:sz w:val="24"/>
          <w:szCs w:val="24"/>
          <w:rtl/>
        </w:rPr>
        <w:t>דיפלומטיה עסקה תמיד בבניית נרטיבים ומסגורם</w:t>
      </w:r>
      <w:r>
        <w:rPr>
          <w:rFonts w:hint="cs"/>
          <w:sz w:val="24"/>
          <w:szCs w:val="24"/>
          <w:rtl/>
        </w:rPr>
        <w:t xml:space="preserve"> והדיפלומטיה הדיגיטלית מאפשרת ל</w:t>
      </w:r>
      <w:r w:rsidRPr="00BE0B75">
        <w:rPr>
          <w:rFonts w:hint="cs"/>
          <w:sz w:val="24"/>
          <w:szCs w:val="24"/>
          <w:rtl/>
        </w:rPr>
        <w:t xml:space="preserve">ממשל למסגר </w:t>
      </w:r>
      <w:proofErr w:type="spellStart"/>
      <w:r w:rsidRPr="00BE0B75">
        <w:rPr>
          <w:rFonts w:hint="cs"/>
          <w:sz w:val="24"/>
          <w:szCs w:val="24"/>
          <w:rtl/>
        </w:rPr>
        <w:t>אג'נדות</w:t>
      </w:r>
      <w:proofErr w:type="spellEnd"/>
      <w:r w:rsidRPr="00BE0B75">
        <w:rPr>
          <w:rFonts w:hint="cs"/>
          <w:sz w:val="24"/>
          <w:szCs w:val="24"/>
          <w:rtl/>
        </w:rPr>
        <w:t xml:space="preserve"> </w:t>
      </w:r>
      <w:r>
        <w:rPr>
          <w:rFonts w:hint="cs"/>
          <w:sz w:val="24"/>
          <w:szCs w:val="24"/>
          <w:rtl/>
        </w:rPr>
        <w:t>.</w:t>
      </w:r>
      <w:r w:rsidRPr="00BE0B75">
        <w:rPr>
          <w:rFonts w:hint="cs"/>
          <w:sz w:val="24"/>
          <w:szCs w:val="24"/>
          <w:rtl/>
        </w:rPr>
        <w:t xml:space="preserve"> ברמה הממשלתית </w:t>
      </w:r>
      <w:r>
        <w:rPr>
          <w:rFonts w:hint="cs"/>
          <w:sz w:val="24"/>
          <w:szCs w:val="24"/>
          <w:rtl/>
        </w:rPr>
        <w:t xml:space="preserve">ניתן </w:t>
      </w:r>
      <w:r w:rsidRPr="00BE0B75">
        <w:rPr>
          <w:rFonts w:hint="cs"/>
          <w:sz w:val="24"/>
          <w:szCs w:val="24"/>
          <w:rtl/>
        </w:rPr>
        <w:t xml:space="preserve"> לעק</w:t>
      </w:r>
      <w:r>
        <w:rPr>
          <w:rFonts w:hint="cs"/>
          <w:sz w:val="24"/>
          <w:szCs w:val="24"/>
          <w:rtl/>
        </w:rPr>
        <w:t>ו</w:t>
      </w:r>
      <w:r w:rsidRPr="00BE0B75">
        <w:rPr>
          <w:rFonts w:hint="cs"/>
          <w:sz w:val="24"/>
          <w:szCs w:val="24"/>
          <w:rtl/>
        </w:rPr>
        <w:t xml:space="preserve">ב אחרי משרדי חוץ </w:t>
      </w:r>
      <w:r>
        <w:rPr>
          <w:rFonts w:hint="cs"/>
          <w:sz w:val="24"/>
          <w:szCs w:val="24"/>
          <w:rtl/>
        </w:rPr>
        <w:t xml:space="preserve">יריבים כאשר כל משרד </w:t>
      </w:r>
      <w:r w:rsidRPr="00BE0B75">
        <w:rPr>
          <w:rFonts w:hint="cs"/>
          <w:sz w:val="24"/>
          <w:szCs w:val="24"/>
          <w:rtl/>
        </w:rPr>
        <w:t xml:space="preserve">מציע נרטיב משלו </w:t>
      </w:r>
      <w:r>
        <w:rPr>
          <w:rFonts w:hint="cs"/>
          <w:sz w:val="24"/>
          <w:szCs w:val="24"/>
          <w:rtl/>
        </w:rPr>
        <w:t>(ראה ה</w:t>
      </w:r>
      <w:r w:rsidRPr="00BE0B75">
        <w:rPr>
          <w:rFonts w:hint="cs"/>
          <w:sz w:val="24"/>
          <w:szCs w:val="24"/>
          <w:rtl/>
        </w:rPr>
        <w:t xml:space="preserve">ועידה </w:t>
      </w:r>
      <w:r>
        <w:rPr>
          <w:rFonts w:hint="cs"/>
          <w:sz w:val="24"/>
          <w:szCs w:val="24"/>
          <w:rtl/>
        </w:rPr>
        <w:t xml:space="preserve"> בנשא הפלסטיני שהתקיימה בסוף דצמבר 2016 </w:t>
      </w:r>
      <w:r w:rsidRPr="00BE0B75">
        <w:rPr>
          <w:rFonts w:hint="cs"/>
          <w:sz w:val="24"/>
          <w:szCs w:val="24"/>
          <w:rtl/>
        </w:rPr>
        <w:t>בצרפת), שגרירויות יכולות להתמודד מול המדינה המארחת (</w:t>
      </w:r>
      <w:r>
        <w:rPr>
          <w:rFonts w:hint="cs"/>
          <w:sz w:val="24"/>
          <w:szCs w:val="24"/>
          <w:rtl/>
        </w:rPr>
        <w:t xml:space="preserve">ראה פעילות השגרירות הישראלית בוורשה בנושא </w:t>
      </w:r>
      <w:r w:rsidRPr="00BE0B75">
        <w:rPr>
          <w:rFonts w:hint="cs"/>
          <w:sz w:val="24"/>
          <w:szCs w:val="24"/>
          <w:rtl/>
        </w:rPr>
        <w:t xml:space="preserve">חוק </w:t>
      </w:r>
      <w:r>
        <w:rPr>
          <w:rFonts w:hint="cs"/>
          <w:sz w:val="24"/>
          <w:szCs w:val="24"/>
          <w:rtl/>
        </w:rPr>
        <w:t xml:space="preserve"> השואה </w:t>
      </w:r>
      <w:r w:rsidRPr="00BE0B75">
        <w:rPr>
          <w:rFonts w:hint="cs"/>
          <w:sz w:val="24"/>
          <w:szCs w:val="24"/>
          <w:rtl/>
        </w:rPr>
        <w:t>הפולני)</w:t>
      </w:r>
      <w:r>
        <w:rPr>
          <w:rFonts w:hint="cs"/>
          <w:sz w:val="24"/>
          <w:szCs w:val="24"/>
          <w:rtl/>
        </w:rPr>
        <w:t>. דוגמא נוספת המצוטטת בספרות היא</w:t>
      </w:r>
      <w:r w:rsidRPr="00BE0B75">
        <w:rPr>
          <w:rFonts w:hint="cs"/>
          <w:sz w:val="24"/>
          <w:szCs w:val="24"/>
          <w:rtl/>
        </w:rPr>
        <w:t xml:space="preserve">  (שניהם 33) </w:t>
      </w:r>
      <w:r>
        <w:rPr>
          <w:rFonts w:hint="cs"/>
          <w:sz w:val="24"/>
          <w:szCs w:val="24"/>
          <w:rtl/>
        </w:rPr>
        <w:t xml:space="preserve">פעילות </w:t>
      </w:r>
      <w:r w:rsidRPr="00BE0B75">
        <w:rPr>
          <w:rFonts w:hint="cs"/>
          <w:sz w:val="24"/>
          <w:szCs w:val="24"/>
          <w:rtl/>
        </w:rPr>
        <w:t xml:space="preserve"> שגרירות ישראל </w:t>
      </w:r>
      <w:proofErr w:type="spellStart"/>
      <w:r w:rsidRPr="00BE0B75">
        <w:rPr>
          <w:rFonts w:hint="cs"/>
          <w:sz w:val="24"/>
          <w:szCs w:val="24"/>
          <w:rtl/>
        </w:rPr>
        <w:t>בטוויטר</w:t>
      </w:r>
      <w:proofErr w:type="spellEnd"/>
      <w:r w:rsidRPr="00BE0B75">
        <w:rPr>
          <w:rFonts w:hint="cs"/>
          <w:sz w:val="24"/>
          <w:szCs w:val="24"/>
          <w:rtl/>
        </w:rPr>
        <w:t xml:space="preserve"> בזמן ביקור נתניהו בקונגרס ב-2015.</w:t>
      </w:r>
    </w:p>
    <w:p w:rsidR="004520BD" w:rsidRDefault="00E41A1E" w:rsidP="006C1FCB">
      <w:pPr>
        <w:rPr>
          <w:rFonts w:hint="cs"/>
          <w:sz w:val="24"/>
          <w:szCs w:val="24"/>
          <w:rtl/>
        </w:rPr>
      </w:pPr>
      <w:r>
        <w:rPr>
          <w:rFonts w:hint="cs"/>
          <w:sz w:val="24"/>
          <w:szCs w:val="24"/>
          <w:rtl/>
        </w:rPr>
        <w:t xml:space="preserve">עוסקים בפיתוח תוכנות חדשת כולל מהמדף </w:t>
      </w:r>
      <w:r w:rsidRPr="00E41A1E">
        <w:rPr>
          <w:rFonts w:hint="cs"/>
          <w:sz w:val="24"/>
          <w:szCs w:val="24"/>
          <w:u w:val="single"/>
          <w:rtl/>
        </w:rPr>
        <w:t>במטרה ליצור ארגז כלים לדיפלומט המודרני</w:t>
      </w:r>
    </w:p>
    <w:p w:rsidR="004520BD" w:rsidRDefault="004520BD" w:rsidP="006C1FCB">
      <w:pPr>
        <w:rPr>
          <w:rFonts w:hint="cs"/>
          <w:sz w:val="24"/>
          <w:szCs w:val="24"/>
          <w:rtl/>
        </w:rPr>
      </w:pPr>
      <w:r>
        <w:rPr>
          <w:rFonts w:hint="cs"/>
          <w:sz w:val="24"/>
          <w:szCs w:val="24"/>
          <w:rtl/>
        </w:rPr>
        <w:t xml:space="preserve">נכסיות </w:t>
      </w:r>
      <w:proofErr w:type="spellStart"/>
      <w:r w:rsidR="000C5E6E">
        <w:rPr>
          <w:rFonts w:hint="cs"/>
          <w:sz w:val="24"/>
          <w:szCs w:val="24"/>
          <w:rtl/>
        </w:rPr>
        <w:t>בילטרלית</w:t>
      </w:r>
      <w:proofErr w:type="spellEnd"/>
      <w:r w:rsidR="000C5E6E">
        <w:rPr>
          <w:rFonts w:hint="cs"/>
          <w:sz w:val="24"/>
          <w:szCs w:val="24"/>
          <w:rtl/>
        </w:rPr>
        <w:t xml:space="preserve"> </w:t>
      </w:r>
      <w:r>
        <w:rPr>
          <w:rFonts w:hint="cs"/>
          <w:sz w:val="24"/>
          <w:szCs w:val="24"/>
          <w:rtl/>
        </w:rPr>
        <w:t>מול גורמים נוספים</w:t>
      </w:r>
      <w:r w:rsidR="000C5E6E">
        <w:rPr>
          <w:rFonts w:hint="cs"/>
          <w:sz w:val="24"/>
          <w:szCs w:val="24"/>
          <w:rtl/>
        </w:rPr>
        <w:t xml:space="preserve"> </w:t>
      </w:r>
      <w:r w:rsidR="000C5E6E">
        <w:rPr>
          <w:sz w:val="24"/>
          <w:szCs w:val="24"/>
          <w:rtl/>
        </w:rPr>
        <w:t>–</w:t>
      </w:r>
      <w:r w:rsidR="000C5E6E">
        <w:rPr>
          <w:rFonts w:hint="cs"/>
          <w:sz w:val="24"/>
          <w:szCs w:val="24"/>
          <w:rtl/>
        </w:rPr>
        <w:t xml:space="preserve"> למכור </w:t>
      </w:r>
      <w:proofErr w:type="spellStart"/>
      <w:r w:rsidR="000C5E6E">
        <w:rPr>
          <w:rFonts w:hint="cs"/>
          <w:sz w:val="24"/>
          <w:szCs w:val="24"/>
          <w:rtl/>
        </w:rPr>
        <w:t>יכטולות</w:t>
      </w:r>
      <w:proofErr w:type="spellEnd"/>
      <w:r w:rsidR="000C5E6E">
        <w:rPr>
          <w:rFonts w:hint="cs"/>
          <w:sz w:val="24"/>
          <w:szCs w:val="24"/>
          <w:rtl/>
        </w:rPr>
        <w:t xml:space="preserve"> לשת"פ </w:t>
      </w:r>
      <w:proofErr w:type="spellStart"/>
      <w:r w:rsidR="000C5E6E">
        <w:rPr>
          <w:rFonts w:hint="cs"/>
          <w:sz w:val="24"/>
          <w:szCs w:val="24"/>
          <w:rtl/>
        </w:rPr>
        <w:t>בילטרלי</w:t>
      </w:r>
      <w:proofErr w:type="spellEnd"/>
      <w:r w:rsidR="000C5E6E">
        <w:rPr>
          <w:rFonts w:hint="cs"/>
          <w:sz w:val="24"/>
          <w:szCs w:val="24"/>
          <w:rtl/>
        </w:rPr>
        <w:t xml:space="preserve"> (רשימת מדינות). לבנות שותפויות. </w:t>
      </w:r>
    </w:p>
    <w:p w:rsidR="00F7163D" w:rsidRDefault="00F7163D" w:rsidP="00F7163D">
      <w:pPr>
        <w:rPr>
          <w:rFonts w:hint="cs"/>
          <w:sz w:val="24"/>
          <w:szCs w:val="24"/>
          <w:rtl/>
        </w:rPr>
      </w:pPr>
      <w:r>
        <w:rPr>
          <w:rFonts w:hint="cs"/>
          <w:sz w:val="24"/>
          <w:szCs w:val="24"/>
          <w:rtl/>
        </w:rPr>
        <w:t xml:space="preserve">כלי שמונע התפשטות שיח בעייתי כלי שמעצים מסר שלך. </w:t>
      </w:r>
    </w:p>
    <w:p w:rsidR="00F7163D" w:rsidRDefault="00F7163D" w:rsidP="006C1FCB">
      <w:pPr>
        <w:rPr>
          <w:rFonts w:hint="cs"/>
          <w:sz w:val="24"/>
          <w:szCs w:val="24"/>
          <w:rtl/>
        </w:rPr>
      </w:pPr>
      <w:r>
        <w:rPr>
          <w:rFonts w:hint="cs"/>
          <w:sz w:val="24"/>
          <w:szCs w:val="24"/>
          <w:rtl/>
        </w:rPr>
        <w:t>יכולת פתיחת שגרירויות וירטואליות.  כולל בעולם הערבי.</w:t>
      </w:r>
    </w:p>
    <w:p w:rsidR="000C5E6E" w:rsidRDefault="000C5E6E" w:rsidP="000C5E6E">
      <w:pPr>
        <w:rPr>
          <w:rFonts w:hint="cs"/>
          <w:sz w:val="24"/>
          <w:szCs w:val="24"/>
          <w:rtl/>
        </w:rPr>
      </w:pPr>
      <w:r>
        <w:rPr>
          <w:rFonts w:hint="cs"/>
          <w:sz w:val="24"/>
          <w:szCs w:val="24"/>
          <w:rtl/>
        </w:rPr>
        <w:t xml:space="preserve">מליון וחצי </w:t>
      </w:r>
      <w:proofErr w:type="spellStart"/>
      <w:r>
        <w:rPr>
          <w:rFonts w:hint="cs"/>
          <w:sz w:val="24"/>
          <w:szCs w:val="24"/>
          <w:rtl/>
        </w:rPr>
        <w:t>עוקסבים</w:t>
      </w:r>
      <w:proofErr w:type="spellEnd"/>
      <w:r>
        <w:rPr>
          <w:rFonts w:hint="cs"/>
          <w:sz w:val="24"/>
          <w:szCs w:val="24"/>
          <w:rtl/>
        </w:rPr>
        <w:t xml:space="preserve"> </w:t>
      </w:r>
      <w:proofErr w:type="spellStart"/>
      <w:r>
        <w:rPr>
          <w:rFonts w:hint="cs"/>
          <w:sz w:val="24"/>
          <w:szCs w:val="24"/>
          <w:rtl/>
        </w:rPr>
        <w:t>בפייסבוק</w:t>
      </w:r>
      <w:proofErr w:type="spellEnd"/>
      <w:r>
        <w:rPr>
          <w:rFonts w:hint="cs"/>
          <w:sz w:val="24"/>
          <w:szCs w:val="24"/>
          <w:rtl/>
        </w:rPr>
        <w:t xml:space="preserve"> מול העולם הערבי. </w:t>
      </w:r>
    </w:p>
    <w:p w:rsidR="004520BD" w:rsidRDefault="004520BD" w:rsidP="006C1FCB">
      <w:pPr>
        <w:rPr>
          <w:rFonts w:hint="cs"/>
          <w:sz w:val="24"/>
          <w:szCs w:val="24"/>
          <w:rtl/>
        </w:rPr>
      </w:pPr>
      <w:r>
        <w:rPr>
          <w:rFonts w:hint="cs"/>
          <w:sz w:val="24"/>
          <w:szCs w:val="24"/>
          <w:rtl/>
        </w:rPr>
        <w:lastRenderedPageBreak/>
        <w:t xml:space="preserve">דיפלומטיה מול שחקנים חדשים כגון </w:t>
      </w:r>
      <w:proofErr w:type="spellStart"/>
      <w:r>
        <w:rPr>
          <w:rFonts w:hint="cs"/>
          <w:sz w:val="24"/>
          <w:szCs w:val="24"/>
          <w:rtl/>
        </w:rPr>
        <w:t>פייסבוק</w:t>
      </w:r>
      <w:proofErr w:type="spellEnd"/>
    </w:p>
    <w:p w:rsidR="00F7163D" w:rsidRDefault="00F7163D" w:rsidP="006C1FCB">
      <w:pPr>
        <w:rPr>
          <w:rFonts w:hint="cs"/>
          <w:sz w:val="24"/>
          <w:szCs w:val="24"/>
          <w:rtl/>
        </w:rPr>
      </w:pPr>
      <w:r>
        <w:rPr>
          <w:rFonts w:hint="cs"/>
          <w:sz w:val="24"/>
          <w:szCs w:val="24"/>
          <w:rtl/>
        </w:rPr>
        <w:t xml:space="preserve">כלים דיפלומטיים מול אתגרים דיגיטליים (שיח עם </w:t>
      </w:r>
      <w:proofErr w:type="spellStart"/>
      <w:r>
        <w:rPr>
          <w:rFonts w:hint="cs"/>
          <w:sz w:val="24"/>
          <w:szCs w:val="24"/>
          <w:rtl/>
        </w:rPr>
        <w:t>פייסבוק</w:t>
      </w:r>
      <w:proofErr w:type="spellEnd"/>
      <w:r>
        <w:rPr>
          <w:rFonts w:hint="cs"/>
          <w:sz w:val="24"/>
          <w:szCs w:val="24"/>
          <w:rtl/>
        </w:rPr>
        <w:t>).</w:t>
      </w:r>
    </w:p>
    <w:p w:rsidR="003009A8" w:rsidRPr="00BE0B75" w:rsidRDefault="003009A8" w:rsidP="006C1FCB">
      <w:pPr>
        <w:rPr>
          <w:sz w:val="24"/>
          <w:szCs w:val="24"/>
          <w:rtl/>
        </w:rPr>
      </w:pPr>
      <w:r>
        <w:rPr>
          <w:rFonts w:hint="cs"/>
          <w:sz w:val="24"/>
          <w:szCs w:val="24"/>
          <w:rtl/>
        </w:rPr>
        <w:t>הדרכה: הטמעה, בכוונת נציגויות</w:t>
      </w:r>
    </w:p>
    <w:p w:rsidR="00906519" w:rsidRPr="003009A8" w:rsidRDefault="003009A8" w:rsidP="00127E51">
      <w:pPr>
        <w:rPr>
          <w:rFonts w:hint="cs"/>
          <w:b/>
          <w:bCs/>
          <w:sz w:val="24"/>
          <w:szCs w:val="24"/>
          <w:u w:val="single"/>
          <w:rtl/>
        </w:rPr>
      </w:pPr>
      <w:r w:rsidRPr="003009A8">
        <w:rPr>
          <w:rFonts w:hint="cs"/>
          <w:b/>
          <w:bCs/>
          <w:sz w:val="24"/>
          <w:szCs w:val="24"/>
          <w:u w:val="single"/>
          <w:rtl/>
        </w:rPr>
        <w:t>סייבר:</w:t>
      </w:r>
    </w:p>
    <w:p w:rsidR="00E74C7D" w:rsidRDefault="003009A8" w:rsidP="00127E51">
      <w:pPr>
        <w:rPr>
          <w:rFonts w:hint="cs"/>
          <w:sz w:val="24"/>
          <w:szCs w:val="24"/>
          <w:rtl/>
        </w:rPr>
      </w:pPr>
      <w:r>
        <w:rPr>
          <w:rFonts w:hint="cs"/>
          <w:sz w:val="24"/>
          <w:szCs w:val="24"/>
          <w:rtl/>
        </w:rPr>
        <w:t xml:space="preserve">זה נושא נפרד שאינו חלק מהדיון הנוכחי </w:t>
      </w:r>
      <w:proofErr w:type="spellStart"/>
      <w:r>
        <w:rPr>
          <w:rFonts w:hint="cs"/>
          <w:sz w:val="24"/>
          <w:szCs w:val="24"/>
          <w:rtl/>
        </w:rPr>
        <w:t>למנרות</w:t>
      </w:r>
      <w:proofErr w:type="spellEnd"/>
      <w:r>
        <w:rPr>
          <w:rFonts w:hint="cs"/>
          <w:sz w:val="24"/>
          <w:szCs w:val="24"/>
          <w:rtl/>
        </w:rPr>
        <w:t xml:space="preserve"> שגם בו מתבצעת פעילות דיפלומטית נרחבת (אפשר להמשיל זאת לצנרת ולמים).  </w:t>
      </w:r>
      <w:proofErr w:type="spellStart"/>
      <w:r>
        <w:rPr>
          <w:rFonts w:hint="cs"/>
          <w:sz w:val="24"/>
          <w:szCs w:val="24"/>
          <w:rtl/>
        </w:rPr>
        <w:t>נורמו</w:t>
      </w:r>
      <w:proofErr w:type="spellEnd"/>
      <w:r>
        <w:rPr>
          <w:rFonts w:hint="cs"/>
          <w:sz w:val="24"/>
          <w:szCs w:val="24"/>
          <w:rtl/>
        </w:rPr>
        <w:t xml:space="preserve"> ת בינ"ל </w:t>
      </w:r>
      <w:r>
        <w:rPr>
          <w:sz w:val="24"/>
          <w:szCs w:val="24"/>
          <w:rtl/>
        </w:rPr>
        <w:t>–</w:t>
      </w:r>
      <w:r>
        <w:rPr>
          <w:rFonts w:hint="cs"/>
          <w:sz w:val="24"/>
          <w:szCs w:val="24"/>
          <w:rtl/>
        </w:rPr>
        <w:t xml:space="preserve"> אמנות וכד'. </w:t>
      </w: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E74C7D" w:rsidRDefault="00E74C7D" w:rsidP="00127E51">
      <w:pPr>
        <w:rPr>
          <w:rFonts w:hint="cs"/>
          <w:sz w:val="24"/>
          <w:szCs w:val="24"/>
          <w:rtl/>
        </w:rPr>
      </w:pPr>
    </w:p>
    <w:p w:rsidR="008526A0" w:rsidRDefault="008526A0" w:rsidP="006C1FCB">
      <w:pPr>
        <w:tabs>
          <w:tab w:val="left" w:pos="3116"/>
          <w:tab w:val="center" w:pos="4153"/>
        </w:tabs>
        <w:jc w:val="center"/>
        <w:rPr>
          <w:rFonts w:hint="cs"/>
          <w:b/>
          <w:bCs/>
          <w:color w:val="1F497D" w:themeColor="text2"/>
          <w:sz w:val="24"/>
          <w:szCs w:val="24"/>
          <w:rtl/>
        </w:rPr>
      </w:pPr>
      <w:r>
        <w:rPr>
          <w:rFonts w:hint="cs"/>
          <w:b/>
          <w:bCs/>
          <w:color w:val="1F497D" w:themeColor="text2"/>
          <w:sz w:val="24"/>
          <w:szCs w:val="24"/>
          <w:rtl/>
        </w:rPr>
        <w:t>-------------------------------------------------------------------------------------------------------</w:t>
      </w:r>
    </w:p>
    <w:p w:rsidR="00A40E83" w:rsidRPr="001C0D9E" w:rsidRDefault="001C0D9E" w:rsidP="008B7ED3">
      <w:pPr>
        <w:tabs>
          <w:tab w:val="left" w:pos="3116"/>
          <w:tab w:val="center" w:pos="4153"/>
        </w:tabs>
        <w:jc w:val="center"/>
        <w:rPr>
          <w:rFonts w:hint="cs"/>
          <w:b/>
          <w:bCs/>
          <w:color w:val="1F497D" w:themeColor="text2"/>
          <w:sz w:val="24"/>
          <w:szCs w:val="24"/>
          <w:rtl/>
        </w:rPr>
      </w:pPr>
      <w:r w:rsidRPr="001C0D9E">
        <w:rPr>
          <w:rFonts w:hint="cs"/>
          <w:b/>
          <w:bCs/>
          <w:color w:val="1F497D" w:themeColor="text2"/>
          <w:sz w:val="24"/>
          <w:szCs w:val="24"/>
          <w:rtl/>
        </w:rPr>
        <w:t xml:space="preserve">חלק רביעי </w:t>
      </w:r>
      <w:r w:rsidR="0043690B" w:rsidRPr="001C0D9E">
        <w:rPr>
          <w:b/>
          <w:bCs/>
          <w:color w:val="1F497D" w:themeColor="text2"/>
          <w:sz w:val="24"/>
          <w:szCs w:val="24"/>
          <w:rtl/>
        </w:rPr>
        <w:t>–</w:t>
      </w:r>
      <w:r w:rsidR="0043690B" w:rsidRPr="001C0D9E">
        <w:rPr>
          <w:rFonts w:hint="cs"/>
          <w:b/>
          <w:bCs/>
          <w:color w:val="1F497D" w:themeColor="text2"/>
          <w:sz w:val="24"/>
          <w:szCs w:val="24"/>
          <w:rtl/>
        </w:rPr>
        <w:t xml:space="preserve"> הכלי הדיפלומטי מול האיומים החדשים</w:t>
      </w:r>
    </w:p>
    <w:p w:rsidR="003A6FC0" w:rsidRDefault="001C0D9E" w:rsidP="003A6FC0">
      <w:pPr>
        <w:pStyle w:val="a3"/>
        <w:ind w:left="0"/>
        <w:jc w:val="both"/>
        <w:rPr>
          <w:rFonts w:hint="cs"/>
          <w:sz w:val="24"/>
          <w:szCs w:val="24"/>
          <w:rtl/>
        </w:rPr>
      </w:pPr>
      <w:r w:rsidRPr="00BE0B75">
        <w:rPr>
          <w:rFonts w:hint="cs"/>
          <w:sz w:val="24"/>
          <w:szCs w:val="24"/>
          <w:rtl/>
        </w:rPr>
        <w:t xml:space="preserve">בפרק זה ננסה לראות אם כן כיצד כלי הדיפלומטיה מסייעים </w:t>
      </w:r>
      <w:r w:rsidR="003A6FC0">
        <w:rPr>
          <w:rFonts w:hint="cs"/>
          <w:sz w:val="24"/>
          <w:szCs w:val="24"/>
          <w:rtl/>
        </w:rPr>
        <w:t>בהתמודדות עם האיומים החדשים וברא</w:t>
      </w:r>
      <w:r w:rsidRPr="00BE0B75">
        <w:rPr>
          <w:rFonts w:hint="cs"/>
          <w:sz w:val="24"/>
          <w:szCs w:val="24"/>
          <w:rtl/>
        </w:rPr>
        <w:t xml:space="preserve">שם </w:t>
      </w:r>
      <w:r w:rsidR="003A6FC0">
        <w:rPr>
          <w:rFonts w:hint="cs"/>
          <w:sz w:val="24"/>
          <w:szCs w:val="24"/>
          <w:rtl/>
        </w:rPr>
        <w:t xml:space="preserve">ארגונים לא מדינתיים אלימים.  על אף המשבר אותו חווה הדיפלומטיה הממוסדת ומשרדי החוץ  </w:t>
      </w:r>
      <w:r w:rsidR="003A6FC0" w:rsidRPr="00BE0B75">
        <w:rPr>
          <w:rFonts w:hint="cs"/>
          <w:sz w:val="24"/>
          <w:szCs w:val="24"/>
          <w:rtl/>
        </w:rPr>
        <w:t xml:space="preserve">הדיפלומטיה </w:t>
      </w:r>
      <w:r w:rsidR="003A6FC0">
        <w:rPr>
          <w:rFonts w:hint="cs"/>
          <w:sz w:val="24"/>
          <w:szCs w:val="24"/>
          <w:rtl/>
        </w:rPr>
        <w:t xml:space="preserve">המסורתית </w:t>
      </w:r>
      <w:r w:rsidR="003A6FC0" w:rsidRPr="00BE0B75">
        <w:rPr>
          <w:rFonts w:hint="cs"/>
          <w:sz w:val="24"/>
          <w:szCs w:val="24"/>
          <w:rtl/>
        </w:rPr>
        <w:t>עדיין רלבנטית</w:t>
      </w:r>
      <w:r w:rsidR="003A6FC0">
        <w:rPr>
          <w:rFonts w:hint="cs"/>
          <w:sz w:val="24"/>
          <w:szCs w:val="24"/>
          <w:rtl/>
        </w:rPr>
        <w:t xml:space="preserve">. הדבר נובע בראש ובראשונה מכך </w:t>
      </w:r>
      <w:r w:rsidR="003A6FC0" w:rsidRPr="003A6FC0">
        <w:rPr>
          <w:rFonts w:hint="cs"/>
          <w:b/>
          <w:bCs/>
          <w:sz w:val="24"/>
          <w:szCs w:val="24"/>
          <w:rtl/>
        </w:rPr>
        <w:t>שלמרות שמדינות אמנם במאזן העוצמה בזירה העולמית  הן עדיין חשובות</w:t>
      </w:r>
      <w:r w:rsidR="003A6FC0" w:rsidRPr="00BE0B75">
        <w:rPr>
          <w:rFonts w:hint="cs"/>
          <w:sz w:val="24"/>
          <w:szCs w:val="24"/>
          <w:rtl/>
        </w:rPr>
        <w:t xml:space="preserve">. </w:t>
      </w:r>
      <w:r w:rsidR="003A6FC0">
        <w:rPr>
          <w:rFonts w:hint="cs"/>
          <w:sz w:val="24"/>
          <w:szCs w:val="24"/>
          <w:rtl/>
        </w:rPr>
        <w:t xml:space="preserve"> </w:t>
      </w:r>
    </w:p>
    <w:p w:rsidR="003A6FC0" w:rsidRDefault="003A6FC0" w:rsidP="003A6FC0">
      <w:pPr>
        <w:jc w:val="both"/>
        <w:rPr>
          <w:rFonts w:hint="cs"/>
          <w:sz w:val="24"/>
          <w:szCs w:val="24"/>
          <w:rtl/>
        </w:rPr>
      </w:pPr>
      <w:r>
        <w:rPr>
          <w:rFonts w:hint="cs"/>
          <w:sz w:val="24"/>
          <w:szCs w:val="24"/>
          <w:rtl/>
        </w:rPr>
        <w:t>כיוון שמדינות נותרו שחקן חשוב ביותר בזירה הבינ"ל בעיקר בכל הנוגע לתחום הביטחוני-מדיני הרי שההחלטות המתקבלות בנושאים אלה מתקבלות בגופים הממשלתיים והפוליטיים. כאשר גופים אלה פועלים מול שחקנים חיצוניים למערכת הם משתמשים בעיקר בערוצים</w:t>
      </w:r>
      <w:r w:rsidRPr="00BE0B75">
        <w:rPr>
          <w:sz w:val="24"/>
          <w:szCs w:val="24"/>
          <w:rtl/>
        </w:rPr>
        <w:t xml:space="preserve"> דיפלומטיים</w:t>
      </w:r>
      <w:r w:rsidRPr="00BE0B75">
        <w:rPr>
          <w:rFonts w:hint="cs"/>
          <w:sz w:val="24"/>
          <w:szCs w:val="24"/>
          <w:rtl/>
        </w:rPr>
        <w:t xml:space="preserve">. </w:t>
      </w:r>
    </w:p>
    <w:p w:rsidR="00670D18" w:rsidRDefault="003A6FC0" w:rsidP="00670D18">
      <w:pPr>
        <w:jc w:val="both"/>
        <w:rPr>
          <w:rFonts w:hint="cs"/>
          <w:sz w:val="24"/>
          <w:szCs w:val="24"/>
          <w:rtl/>
        </w:rPr>
      </w:pPr>
      <w:r>
        <w:rPr>
          <w:rFonts w:hint="cs"/>
          <w:sz w:val="24"/>
          <w:szCs w:val="24"/>
          <w:rtl/>
        </w:rPr>
        <w:t xml:space="preserve">המגעים  בין הדיפלומטים המייצגים את מדינותיהם  הם המאפשרים </w:t>
      </w:r>
      <w:r w:rsidRPr="00BE0B75">
        <w:rPr>
          <w:rFonts w:hint="cs"/>
          <w:sz w:val="24"/>
          <w:szCs w:val="24"/>
          <w:rtl/>
        </w:rPr>
        <w:t xml:space="preserve">לבנות קואליציות, </w:t>
      </w:r>
      <w:r>
        <w:rPr>
          <w:rFonts w:hint="cs"/>
          <w:sz w:val="24"/>
          <w:szCs w:val="24"/>
          <w:rtl/>
        </w:rPr>
        <w:t>ולקבל החלטות סנקציות כלכליות ופוליטיות. החלטות אלה מתקבלות ב</w:t>
      </w:r>
      <w:r w:rsidRPr="00BE0B75">
        <w:rPr>
          <w:rFonts w:hint="cs"/>
          <w:sz w:val="24"/>
          <w:szCs w:val="24"/>
          <w:rtl/>
        </w:rPr>
        <w:t>גופים כגון מוע</w:t>
      </w:r>
      <w:r>
        <w:rPr>
          <w:rFonts w:hint="cs"/>
          <w:sz w:val="24"/>
          <w:szCs w:val="24"/>
          <w:rtl/>
        </w:rPr>
        <w:t xml:space="preserve">צת הביטחון או הקונגרס האמריקאי שגם לגביהם נגישות הדיפלומטיה מבין סוכני וגופי הממשל  </w:t>
      </w:r>
      <w:r>
        <w:rPr>
          <w:rFonts w:hint="cs"/>
          <w:sz w:val="24"/>
          <w:szCs w:val="24"/>
          <w:rtl/>
        </w:rPr>
        <w:lastRenderedPageBreak/>
        <w:t xml:space="preserve">היא גבוהה ביותר עד בלעדית. </w:t>
      </w:r>
      <w:r w:rsidR="00670D18" w:rsidRPr="00BE0B75">
        <w:rPr>
          <w:rFonts w:hint="cs"/>
          <w:sz w:val="24"/>
          <w:szCs w:val="24"/>
          <w:rtl/>
        </w:rPr>
        <w:t xml:space="preserve">יש לזכור </w:t>
      </w:r>
      <w:r w:rsidR="00670D18">
        <w:rPr>
          <w:rFonts w:hint="cs"/>
          <w:sz w:val="24"/>
          <w:szCs w:val="24"/>
          <w:rtl/>
        </w:rPr>
        <w:t>ש</w:t>
      </w:r>
      <w:r w:rsidR="00670D18" w:rsidRPr="00BE0B75">
        <w:rPr>
          <w:rFonts w:hint="cs"/>
          <w:sz w:val="24"/>
          <w:szCs w:val="24"/>
          <w:rtl/>
        </w:rPr>
        <w:t>גם שה</w:t>
      </w:r>
      <w:r w:rsidR="00670D18" w:rsidRPr="00BE0B75">
        <w:rPr>
          <w:sz w:val="24"/>
          <w:szCs w:val="24"/>
          <w:rtl/>
        </w:rPr>
        <w:t>אכיפה</w:t>
      </w:r>
      <w:r w:rsidR="00670D18">
        <w:rPr>
          <w:rFonts w:hint="cs"/>
          <w:sz w:val="24"/>
          <w:szCs w:val="24"/>
          <w:rtl/>
        </w:rPr>
        <w:t xml:space="preserve"> של החלטות אלה </w:t>
      </w:r>
      <w:r w:rsidR="00670D18" w:rsidRPr="00BE0B75">
        <w:rPr>
          <w:sz w:val="24"/>
          <w:szCs w:val="24"/>
          <w:rtl/>
        </w:rPr>
        <w:t xml:space="preserve"> דורשת החלטות פוליטיות </w:t>
      </w:r>
      <w:r w:rsidR="00670D18">
        <w:rPr>
          <w:rFonts w:hint="cs"/>
          <w:sz w:val="24"/>
          <w:szCs w:val="24"/>
          <w:rtl/>
        </w:rPr>
        <w:t>(</w:t>
      </w:r>
      <w:r w:rsidR="00670D18" w:rsidRPr="00BE0B75">
        <w:rPr>
          <w:sz w:val="24"/>
          <w:szCs w:val="24"/>
          <w:rtl/>
        </w:rPr>
        <w:t xml:space="preserve">שנתמכות </w:t>
      </w:r>
      <w:r w:rsidR="00670D18">
        <w:rPr>
          <w:rFonts w:hint="cs"/>
          <w:sz w:val="24"/>
          <w:szCs w:val="24"/>
          <w:rtl/>
        </w:rPr>
        <w:t xml:space="preserve"> לא פעם </w:t>
      </w:r>
      <w:r w:rsidR="00670D18" w:rsidRPr="00BE0B75">
        <w:rPr>
          <w:sz w:val="24"/>
          <w:szCs w:val="24"/>
          <w:rtl/>
        </w:rPr>
        <w:t>ע"י מודיעין מדויק</w:t>
      </w:r>
      <w:r w:rsidR="00670D18">
        <w:rPr>
          <w:rFonts w:hint="cs"/>
          <w:sz w:val="24"/>
          <w:szCs w:val="24"/>
          <w:rtl/>
        </w:rPr>
        <w:t xml:space="preserve"> ומכאן שיתוף הפעולה בין גופי המודיעין לדיפלומטים)</w:t>
      </w:r>
      <w:r w:rsidR="00670D18" w:rsidRPr="00BE0B75">
        <w:rPr>
          <w:sz w:val="24"/>
          <w:szCs w:val="24"/>
          <w:rtl/>
        </w:rPr>
        <w:t xml:space="preserve"> </w:t>
      </w:r>
      <w:r w:rsidR="00670D18">
        <w:rPr>
          <w:rFonts w:hint="cs"/>
          <w:sz w:val="24"/>
          <w:szCs w:val="24"/>
          <w:rtl/>
        </w:rPr>
        <w:t>.</w:t>
      </w:r>
    </w:p>
    <w:p w:rsidR="00670D18" w:rsidRDefault="003A6FC0" w:rsidP="003A6FC0">
      <w:pPr>
        <w:jc w:val="both"/>
        <w:rPr>
          <w:rFonts w:hint="cs"/>
          <w:sz w:val="24"/>
          <w:szCs w:val="24"/>
          <w:rtl/>
        </w:rPr>
      </w:pPr>
      <w:r w:rsidRPr="00BE0B75">
        <w:rPr>
          <w:rFonts w:hint="cs"/>
          <w:sz w:val="24"/>
          <w:szCs w:val="24"/>
          <w:rtl/>
        </w:rPr>
        <w:t xml:space="preserve">לדיפלומטיה </w:t>
      </w:r>
      <w:r>
        <w:rPr>
          <w:rFonts w:hint="cs"/>
          <w:sz w:val="24"/>
          <w:szCs w:val="24"/>
          <w:rtl/>
        </w:rPr>
        <w:t xml:space="preserve"> הממוסדת </w:t>
      </w:r>
      <w:r>
        <w:rPr>
          <w:sz w:val="24"/>
          <w:szCs w:val="24"/>
          <w:rtl/>
        </w:rPr>
        <w:t>–</w:t>
      </w:r>
      <w:r>
        <w:rPr>
          <w:rFonts w:hint="cs"/>
          <w:sz w:val="24"/>
          <w:szCs w:val="24"/>
          <w:rtl/>
        </w:rPr>
        <w:t xml:space="preserve"> משרדי החוץ - </w:t>
      </w:r>
      <w:r w:rsidRPr="00BE0B75">
        <w:rPr>
          <w:rFonts w:hint="cs"/>
          <w:sz w:val="24"/>
          <w:szCs w:val="24"/>
          <w:rtl/>
        </w:rPr>
        <w:t xml:space="preserve">יש נכסים ייחודיים שאין לכלים אחרים במערכת הממשלתית: </w:t>
      </w:r>
    </w:p>
    <w:p w:rsidR="00670D18" w:rsidRPr="00670D18" w:rsidRDefault="00670D18" w:rsidP="00670D18">
      <w:pPr>
        <w:pStyle w:val="a3"/>
        <w:numPr>
          <w:ilvl w:val="0"/>
          <w:numId w:val="25"/>
        </w:numPr>
        <w:jc w:val="both"/>
        <w:rPr>
          <w:rFonts w:hint="cs"/>
          <w:sz w:val="24"/>
          <w:szCs w:val="24"/>
          <w:rtl/>
        </w:rPr>
      </w:pPr>
      <w:r w:rsidRPr="00670D18">
        <w:rPr>
          <w:rFonts w:hint="cs"/>
          <w:sz w:val="24"/>
          <w:szCs w:val="24"/>
          <w:rtl/>
        </w:rPr>
        <w:t>הכלי העיקרי נובע מהרשת של משרדי חוץ ונציגויות:</w:t>
      </w:r>
      <w:r>
        <w:rPr>
          <w:rFonts w:hint="cs"/>
          <w:b/>
          <w:bCs/>
          <w:sz w:val="24"/>
          <w:szCs w:val="24"/>
          <w:rtl/>
        </w:rPr>
        <w:t xml:space="preserve"> </w:t>
      </w:r>
      <w:r w:rsidR="003A6FC0" w:rsidRPr="00670D18">
        <w:rPr>
          <w:rFonts w:hint="cs"/>
          <w:b/>
          <w:bCs/>
          <w:sz w:val="24"/>
          <w:szCs w:val="24"/>
          <w:rtl/>
        </w:rPr>
        <w:t>הנציגויות</w:t>
      </w:r>
      <w:r w:rsidR="003A6FC0" w:rsidRPr="00670D18">
        <w:rPr>
          <w:rFonts w:hint="cs"/>
          <w:sz w:val="24"/>
          <w:szCs w:val="24"/>
          <w:rtl/>
        </w:rPr>
        <w:t xml:space="preserve"> מהוות כלי משמעותי ביותר גם בעולם המודרני: הדיפלומטים נהנים מקשרים אישיים שגם בעולם המודרני אין להם תחליף, גישה למקבלי החלטות, </w:t>
      </w:r>
    </w:p>
    <w:p w:rsidR="00670D18" w:rsidRPr="00670D18" w:rsidRDefault="00670D18" w:rsidP="00670D18">
      <w:pPr>
        <w:pStyle w:val="a3"/>
        <w:numPr>
          <w:ilvl w:val="0"/>
          <w:numId w:val="25"/>
        </w:numPr>
        <w:jc w:val="both"/>
        <w:rPr>
          <w:rFonts w:hint="cs"/>
          <w:sz w:val="24"/>
          <w:szCs w:val="24"/>
          <w:rtl/>
        </w:rPr>
      </w:pPr>
      <w:r>
        <w:rPr>
          <w:rFonts w:hint="cs"/>
          <w:sz w:val="24"/>
          <w:szCs w:val="24"/>
          <w:rtl/>
        </w:rPr>
        <w:t xml:space="preserve">לדיפלומטים </w:t>
      </w:r>
      <w:r w:rsidR="003A6FC0" w:rsidRPr="00670D18">
        <w:rPr>
          <w:rFonts w:hint="cs"/>
          <w:sz w:val="24"/>
          <w:szCs w:val="24"/>
          <w:rtl/>
        </w:rPr>
        <w:t xml:space="preserve">גישה </w:t>
      </w:r>
      <w:r>
        <w:rPr>
          <w:rFonts w:hint="cs"/>
          <w:sz w:val="24"/>
          <w:szCs w:val="24"/>
          <w:rtl/>
        </w:rPr>
        <w:t xml:space="preserve">ייחודית </w:t>
      </w:r>
      <w:r w:rsidR="003A6FC0" w:rsidRPr="00670D18">
        <w:rPr>
          <w:rFonts w:hint="cs"/>
          <w:sz w:val="24"/>
          <w:szCs w:val="24"/>
          <w:rtl/>
        </w:rPr>
        <w:t>לזירות</w:t>
      </w:r>
      <w:r>
        <w:rPr>
          <w:rFonts w:hint="cs"/>
          <w:sz w:val="24"/>
          <w:szCs w:val="24"/>
          <w:rtl/>
        </w:rPr>
        <w:t xml:space="preserve"> מרכזיות כגון  </w:t>
      </w:r>
      <w:r w:rsidR="003A6FC0" w:rsidRPr="00670D18">
        <w:rPr>
          <w:rFonts w:hint="cs"/>
          <w:sz w:val="24"/>
          <w:szCs w:val="24"/>
          <w:rtl/>
        </w:rPr>
        <w:t xml:space="preserve">למשל מועצת הביטחון </w:t>
      </w:r>
      <w:r w:rsidR="003A6FC0" w:rsidRPr="00670D18">
        <w:rPr>
          <w:sz w:val="24"/>
          <w:szCs w:val="24"/>
          <w:rtl/>
        </w:rPr>
        <w:t>–</w:t>
      </w:r>
      <w:r w:rsidR="003A6FC0" w:rsidRPr="00670D18">
        <w:rPr>
          <w:rFonts w:hint="cs"/>
          <w:sz w:val="24"/>
          <w:szCs w:val="24"/>
          <w:rtl/>
        </w:rPr>
        <w:t xml:space="preserve"> הכרת הפרוצדורה, </w:t>
      </w:r>
    </w:p>
    <w:p w:rsidR="003A6FC0" w:rsidRPr="00670D18" w:rsidRDefault="00670D18" w:rsidP="00670D18">
      <w:pPr>
        <w:pStyle w:val="a3"/>
        <w:numPr>
          <w:ilvl w:val="0"/>
          <w:numId w:val="25"/>
        </w:numPr>
        <w:jc w:val="both"/>
        <w:rPr>
          <w:sz w:val="24"/>
          <w:szCs w:val="24"/>
        </w:rPr>
      </w:pPr>
      <w:r w:rsidRPr="00670D18">
        <w:rPr>
          <w:rFonts w:hint="cs"/>
          <w:sz w:val="24"/>
          <w:szCs w:val="24"/>
          <w:rtl/>
        </w:rPr>
        <w:t xml:space="preserve">גם בתחום הדיפלומטיה הציבורית </w:t>
      </w:r>
      <w:r w:rsidR="003A6FC0" w:rsidRPr="00670D18">
        <w:rPr>
          <w:rFonts w:hint="cs"/>
          <w:sz w:val="24"/>
          <w:szCs w:val="24"/>
          <w:rtl/>
        </w:rPr>
        <w:t xml:space="preserve">יש חשיבות לנוכחות המקומית. גישה לרשתות קורית ע"י קשרים שנוצרים במקום (כמו </w:t>
      </w:r>
      <w:proofErr w:type="spellStart"/>
      <w:r w:rsidR="003A6FC0" w:rsidRPr="00670D18">
        <w:rPr>
          <w:rFonts w:hint="cs"/>
          <w:sz w:val="24"/>
          <w:szCs w:val="24"/>
          <w:rtl/>
        </w:rPr>
        <w:t>פלטשר</w:t>
      </w:r>
      <w:proofErr w:type="spellEnd"/>
      <w:r w:rsidR="003A6FC0" w:rsidRPr="00670D18">
        <w:rPr>
          <w:rFonts w:hint="cs"/>
          <w:sz w:val="24"/>
          <w:szCs w:val="24"/>
          <w:rtl/>
        </w:rPr>
        <w:t xml:space="preserve"> בלבנון).  בנייה של הקשרים הדרושים לוקחת זמן ודורשת הכרה עם התנאים המקומיים.</w:t>
      </w:r>
      <w:r w:rsidR="003A6FC0" w:rsidRPr="00BE0B75">
        <w:rPr>
          <w:rStyle w:val="a8"/>
          <w:sz w:val="24"/>
          <w:szCs w:val="24"/>
          <w:rtl/>
        </w:rPr>
        <w:footnoteReference w:id="45"/>
      </w:r>
      <w:r w:rsidRPr="00670D18">
        <w:rPr>
          <w:rFonts w:hint="cs"/>
          <w:sz w:val="24"/>
          <w:szCs w:val="24"/>
          <w:rtl/>
        </w:rPr>
        <w:t xml:space="preserve"> ידע מקומי </w:t>
      </w:r>
      <w:r w:rsidRPr="00670D18">
        <w:rPr>
          <w:sz w:val="24"/>
          <w:szCs w:val="24"/>
          <w:rtl/>
        </w:rPr>
        <w:t>–</w:t>
      </w:r>
      <w:r w:rsidRPr="00670D18">
        <w:rPr>
          <w:rFonts w:hint="cs"/>
          <w:sz w:val="24"/>
          <w:szCs w:val="24"/>
          <w:rtl/>
        </w:rPr>
        <w:t xml:space="preserve"> כגון הלכי דעת קהל</w:t>
      </w:r>
      <w:r>
        <w:rPr>
          <w:rFonts w:hint="cs"/>
          <w:sz w:val="24"/>
          <w:szCs w:val="24"/>
          <w:rtl/>
        </w:rPr>
        <w:t xml:space="preserve"> הוא מהותי לטיפול בצורה מתאימה בקבלים שונים. </w:t>
      </w:r>
    </w:p>
    <w:p w:rsidR="00670D18" w:rsidRPr="00670D18" w:rsidRDefault="00670D18" w:rsidP="00670D18">
      <w:pPr>
        <w:pStyle w:val="a3"/>
        <w:numPr>
          <w:ilvl w:val="0"/>
          <w:numId w:val="25"/>
        </w:numPr>
        <w:jc w:val="both"/>
        <w:rPr>
          <w:rFonts w:hint="cs"/>
          <w:b/>
          <w:bCs/>
          <w:sz w:val="24"/>
          <w:szCs w:val="24"/>
          <w:rtl/>
        </w:rPr>
      </w:pPr>
      <w:r w:rsidRPr="00670D18">
        <w:rPr>
          <w:rFonts w:hint="cs"/>
          <w:sz w:val="24"/>
          <w:szCs w:val="24"/>
          <w:rtl/>
        </w:rPr>
        <w:t>בניגוד לגופ</w:t>
      </w:r>
      <w:r>
        <w:rPr>
          <w:rFonts w:hint="cs"/>
          <w:sz w:val="24"/>
          <w:szCs w:val="24"/>
          <w:rtl/>
        </w:rPr>
        <w:t xml:space="preserve">ים </w:t>
      </w:r>
      <w:r w:rsidRPr="00670D18">
        <w:rPr>
          <w:rFonts w:hint="cs"/>
          <w:sz w:val="24"/>
          <w:szCs w:val="24"/>
          <w:rtl/>
        </w:rPr>
        <w:t xml:space="preserve"> צבאיים הממוקדים  בעיקר באיומים </w:t>
      </w:r>
      <w:r w:rsidR="003A6FC0" w:rsidRPr="00670D18">
        <w:rPr>
          <w:rFonts w:hint="cs"/>
          <w:sz w:val="24"/>
          <w:szCs w:val="24"/>
          <w:rtl/>
        </w:rPr>
        <w:t>לדיפלומטים יש לגיטימיות ל</w:t>
      </w:r>
      <w:r>
        <w:rPr>
          <w:rFonts w:hint="cs"/>
          <w:sz w:val="24"/>
          <w:szCs w:val="24"/>
          <w:rtl/>
        </w:rPr>
        <w:t>בחון</w:t>
      </w:r>
      <w:r w:rsidR="003A6FC0" w:rsidRPr="00670D18">
        <w:rPr>
          <w:rFonts w:hint="cs"/>
          <w:sz w:val="24"/>
          <w:szCs w:val="24"/>
          <w:rtl/>
        </w:rPr>
        <w:t xml:space="preserve"> גם </w:t>
      </w:r>
      <w:r w:rsidR="003A6FC0" w:rsidRPr="00670D18">
        <w:rPr>
          <w:rFonts w:hint="cs"/>
          <w:b/>
          <w:bCs/>
          <w:sz w:val="24"/>
          <w:szCs w:val="24"/>
          <w:rtl/>
        </w:rPr>
        <w:t>הזדמנויות</w:t>
      </w:r>
      <w:r w:rsidRPr="00670D18">
        <w:rPr>
          <w:rFonts w:hint="cs"/>
          <w:b/>
          <w:bCs/>
          <w:sz w:val="24"/>
          <w:szCs w:val="24"/>
          <w:rtl/>
        </w:rPr>
        <w:t xml:space="preserve">. </w:t>
      </w:r>
    </w:p>
    <w:p w:rsidR="003A6FC0" w:rsidRPr="00670D18" w:rsidRDefault="00670D18" w:rsidP="00670D18">
      <w:pPr>
        <w:pStyle w:val="a3"/>
        <w:numPr>
          <w:ilvl w:val="0"/>
          <w:numId w:val="25"/>
        </w:numPr>
        <w:jc w:val="both"/>
        <w:rPr>
          <w:sz w:val="24"/>
          <w:szCs w:val="24"/>
        </w:rPr>
      </w:pPr>
      <w:r w:rsidRPr="00670D18">
        <w:rPr>
          <w:rFonts w:hint="cs"/>
          <w:sz w:val="24"/>
          <w:szCs w:val="24"/>
          <w:rtl/>
        </w:rPr>
        <w:t>לדיפלומטים</w:t>
      </w:r>
      <w:r w:rsidRPr="00670D18">
        <w:rPr>
          <w:rFonts w:hint="cs"/>
          <w:b/>
          <w:bCs/>
          <w:sz w:val="24"/>
          <w:szCs w:val="24"/>
          <w:rtl/>
        </w:rPr>
        <w:t xml:space="preserve"> </w:t>
      </w:r>
      <w:r w:rsidR="003A6FC0" w:rsidRPr="00670D18">
        <w:rPr>
          <w:rFonts w:hint="cs"/>
          <w:sz w:val="24"/>
          <w:szCs w:val="24"/>
          <w:rtl/>
        </w:rPr>
        <w:t xml:space="preserve">יכולת </w:t>
      </w:r>
      <w:r w:rsidR="003A6FC0" w:rsidRPr="00670D18">
        <w:rPr>
          <w:rFonts w:hint="cs"/>
          <w:b/>
          <w:bCs/>
          <w:sz w:val="24"/>
          <w:szCs w:val="24"/>
          <w:rtl/>
        </w:rPr>
        <w:t>לייצר ידע</w:t>
      </w:r>
      <w:r w:rsidRPr="00670D18">
        <w:rPr>
          <w:rFonts w:hint="cs"/>
          <w:b/>
          <w:bCs/>
          <w:sz w:val="24"/>
          <w:szCs w:val="24"/>
          <w:rtl/>
        </w:rPr>
        <w:t xml:space="preserve"> ותובנות</w:t>
      </w:r>
      <w:r w:rsidRPr="00670D18">
        <w:rPr>
          <w:rFonts w:hint="cs"/>
          <w:sz w:val="24"/>
          <w:szCs w:val="24"/>
          <w:rtl/>
        </w:rPr>
        <w:t>,</w:t>
      </w:r>
      <w:r w:rsidR="003A6FC0" w:rsidRPr="00670D18">
        <w:rPr>
          <w:rFonts w:hint="cs"/>
          <w:sz w:val="24"/>
          <w:szCs w:val="24"/>
          <w:rtl/>
        </w:rPr>
        <w:t xml:space="preserve"> כתוצאה</w:t>
      </w:r>
      <w:r w:rsidRPr="00670D18">
        <w:rPr>
          <w:rFonts w:hint="cs"/>
          <w:sz w:val="24"/>
          <w:szCs w:val="24"/>
          <w:rtl/>
        </w:rPr>
        <w:t xml:space="preserve"> בשימוש בכלים של </w:t>
      </w:r>
      <w:r w:rsidR="003A6FC0" w:rsidRPr="00670D18">
        <w:rPr>
          <w:rFonts w:hint="cs"/>
          <w:sz w:val="24"/>
          <w:szCs w:val="24"/>
          <w:rtl/>
        </w:rPr>
        <w:t>דיפלומטיה מסורתית וחדשה</w:t>
      </w:r>
      <w:r w:rsidRPr="00670D18">
        <w:rPr>
          <w:rFonts w:hint="cs"/>
          <w:sz w:val="24"/>
          <w:szCs w:val="24"/>
          <w:rtl/>
        </w:rPr>
        <w:t xml:space="preserve">,שפעמים רבות הם ייחודיים </w:t>
      </w:r>
      <w:r w:rsidR="003A6FC0" w:rsidRPr="00670D18">
        <w:rPr>
          <w:rFonts w:hint="cs"/>
          <w:sz w:val="24"/>
          <w:szCs w:val="24"/>
          <w:rtl/>
        </w:rPr>
        <w:t>מערכת ולא ניתן להשיג</w:t>
      </w:r>
      <w:r w:rsidRPr="00670D18">
        <w:rPr>
          <w:rFonts w:hint="cs"/>
          <w:sz w:val="24"/>
          <w:szCs w:val="24"/>
          <w:rtl/>
        </w:rPr>
        <w:t>ם</w:t>
      </w:r>
      <w:r w:rsidR="003A6FC0" w:rsidRPr="00670D18">
        <w:rPr>
          <w:rFonts w:hint="cs"/>
          <w:sz w:val="24"/>
          <w:szCs w:val="24"/>
          <w:rtl/>
        </w:rPr>
        <w:t xml:space="preserve"> באמצעים מודיעיניים או אחרים. </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מתוקף הפרישה בעולם יש לדיפלומטים יכולת טובה יותר </w:t>
      </w:r>
      <w:r w:rsidRPr="00670D18">
        <w:rPr>
          <w:rFonts w:hint="cs"/>
          <w:b/>
          <w:bCs/>
          <w:sz w:val="24"/>
          <w:szCs w:val="24"/>
          <w:rtl/>
        </w:rPr>
        <w:t>ל</w:t>
      </w:r>
      <w:r w:rsidRPr="00670D18">
        <w:rPr>
          <w:b/>
          <w:bCs/>
          <w:sz w:val="24"/>
          <w:szCs w:val="24"/>
          <w:rtl/>
        </w:rPr>
        <w:t>הב</w:t>
      </w:r>
      <w:r w:rsidRPr="00670D18">
        <w:rPr>
          <w:rFonts w:hint="cs"/>
          <w:b/>
          <w:bCs/>
          <w:sz w:val="24"/>
          <w:szCs w:val="24"/>
          <w:rtl/>
        </w:rPr>
        <w:t>ין</w:t>
      </w:r>
      <w:r w:rsidRPr="00670D18">
        <w:rPr>
          <w:b/>
          <w:bCs/>
          <w:sz w:val="24"/>
          <w:szCs w:val="24"/>
          <w:rtl/>
        </w:rPr>
        <w:t xml:space="preserve"> </w:t>
      </w:r>
      <w:r w:rsidRPr="00670D18">
        <w:rPr>
          <w:sz w:val="24"/>
          <w:szCs w:val="24"/>
          <w:rtl/>
        </w:rPr>
        <w:t xml:space="preserve"> קשרי גומלין (</w:t>
      </w:r>
      <w:r w:rsidR="00670D18">
        <w:rPr>
          <w:rFonts w:hint="cs"/>
          <w:sz w:val="24"/>
          <w:szCs w:val="24"/>
          <w:rtl/>
        </w:rPr>
        <w:t>אפקט ה</w:t>
      </w:r>
      <w:r w:rsidRPr="00670D18">
        <w:rPr>
          <w:sz w:val="24"/>
          <w:szCs w:val="24"/>
          <w:rtl/>
        </w:rPr>
        <w:t>פרפר)</w:t>
      </w:r>
      <w:r w:rsidRPr="00670D18">
        <w:rPr>
          <w:rFonts w:hint="cs"/>
          <w:sz w:val="24"/>
          <w:szCs w:val="24"/>
          <w:rtl/>
        </w:rPr>
        <w:t xml:space="preserve"> </w:t>
      </w:r>
      <w:r w:rsidRPr="00670D18">
        <w:rPr>
          <w:sz w:val="24"/>
          <w:szCs w:val="24"/>
          <w:rtl/>
        </w:rPr>
        <w:t>–</w:t>
      </w:r>
      <w:r w:rsidRPr="00670D18">
        <w:rPr>
          <w:rFonts w:hint="cs"/>
          <w:sz w:val="24"/>
          <w:szCs w:val="24"/>
          <w:rtl/>
        </w:rPr>
        <w:t xml:space="preserve"> כיצד פעילות מול גורם אחד עלולה להביא להתפרצות במקום אחר.</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הפרישה </w:t>
      </w:r>
      <w:r w:rsidR="00670D18">
        <w:rPr>
          <w:rFonts w:hint="cs"/>
          <w:sz w:val="24"/>
          <w:szCs w:val="24"/>
          <w:rtl/>
        </w:rPr>
        <w:t xml:space="preserve">הגלובלית </w:t>
      </w:r>
      <w:r w:rsidRPr="00670D18">
        <w:rPr>
          <w:rFonts w:hint="cs"/>
          <w:sz w:val="24"/>
          <w:szCs w:val="24"/>
          <w:rtl/>
        </w:rPr>
        <w:t xml:space="preserve">מאפשרת לדיפלומטים </w:t>
      </w:r>
      <w:r w:rsidRPr="00670D18">
        <w:rPr>
          <w:rFonts w:hint="cs"/>
          <w:b/>
          <w:bCs/>
          <w:sz w:val="24"/>
          <w:szCs w:val="24"/>
          <w:rtl/>
        </w:rPr>
        <w:t>לאתר</w:t>
      </w:r>
      <w:r w:rsidRPr="00670D18">
        <w:rPr>
          <w:b/>
          <w:bCs/>
          <w:sz w:val="24"/>
          <w:szCs w:val="24"/>
          <w:rtl/>
        </w:rPr>
        <w:t xml:space="preserve"> אותות חלשים של </w:t>
      </w:r>
      <w:proofErr w:type="spellStart"/>
      <w:r w:rsidRPr="00670D18">
        <w:rPr>
          <w:b/>
          <w:bCs/>
          <w:sz w:val="24"/>
          <w:szCs w:val="24"/>
          <w:rtl/>
        </w:rPr>
        <w:t>אג'נדות</w:t>
      </w:r>
      <w:proofErr w:type="spellEnd"/>
      <w:r w:rsidRPr="00670D18">
        <w:rPr>
          <w:b/>
          <w:bCs/>
          <w:sz w:val="24"/>
          <w:szCs w:val="24"/>
          <w:rtl/>
        </w:rPr>
        <w:t xml:space="preserve"> חדשות</w:t>
      </w:r>
      <w:r w:rsidRPr="00670D18">
        <w:rPr>
          <w:sz w:val="24"/>
          <w:szCs w:val="24"/>
          <w:rtl/>
        </w:rPr>
        <w:t xml:space="preserve"> בזירה הבינ"ל</w:t>
      </w:r>
      <w:r w:rsidRPr="00670D18">
        <w:rPr>
          <w:rFonts w:hint="cs"/>
          <w:sz w:val="24"/>
          <w:szCs w:val="24"/>
          <w:rtl/>
        </w:rPr>
        <w:t xml:space="preserve"> (לניר)</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הדיפלומטים משמשים כיום </w:t>
      </w:r>
      <w:proofErr w:type="spellStart"/>
      <w:r w:rsidRPr="00670D18">
        <w:rPr>
          <w:rFonts w:hint="cs"/>
          <w:b/>
          <w:bCs/>
          <w:sz w:val="24"/>
          <w:szCs w:val="24"/>
          <w:rtl/>
        </w:rPr>
        <w:t>כאינטגרטורים</w:t>
      </w:r>
      <w:proofErr w:type="spellEnd"/>
      <w:r w:rsidRPr="00670D18">
        <w:rPr>
          <w:rFonts w:hint="cs"/>
          <w:sz w:val="24"/>
          <w:szCs w:val="24"/>
          <w:rtl/>
        </w:rPr>
        <w:t xml:space="preserve"> של תחומי עיסוק מקצועיים רבים ולכן </w:t>
      </w:r>
      <w:r w:rsidRPr="00670D18">
        <w:rPr>
          <w:sz w:val="24"/>
          <w:szCs w:val="24"/>
          <w:rtl/>
        </w:rPr>
        <w:t xml:space="preserve">אינטגרציה בין תחומי עיסוק </w:t>
      </w:r>
      <w:r w:rsidRPr="00670D18">
        <w:rPr>
          <w:rFonts w:hint="cs"/>
          <w:sz w:val="24"/>
          <w:szCs w:val="24"/>
          <w:rtl/>
        </w:rPr>
        <w:t xml:space="preserve"> </w:t>
      </w:r>
      <w:r w:rsidR="00670D18">
        <w:rPr>
          <w:rFonts w:hint="cs"/>
          <w:sz w:val="24"/>
          <w:szCs w:val="24"/>
          <w:rtl/>
        </w:rPr>
        <w:t xml:space="preserve"> ומתוקף </w:t>
      </w:r>
      <w:proofErr w:type="spellStart"/>
      <w:r w:rsidR="00670D18">
        <w:rPr>
          <w:rFonts w:hint="cs"/>
          <w:sz w:val="24"/>
          <w:szCs w:val="24"/>
          <w:rtl/>
        </w:rPr>
        <w:t>מ'ומם</w:t>
      </w:r>
      <w:proofErr w:type="spellEnd"/>
      <w:r w:rsidR="00670D18">
        <w:rPr>
          <w:rFonts w:hint="cs"/>
          <w:sz w:val="24"/>
          <w:szCs w:val="24"/>
          <w:rtl/>
        </w:rPr>
        <w:t xml:space="preserve"> יש להם יכולת לייצר </w:t>
      </w:r>
      <w:r w:rsidRPr="00670D18">
        <w:rPr>
          <w:rFonts w:hint="cs"/>
          <w:sz w:val="24"/>
          <w:szCs w:val="24"/>
          <w:rtl/>
        </w:rPr>
        <w:t>תמונה כוללת</w:t>
      </w:r>
      <w:r w:rsidR="00670D18">
        <w:rPr>
          <w:rFonts w:hint="cs"/>
          <w:sz w:val="24"/>
          <w:szCs w:val="24"/>
          <w:rtl/>
        </w:rPr>
        <w:t>.</w:t>
      </w:r>
    </w:p>
    <w:p w:rsidR="003A6FC0" w:rsidRPr="00670D18" w:rsidRDefault="003A6FC0" w:rsidP="00670D18">
      <w:pPr>
        <w:pStyle w:val="a3"/>
        <w:numPr>
          <w:ilvl w:val="0"/>
          <w:numId w:val="25"/>
        </w:numPr>
        <w:jc w:val="both"/>
        <w:rPr>
          <w:sz w:val="24"/>
          <w:szCs w:val="24"/>
        </w:rPr>
      </w:pPr>
      <w:r w:rsidRPr="00670D18">
        <w:rPr>
          <w:rFonts w:hint="cs"/>
          <w:sz w:val="24"/>
          <w:szCs w:val="24"/>
          <w:rtl/>
        </w:rPr>
        <w:t xml:space="preserve">לדיפלומטיה יש </w:t>
      </w:r>
      <w:r w:rsidRPr="00670D18">
        <w:rPr>
          <w:sz w:val="24"/>
          <w:szCs w:val="24"/>
          <w:rtl/>
        </w:rPr>
        <w:t>–</w:t>
      </w:r>
      <w:r w:rsidRPr="00670D18">
        <w:rPr>
          <w:rFonts w:hint="cs"/>
          <w:sz w:val="24"/>
          <w:szCs w:val="24"/>
          <w:rtl/>
        </w:rPr>
        <w:t xml:space="preserve"> יכול </w:t>
      </w:r>
      <w:r w:rsidRPr="00670D18">
        <w:rPr>
          <w:rFonts w:hint="cs"/>
          <w:b/>
          <w:bCs/>
          <w:sz w:val="24"/>
          <w:szCs w:val="24"/>
          <w:rtl/>
        </w:rPr>
        <w:t xml:space="preserve">לייצר אירוע דיפלומטי בעל משמעות </w:t>
      </w:r>
      <w:r w:rsidRPr="00670D18">
        <w:rPr>
          <w:rFonts w:hint="cs"/>
          <w:sz w:val="24"/>
          <w:szCs w:val="24"/>
          <w:rtl/>
        </w:rPr>
        <w:t>(</w:t>
      </w:r>
      <w:proofErr w:type="spellStart"/>
      <w:r w:rsidRPr="00670D18">
        <w:rPr>
          <w:rFonts w:hint="cs"/>
          <w:sz w:val="24"/>
          <w:szCs w:val="24"/>
          <w:rtl/>
        </w:rPr>
        <w:t>פלטשר</w:t>
      </w:r>
      <w:proofErr w:type="spellEnd"/>
      <w:r w:rsidRPr="00670D18">
        <w:rPr>
          <w:rFonts w:hint="cs"/>
          <w:sz w:val="24"/>
          <w:szCs w:val="24"/>
          <w:rtl/>
        </w:rPr>
        <w:t xml:space="preserve"> 163). רשתות </w:t>
      </w:r>
      <w:r w:rsidRPr="00670D18">
        <w:rPr>
          <w:sz w:val="24"/>
          <w:szCs w:val="24"/>
          <w:rtl/>
        </w:rPr>
        <w:t>–</w:t>
      </w:r>
      <w:r w:rsidRPr="00670D18">
        <w:rPr>
          <w:rFonts w:hint="cs"/>
          <w:sz w:val="24"/>
          <w:szCs w:val="24"/>
          <w:rtl/>
        </w:rPr>
        <w:t xml:space="preserve"> קופלנד 456.</w:t>
      </w:r>
      <w:r w:rsidR="00670D18">
        <w:rPr>
          <w:rFonts w:hint="cs"/>
          <w:sz w:val="24"/>
          <w:szCs w:val="24"/>
          <w:rtl/>
        </w:rPr>
        <w:t xml:space="preserve"> לדיפלומטיה יש אם כן מה שכונה </w:t>
      </w:r>
      <w:r w:rsidRPr="00670D18">
        <w:rPr>
          <w:rFonts w:hint="cs"/>
          <w:sz w:val="24"/>
          <w:szCs w:val="24"/>
          <w:rtl/>
        </w:rPr>
        <w:t xml:space="preserve"> </w:t>
      </w:r>
      <w:r w:rsidRPr="00670D18">
        <w:rPr>
          <w:sz w:val="24"/>
          <w:szCs w:val="24"/>
        </w:rPr>
        <w:t>Convening power</w:t>
      </w:r>
      <w:r w:rsidR="00670D18">
        <w:rPr>
          <w:rFonts w:hint="cs"/>
          <w:sz w:val="24"/>
          <w:szCs w:val="24"/>
          <w:rtl/>
        </w:rPr>
        <w:t>.</w:t>
      </w:r>
    </w:p>
    <w:p w:rsidR="003A6FC0" w:rsidRPr="00BE0B75" w:rsidRDefault="003A6FC0" w:rsidP="003A6FC0">
      <w:pPr>
        <w:jc w:val="both"/>
        <w:rPr>
          <w:sz w:val="24"/>
          <w:szCs w:val="24"/>
          <w:rtl/>
        </w:rPr>
      </w:pPr>
      <w:r w:rsidRPr="00BE0B75">
        <w:rPr>
          <w:rFonts w:hint="cs"/>
          <w:sz w:val="24"/>
          <w:szCs w:val="24"/>
          <w:rtl/>
        </w:rPr>
        <w:t xml:space="preserve">אחת הסיבות שלא מעריכים מספיק דיפלומטיה היא שהרבה מההישגים הם שליליים </w:t>
      </w:r>
      <w:r w:rsidRPr="00BE0B75">
        <w:rPr>
          <w:sz w:val="24"/>
          <w:szCs w:val="24"/>
          <w:rtl/>
        </w:rPr>
        <w:t>–</w:t>
      </w:r>
      <w:r w:rsidRPr="00BE0B75">
        <w:rPr>
          <w:rFonts w:hint="cs"/>
          <w:sz w:val="24"/>
          <w:szCs w:val="24"/>
          <w:rtl/>
        </w:rPr>
        <w:t xml:space="preserve"> דברים גרועים שנמנעו (ראה המאמר של </w:t>
      </w:r>
      <w:proofErr w:type="spellStart"/>
      <w:r w:rsidRPr="00BE0B75">
        <w:rPr>
          <w:rFonts w:hint="cs"/>
          <w:sz w:val="24"/>
          <w:szCs w:val="24"/>
          <w:rtl/>
        </w:rPr>
        <w:t>ג'רמי</w:t>
      </w:r>
      <w:proofErr w:type="spellEnd"/>
      <w:r w:rsidRPr="00BE0B75">
        <w:rPr>
          <w:rFonts w:hint="cs"/>
          <w:sz w:val="24"/>
          <w:szCs w:val="24"/>
          <w:rtl/>
        </w:rPr>
        <w:t>).</w:t>
      </w:r>
    </w:p>
    <w:p w:rsidR="003A6FC0" w:rsidRDefault="003A6FC0" w:rsidP="00670D18">
      <w:pPr>
        <w:jc w:val="both"/>
        <w:rPr>
          <w:rFonts w:hint="cs"/>
          <w:sz w:val="24"/>
          <w:szCs w:val="24"/>
          <w:rtl/>
        </w:rPr>
      </w:pPr>
      <w:r>
        <w:rPr>
          <w:rFonts w:hint="cs"/>
          <w:sz w:val="24"/>
          <w:szCs w:val="24"/>
          <w:rtl/>
        </w:rPr>
        <w:t>גם ב</w:t>
      </w:r>
      <w:r w:rsidRPr="00BE0B75">
        <w:rPr>
          <w:rFonts w:hint="cs"/>
          <w:sz w:val="24"/>
          <w:szCs w:val="24"/>
          <w:rtl/>
        </w:rPr>
        <w:t xml:space="preserve">עולם יחב"ל שהוא </w:t>
      </w:r>
      <w:proofErr w:type="spellStart"/>
      <w:r w:rsidRPr="00BE0B75">
        <w:rPr>
          <w:rFonts w:hint="cs"/>
          <w:sz w:val="24"/>
          <w:szCs w:val="24"/>
          <w:rtl/>
        </w:rPr>
        <w:t>פוליצטריסטי</w:t>
      </w:r>
      <w:proofErr w:type="spellEnd"/>
      <w:r w:rsidRPr="00BE0B75">
        <w:rPr>
          <w:rFonts w:hint="cs"/>
          <w:sz w:val="24"/>
          <w:szCs w:val="24"/>
          <w:rtl/>
        </w:rPr>
        <w:t>, הטרוגני ומאד מאוכלס יכול להביא למשרדי החוץ גם יתרונות פונקציונאליי</w:t>
      </w:r>
      <w:r w:rsidRPr="00BE0B75">
        <w:rPr>
          <w:rFonts w:hint="eastAsia"/>
          <w:sz w:val="24"/>
          <w:szCs w:val="24"/>
          <w:rtl/>
        </w:rPr>
        <w:t>ם</w:t>
      </w:r>
      <w:r w:rsidRPr="00BE0B75">
        <w:rPr>
          <w:rFonts w:hint="cs"/>
          <w:sz w:val="24"/>
          <w:szCs w:val="24"/>
          <w:rtl/>
        </w:rPr>
        <w:t xml:space="preserve"> ולא רק </w:t>
      </w:r>
      <w:r w:rsidR="00670D18">
        <w:rPr>
          <w:rFonts w:hint="cs"/>
          <w:sz w:val="24"/>
          <w:szCs w:val="24"/>
          <w:rtl/>
        </w:rPr>
        <w:t xml:space="preserve">הפסדים בעיקר </w:t>
      </w:r>
      <w:r w:rsidRPr="00BE0B75">
        <w:rPr>
          <w:rFonts w:hint="cs"/>
          <w:sz w:val="24"/>
          <w:szCs w:val="24"/>
          <w:rtl/>
        </w:rPr>
        <w:t xml:space="preserve"> למדינות קטנות.</w:t>
      </w:r>
      <w:r w:rsidRPr="00BE0B75">
        <w:rPr>
          <w:rStyle w:val="a8"/>
          <w:sz w:val="24"/>
          <w:szCs w:val="24"/>
          <w:rtl/>
        </w:rPr>
        <w:footnoteReference w:id="46"/>
      </w:r>
      <w:r w:rsidR="00670D18">
        <w:rPr>
          <w:rFonts w:hint="cs"/>
          <w:sz w:val="24"/>
          <w:szCs w:val="24"/>
          <w:rtl/>
        </w:rPr>
        <w:t xml:space="preserve"> </w:t>
      </w:r>
      <w:r>
        <w:rPr>
          <w:rFonts w:hint="cs"/>
          <w:sz w:val="24"/>
          <w:szCs w:val="24"/>
          <w:rtl/>
        </w:rPr>
        <w:t xml:space="preserve">הדיפלומטיה המסורתית,  המתבצעת ע"י דיפלומטיים מקצועיים, </w:t>
      </w:r>
      <w:r w:rsidRPr="00BE0B75">
        <w:rPr>
          <w:rFonts w:hint="cs"/>
          <w:sz w:val="24"/>
          <w:szCs w:val="24"/>
          <w:rtl/>
        </w:rPr>
        <w:t>גם כשהיא תופס</w:t>
      </w:r>
      <w:r>
        <w:rPr>
          <w:rFonts w:hint="cs"/>
          <w:sz w:val="24"/>
          <w:szCs w:val="24"/>
          <w:rtl/>
        </w:rPr>
        <w:t>ת</w:t>
      </w:r>
      <w:r w:rsidRPr="00BE0B75">
        <w:rPr>
          <w:rFonts w:hint="cs"/>
          <w:sz w:val="24"/>
          <w:szCs w:val="24"/>
          <w:rtl/>
        </w:rPr>
        <w:t xml:space="preserve"> מקום הולך וקטן בעולם הדיפלומטי לא תעלם </w:t>
      </w:r>
      <w:r w:rsidR="00670D18">
        <w:rPr>
          <w:rFonts w:hint="cs"/>
          <w:sz w:val="24"/>
          <w:szCs w:val="24"/>
          <w:rtl/>
        </w:rPr>
        <w:t xml:space="preserve">ותישאר רלבנטית </w:t>
      </w:r>
      <w:r w:rsidRPr="00BE0B75">
        <w:rPr>
          <w:rFonts w:hint="cs"/>
          <w:sz w:val="24"/>
          <w:szCs w:val="24"/>
          <w:rtl/>
        </w:rPr>
        <w:t>בעיקר במ</w:t>
      </w:r>
      <w:r w:rsidR="00670D18">
        <w:rPr>
          <w:rFonts w:hint="cs"/>
          <w:sz w:val="24"/>
          <w:szCs w:val="24"/>
          <w:rtl/>
        </w:rPr>
        <w:t xml:space="preserve">דינות סגורות </w:t>
      </w:r>
      <w:r w:rsidRPr="00BE0B75">
        <w:rPr>
          <w:rFonts w:hint="cs"/>
          <w:sz w:val="24"/>
          <w:szCs w:val="24"/>
          <w:rtl/>
        </w:rPr>
        <w:t xml:space="preserve">שיש בהם פחות </w:t>
      </w:r>
      <w:r w:rsidR="00670D18">
        <w:rPr>
          <w:rFonts w:hint="cs"/>
          <w:sz w:val="24"/>
          <w:szCs w:val="24"/>
          <w:rtl/>
        </w:rPr>
        <w:t>ארגונים לא ממשלתיים</w:t>
      </w:r>
      <w:r w:rsidRPr="00BE0B75">
        <w:rPr>
          <w:rFonts w:hint="cs"/>
          <w:sz w:val="24"/>
          <w:szCs w:val="24"/>
          <w:rtl/>
        </w:rPr>
        <w:t xml:space="preserve"> ש</w:t>
      </w:r>
      <w:r w:rsidR="00670D18">
        <w:rPr>
          <w:rFonts w:hint="cs"/>
          <w:sz w:val="24"/>
          <w:szCs w:val="24"/>
          <w:rtl/>
        </w:rPr>
        <w:t>שורר בהן</w:t>
      </w:r>
      <w:r w:rsidRPr="00BE0B75">
        <w:rPr>
          <w:rFonts w:hint="cs"/>
          <w:sz w:val="24"/>
          <w:szCs w:val="24"/>
          <w:rtl/>
        </w:rPr>
        <w:t xml:space="preserve"> חוסר ביטחון ותת פיתוח מגבילים את היכולת להשתמש בדיפלומטיה ציבורית </w:t>
      </w:r>
      <w:r w:rsidR="00670D18">
        <w:rPr>
          <w:rFonts w:hint="cs"/>
          <w:sz w:val="24"/>
          <w:szCs w:val="24"/>
          <w:rtl/>
        </w:rPr>
        <w:t xml:space="preserve">ושהממשלות בהן </w:t>
      </w:r>
      <w:r w:rsidRPr="00BE0B75">
        <w:rPr>
          <w:rFonts w:hint="cs"/>
          <w:sz w:val="24"/>
          <w:szCs w:val="24"/>
          <w:rtl/>
        </w:rPr>
        <w:t xml:space="preserve"> לא מסכימות ש</w:t>
      </w:r>
      <w:r w:rsidR="00670D18">
        <w:rPr>
          <w:rFonts w:hint="cs"/>
          <w:sz w:val="24"/>
          <w:szCs w:val="24"/>
          <w:rtl/>
        </w:rPr>
        <w:t xml:space="preserve">גורמים זרים </w:t>
      </w:r>
      <w:r w:rsidRPr="00BE0B75">
        <w:rPr>
          <w:rFonts w:hint="cs"/>
          <w:sz w:val="24"/>
          <w:szCs w:val="24"/>
          <w:rtl/>
        </w:rPr>
        <w:t>יפעלו מול אזרחים שלהם (קופלנד 456).</w:t>
      </w:r>
    </w:p>
    <w:p w:rsidR="003A6FC0" w:rsidRPr="00670D18" w:rsidRDefault="0031008D" w:rsidP="003A6FC0">
      <w:pPr>
        <w:jc w:val="both"/>
        <w:rPr>
          <w:b/>
          <w:bCs/>
          <w:sz w:val="24"/>
          <w:szCs w:val="24"/>
          <w:u w:val="single"/>
          <w:rtl/>
        </w:rPr>
      </w:pPr>
      <w:r>
        <w:rPr>
          <w:rFonts w:hint="cs"/>
          <w:b/>
          <w:bCs/>
          <w:sz w:val="24"/>
          <w:szCs w:val="24"/>
          <w:u w:val="single"/>
          <w:rtl/>
        </w:rPr>
        <w:t xml:space="preserve">שימוש התקפי-שלילי בכלים </w:t>
      </w:r>
      <w:proofErr w:type="spellStart"/>
      <w:r>
        <w:rPr>
          <w:rFonts w:hint="cs"/>
          <w:b/>
          <w:bCs/>
          <w:sz w:val="24"/>
          <w:szCs w:val="24"/>
          <w:u w:val="single"/>
          <w:rtl/>
        </w:rPr>
        <w:t>דפילומטיים</w:t>
      </w:r>
      <w:proofErr w:type="spellEnd"/>
      <w:r w:rsidR="00670D18" w:rsidRPr="00670D18">
        <w:rPr>
          <w:rFonts w:hint="cs"/>
          <w:b/>
          <w:bCs/>
          <w:sz w:val="24"/>
          <w:szCs w:val="24"/>
          <w:u w:val="single"/>
          <w:rtl/>
        </w:rPr>
        <w:t xml:space="preserve"> היריבים החדשים</w:t>
      </w:r>
    </w:p>
    <w:p w:rsidR="003A6FC0" w:rsidRDefault="003B34AE" w:rsidP="003A6FC0">
      <w:pPr>
        <w:pStyle w:val="a3"/>
        <w:ind w:left="0"/>
        <w:jc w:val="both"/>
        <w:rPr>
          <w:rFonts w:asciiTheme="minorBidi" w:hAnsiTheme="minorBidi" w:hint="cs"/>
          <w:sz w:val="24"/>
          <w:szCs w:val="24"/>
          <w:rtl/>
        </w:rPr>
      </w:pPr>
      <w:r>
        <w:rPr>
          <w:rFonts w:hint="cs"/>
          <w:sz w:val="24"/>
          <w:szCs w:val="24"/>
          <w:rtl/>
        </w:rPr>
        <w:lastRenderedPageBreak/>
        <w:t xml:space="preserve">השאלה הראשונה שאנו צריכים לשאול את עצמנו היא </w:t>
      </w:r>
      <w:r>
        <w:rPr>
          <w:rFonts w:hint="cs"/>
          <w:b/>
          <w:bCs/>
          <w:sz w:val="24"/>
          <w:szCs w:val="24"/>
          <w:rtl/>
        </w:rPr>
        <w:t>מהם היעדים שאנו מנסים להשיג</w:t>
      </w:r>
      <w:r w:rsidR="003A6FC0">
        <w:rPr>
          <w:rFonts w:hint="cs"/>
          <w:b/>
          <w:bCs/>
          <w:sz w:val="24"/>
          <w:szCs w:val="24"/>
          <w:rtl/>
        </w:rPr>
        <w:t>?</w:t>
      </w:r>
    </w:p>
    <w:p w:rsidR="003B34AE" w:rsidRPr="00BE0B75" w:rsidRDefault="003A6FC0" w:rsidP="003A6FC0">
      <w:pPr>
        <w:pStyle w:val="a3"/>
        <w:numPr>
          <w:ilvl w:val="0"/>
          <w:numId w:val="9"/>
        </w:numPr>
        <w:jc w:val="both"/>
        <w:rPr>
          <w:rFonts w:asciiTheme="minorBidi" w:hAnsiTheme="minorBidi"/>
          <w:sz w:val="24"/>
          <w:szCs w:val="24"/>
        </w:rPr>
      </w:pPr>
      <w:r>
        <w:rPr>
          <w:rFonts w:asciiTheme="minorBidi" w:hAnsiTheme="minorBidi" w:hint="cs"/>
          <w:sz w:val="24"/>
          <w:szCs w:val="24"/>
          <w:rtl/>
        </w:rPr>
        <w:t xml:space="preserve"> </w:t>
      </w:r>
      <w:r w:rsidR="003B34AE" w:rsidRPr="00BE0B75">
        <w:rPr>
          <w:rFonts w:asciiTheme="minorBidi" w:hAnsiTheme="minorBidi"/>
          <w:sz w:val="24"/>
          <w:szCs w:val="24"/>
          <w:rtl/>
        </w:rPr>
        <w:t>הפעלת לחץ כלכלי</w:t>
      </w:r>
      <w:r w:rsidR="003B34AE">
        <w:rPr>
          <w:rFonts w:asciiTheme="minorBidi" w:hAnsiTheme="minorBidi" w:hint="cs"/>
          <w:sz w:val="24"/>
          <w:szCs w:val="24"/>
          <w:rtl/>
        </w:rPr>
        <w:t xml:space="preserve"> על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מניעת התעצמות</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יצירת קואליציות</w:t>
      </w:r>
      <w:r>
        <w:rPr>
          <w:rFonts w:asciiTheme="minorBidi" w:hAnsiTheme="minorBidi" w:hint="cs"/>
          <w:sz w:val="24"/>
          <w:szCs w:val="24"/>
          <w:rtl/>
        </w:rPr>
        <w:t xml:space="preserve"> נגד היריב</w:t>
      </w:r>
    </w:p>
    <w:p w:rsidR="003B34AE" w:rsidRPr="00BE0B75" w:rsidRDefault="003B34AE" w:rsidP="003B34AE">
      <w:pPr>
        <w:pStyle w:val="a3"/>
        <w:numPr>
          <w:ilvl w:val="0"/>
          <w:numId w:val="9"/>
        </w:numPr>
        <w:rPr>
          <w:rFonts w:asciiTheme="minorBidi" w:hAnsiTheme="minorBidi"/>
          <w:sz w:val="24"/>
          <w:szCs w:val="24"/>
        </w:rPr>
      </w:pPr>
      <w:r w:rsidRPr="00BE0B75">
        <w:rPr>
          <w:rFonts w:asciiTheme="minorBidi" w:hAnsiTheme="minorBidi"/>
          <w:sz w:val="24"/>
          <w:szCs w:val="24"/>
          <w:rtl/>
        </w:rPr>
        <w:t xml:space="preserve"> בידוד מדיני</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sz w:val="24"/>
          <w:szCs w:val="24"/>
          <w:rtl/>
        </w:rPr>
        <w:t>החלשה פוליטית</w:t>
      </w:r>
      <w:r>
        <w:rPr>
          <w:rFonts w:asciiTheme="minorBidi" w:hAnsiTheme="minorBidi" w:hint="cs"/>
          <w:sz w:val="24"/>
          <w:szCs w:val="24"/>
          <w:rtl/>
        </w:rPr>
        <w:t xml:space="preserve"> </w:t>
      </w:r>
      <w:r w:rsidRPr="00BE0B75">
        <w:rPr>
          <w:rFonts w:asciiTheme="minorBidi" w:hAnsiTheme="minorBidi"/>
          <w:sz w:val="24"/>
          <w:szCs w:val="24"/>
          <w:rtl/>
        </w:rPr>
        <w:t>פנימית</w:t>
      </w:r>
      <w:r>
        <w:rPr>
          <w:rFonts w:asciiTheme="minorBidi" w:hAnsiTheme="minorBidi" w:hint="cs"/>
          <w:sz w:val="24"/>
          <w:szCs w:val="24"/>
          <w:rtl/>
        </w:rPr>
        <w:t xml:space="preserve"> של היריב</w:t>
      </w:r>
    </w:p>
    <w:p w:rsidR="003B34AE" w:rsidRDefault="003B34AE" w:rsidP="003B34AE">
      <w:pPr>
        <w:pStyle w:val="a3"/>
        <w:numPr>
          <w:ilvl w:val="0"/>
          <w:numId w:val="9"/>
        </w:numPr>
        <w:rPr>
          <w:rFonts w:asciiTheme="minorBidi" w:hAnsiTheme="minorBidi" w:hint="cs"/>
          <w:sz w:val="24"/>
          <w:szCs w:val="24"/>
        </w:rPr>
      </w:pPr>
      <w:r w:rsidRPr="00BE0B75">
        <w:rPr>
          <w:rFonts w:asciiTheme="minorBidi" w:hAnsiTheme="minorBidi"/>
          <w:sz w:val="24"/>
          <w:szCs w:val="24"/>
          <w:rtl/>
        </w:rPr>
        <w:t>יצירת נורמות בינ"ל מגבילות</w:t>
      </w:r>
      <w:r>
        <w:rPr>
          <w:rFonts w:asciiTheme="minorBidi" w:hAnsiTheme="minorBidi" w:hint="cs"/>
          <w:sz w:val="24"/>
          <w:szCs w:val="24"/>
          <w:rtl/>
        </w:rPr>
        <w:t xml:space="preserve"> את אופן הפעולה של היריב</w:t>
      </w:r>
    </w:p>
    <w:p w:rsidR="003B34AE" w:rsidRPr="00BE0B75" w:rsidRDefault="003B34AE" w:rsidP="003B34AE">
      <w:pPr>
        <w:pStyle w:val="a3"/>
        <w:numPr>
          <w:ilvl w:val="0"/>
          <w:numId w:val="9"/>
        </w:numPr>
        <w:rPr>
          <w:rFonts w:asciiTheme="minorBidi" w:hAnsiTheme="minorBidi"/>
          <w:sz w:val="24"/>
          <w:szCs w:val="24"/>
        </w:rPr>
      </w:pPr>
      <w:r>
        <w:rPr>
          <w:rFonts w:asciiTheme="minorBidi" w:hAnsiTheme="minorBidi" w:hint="cs"/>
          <w:sz w:val="24"/>
          <w:szCs w:val="24"/>
          <w:rtl/>
        </w:rPr>
        <w:t>מניעת הסלמה ומניעת קונפליקט</w:t>
      </w:r>
    </w:p>
    <w:p w:rsidR="003B34AE" w:rsidRPr="003B34AE" w:rsidRDefault="003B34AE" w:rsidP="00AE1ABF">
      <w:pPr>
        <w:pStyle w:val="a3"/>
        <w:ind w:left="0"/>
        <w:jc w:val="both"/>
        <w:rPr>
          <w:rFonts w:hint="cs"/>
          <w:b/>
          <w:bCs/>
          <w:sz w:val="24"/>
          <w:szCs w:val="24"/>
          <w:rtl/>
        </w:rPr>
      </w:pPr>
    </w:p>
    <w:p w:rsidR="001C0D9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הפעלת לחץ כלכלי על היריב</w:t>
      </w:r>
    </w:p>
    <w:p w:rsidR="005E18C5" w:rsidRDefault="00966761" w:rsidP="005E18C5">
      <w:pPr>
        <w:jc w:val="both"/>
        <w:rPr>
          <w:rFonts w:hint="cs"/>
          <w:sz w:val="24"/>
          <w:szCs w:val="24"/>
          <w:rtl/>
        </w:rPr>
      </w:pPr>
      <w:r w:rsidRPr="00BE0B75">
        <w:rPr>
          <w:rFonts w:hint="cs"/>
          <w:sz w:val="24"/>
          <w:szCs w:val="24"/>
          <w:rtl/>
        </w:rPr>
        <w:t xml:space="preserve">הפעילות שנעשתה מול הגרעין האיראני </w:t>
      </w:r>
      <w:r w:rsidR="005E18C5">
        <w:rPr>
          <w:rFonts w:hint="cs"/>
          <w:sz w:val="24"/>
          <w:szCs w:val="24"/>
          <w:rtl/>
        </w:rPr>
        <w:t xml:space="preserve"> מראה כיצד ניתן לעשות שימוש בכלים דיפלומטיים על מנת </w:t>
      </w:r>
      <w:r w:rsidRPr="00BE0B75">
        <w:rPr>
          <w:rFonts w:hint="cs"/>
          <w:sz w:val="24"/>
          <w:szCs w:val="24"/>
          <w:rtl/>
        </w:rPr>
        <w:t>להפע</w:t>
      </w:r>
      <w:r w:rsidR="005E18C5">
        <w:rPr>
          <w:rFonts w:hint="cs"/>
          <w:sz w:val="24"/>
          <w:szCs w:val="24"/>
          <w:rtl/>
        </w:rPr>
        <w:t>י</w:t>
      </w:r>
      <w:r w:rsidRPr="00BE0B75">
        <w:rPr>
          <w:rFonts w:hint="cs"/>
          <w:sz w:val="24"/>
          <w:szCs w:val="24"/>
          <w:rtl/>
        </w:rPr>
        <w:t>ל לחץ כלכלי</w:t>
      </w:r>
      <w:r w:rsidR="005E18C5">
        <w:rPr>
          <w:rFonts w:hint="cs"/>
          <w:sz w:val="24"/>
          <w:szCs w:val="24"/>
          <w:rtl/>
        </w:rPr>
        <w:t xml:space="preserve"> על היריב. </w:t>
      </w:r>
    </w:p>
    <w:p w:rsidR="005E18C5" w:rsidRPr="005E18C5" w:rsidRDefault="005E18C5" w:rsidP="005E18C5">
      <w:pPr>
        <w:pStyle w:val="a3"/>
        <w:numPr>
          <w:ilvl w:val="0"/>
          <w:numId w:val="26"/>
        </w:numPr>
        <w:jc w:val="both"/>
        <w:rPr>
          <w:rFonts w:hint="cs"/>
          <w:sz w:val="24"/>
          <w:szCs w:val="24"/>
          <w:rtl/>
        </w:rPr>
      </w:pPr>
      <w:r w:rsidRPr="005E18C5">
        <w:rPr>
          <w:rFonts w:hint="cs"/>
          <w:sz w:val="24"/>
          <w:szCs w:val="24"/>
          <w:rtl/>
        </w:rPr>
        <w:t xml:space="preserve">במקרה זה </w:t>
      </w:r>
      <w:r w:rsidR="00966761" w:rsidRPr="005E18C5">
        <w:rPr>
          <w:rFonts w:hint="cs"/>
          <w:sz w:val="24"/>
          <w:szCs w:val="24"/>
          <w:rtl/>
        </w:rPr>
        <w:t xml:space="preserve"> היו </w:t>
      </w:r>
      <w:r w:rsidR="00966761" w:rsidRPr="005E18C5">
        <w:rPr>
          <w:sz w:val="24"/>
          <w:szCs w:val="24"/>
          <w:rtl/>
        </w:rPr>
        <w:t>החלטות מועצת הביטחון</w:t>
      </w:r>
      <w:r w:rsidR="00966761" w:rsidRPr="005E18C5">
        <w:rPr>
          <w:rFonts w:hint="cs"/>
          <w:sz w:val="24"/>
          <w:szCs w:val="24"/>
          <w:rtl/>
        </w:rPr>
        <w:t xml:space="preserve"> ה</w:t>
      </w:r>
      <w:r w:rsidR="00966761" w:rsidRPr="005E18C5">
        <w:rPr>
          <w:sz w:val="24"/>
          <w:szCs w:val="24"/>
          <w:rtl/>
        </w:rPr>
        <w:t xml:space="preserve">יוצרות את הקונצנזוס הרחב האפשרי, </w:t>
      </w:r>
      <w:r w:rsidR="00966761" w:rsidRPr="005E18C5">
        <w:rPr>
          <w:rFonts w:hint="cs"/>
          <w:sz w:val="24"/>
          <w:szCs w:val="24"/>
          <w:rtl/>
        </w:rPr>
        <w:t>ו</w:t>
      </w:r>
      <w:r w:rsidR="00966761" w:rsidRPr="005E18C5">
        <w:rPr>
          <w:sz w:val="24"/>
          <w:szCs w:val="24"/>
          <w:rtl/>
        </w:rPr>
        <w:t xml:space="preserve">נותנות </w:t>
      </w:r>
      <w:r w:rsidR="00966761" w:rsidRPr="005E18C5">
        <w:rPr>
          <w:rFonts w:hint="cs"/>
          <w:sz w:val="24"/>
          <w:szCs w:val="24"/>
          <w:rtl/>
        </w:rPr>
        <w:t>לגיטימצי</w:t>
      </w:r>
      <w:r w:rsidR="00966761" w:rsidRPr="005E18C5">
        <w:rPr>
          <w:rFonts w:hint="eastAsia"/>
          <w:sz w:val="24"/>
          <w:szCs w:val="24"/>
          <w:rtl/>
        </w:rPr>
        <w:t>ה</w:t>
      </w:r>
      <w:r w:rsidR="00966761" w:rsidRPr="005E18C5">
        <w:rPr>
          <w:sz w:val="24"/>
          <w:szCs w:val="24"/>
          <w:rtl/>
        </w:rPr>
        <w:t xml:space="preserve"> לפעולות והם המכנה המשותף הנמוך לאכיפה</w:t>
      </w:r>
    </w:p>
    <w:p w:rsidR="005E18C5" w:rsidRDefault="00966761" w:rsidP="005E18C5">
      <w:pPr>
        <w:pStyle w:val="a3"/>
        <w:numPr>
          <w:ilvl w:val="0"/>
          <w:numId w:val="26"/>
        </w:numPr>
        <w:jc w:val="both"/>
        <w:rPr>
          <w:rFonts w:hint="cs"/>
          <w:sz w:val="24"/>
          <w:szCs w:val="24"/>
        </w:rPr>
      </w:pPr>
      <w:r w:rsidRPr="005E18C5">
        <w:rPr>
          <w:sz w:val="24"/>
          <w:szCs w:val="24"/>
          <w:rtl/>
        </w:rPr>
        <w:t xml:space="preserve">סנקציות אוטונומיות של </w:t>
      </w:r>
      <w:r w:rsidRPr="005E18C5">
        <w:rPr>
          <w:sz w:val="24"/>
          <w:szCs w:val="24"/>
        </w:rPr>
        <w:t xml:space="preserve">LM  </w:t>
      </w:r>
      <w:r w:rsidRPr="005E18C5">
        <w:rPr>
          <w:rFonts w:hint="cs"/>
          <w:sz w:val="24"/>
          <w:szCs w:val="24"/>
          <w:rtl/>
        </w:rPr>
        <w:t xml:space="preserve"> </w:t>
      </w:r>
      <w:r w:rsidRPr="005E18C5">
        <w:rPr>
          <w:sz w:val="24"/>
          <w:szCs w:val="24"/>
          <w:rtl/>
        </w:rPr>
        <w:t xml:space="preserve">א"א, אוסטרליה, קנדה, יפן, </w:t>
      </w:r>
      <w:proofErr w:type="spellStart"/>
      <w:r w:rsidRPr="005E18C5">
        <w:rPr>
          <w:sz w:val="24"/>
          <w:szCs w:val="24"/>
          <w:rtl/>
        </w:rPr>
        <w:t>רד"ק</w:t>
      </w:r>
      <w:proofErr w:type="spellEnd"/>
    </w:p>
    <w:p w:rsidR="005E18C5" w:rsidRPr="005E18C5" w:rsidRDefault="00966761" w:rsidP="005E18C5">
      <w:pPr>
        <w:pStyle w:val="a3"/>
        <w:numPr>
          <w:ilvl w:val="0"/>
          <w:numId w:val="26"/>
        </w:numPr>
        <w:jc w:val="both"/>
        <w:rPr>
          <w:rFonts w:hint="cs"/>
          <w:sz w:val="24"/>
          <w:szCs w:val="24"/>
          <w:rtl/>
        </w:rPr>
      </w:pPr>
      <w:r w:rsidRPr="005E18C5">
        <w:rPr>
          <w:sz w:val="24"/>
          <w:szCs w:val="24"/>
          <w:rtl/>
        </w:rPr>
        <w:t>סנקציות אמריקאיות</w:t>
      </w:r>
      <w:r w:rsidR="005E18C5" w:rsidRPr="005E18C5">
        <w:rPr>
          <w:rFonts w:hint="cs"/>
          <w:sz w:val="24"/>
          <w:szCs w:val="24"/>
          <w:rtl/>
        </w:rPr>
        <w:t>: למרות השינויים במאזני העוצמה האמריקאים עדיין הכי חשובים והמשק האמריקאי עדיין הכי משמעותי. חקיקה אמריקאית חשובה. יש קשר  ישיר בין ראשי ממשלה והשגריר פועל ישיר אבל השגריר פועל מתוך שגרירות וניזון מקשרים עם הקונגרס. הקונסוליות יוצרות את התמיכה לטווח הארוך.</w:t>
      </w:r>
    </w:p>
    <w:p w:rsidR="00966761" w:rsidRPr="005E18C5" w:rsidRDefault="00A20303" w:rsidP="005E18C5">
      <w:pPr>
        <w:pStyle w:val="a3"/>
        <w:numPr>
          <w:ilvl w:val="0"/>
          <w:numId w:val="26"/>
        </w:numPr>
        <w:jc w:val="both"/>
        <w:rPr>
          <w:sz w:val="24"/>
          <w:szCs w:val="24"/>
          <w:rtl/>
        </w:rPr>
      </w:pPr>
      <w:r>
        <w:rPr>
          <w:rFonts w:hint="cs"/>
          <w:sz w:val="24"/>
          <w:szCs w:val="24"/>
          <w:rtl/>
        </w:rPr>
        <w:t>כ</w:t>
      </w:r>
      <w:r w:rsidR="00966761" w:rsidRPr="005E18C5">
        <w:rPr>
          <w:rFonts w:hint="cs"/>
          <w:sz w:val="24"/>
          <w:szCs w:val="24"/>
          <w:rtl/>
        </w:rPr>
        <w:t xml:space="preserve">מו כן </w:t>
      </w:r>
      <w:r w:rsidR="00966761" w:rsidRPr="005E18C5">
        <w:rPr>
          <w:sz w:val="24"/>
          <w:szCs w:val="24"/>
          <w:rtl/>
        </w:rPr>
        <w:t xml:space="preserve">פנייה ייחודית לסקטור הפרטי (מראה שזה כבר קיים) </w:t>
      </w:r>
    </w:p>
    <w:p w:rsidR="00966761" w:rsidRPr="005E18C5" w:rsidRDefault="00966761" w:rsidP="005E18C5">
      <w:pPr>
        <w:pStyle w:val="a3"/>
        <w:numPr>
          <w:ilvl w:val="0"/>
          <w:numId w:val="26"/>
        </w:numPr>
        <w:jc w:val="both"/>
        <w:rPr>
          <w:sz w:val="24"/>
          <w:szCs w:val="24"/>
          <w:rtl/>
        </w:rPr>
      </w:pPr>
      <w:r w:rsidRPr="005E18C5">
        <w:rPr>
          <w:rFonts w:hint="cs"/>
          <w:sz w:val="24"/>
          <w:szCs w:val="24"/>
          <w:rtl/>
        </w:rPr>
        <w:t xml:space="preserve">כלי נוסף הוא </w:t>
      </w:r>
      <w:proofErr w:type="spellStart"/>
      <w:r w:rsidRPr="005E18C5">
        <w:rPr>
          <w:rFonts w:hint="cs"/>
          <w:sz w:val="24"/>
          <w:szCs w:val="24"/>
          <w:rtl/>
        </w:rPr>
        <w:t>ה</w:t>
      </w:r>
      <w:r w:rsidRPr="005E18C5">
        <w:rPr>
          <w:sz w:val="24"/>
          <w:szCs w:val="24"/>
          <w:rtl/>
        </w:rPr>
        <w:t>דזיגנציות</w:t>
      </w:r>
      <w:proofErr w:type="spellEnd"/>
      <w:r w:rsidRPr="005E18C5">
        <w:rPr>
          <w:rFonts w:hint="cs"/>
          <w:sz w:val="24"/>
          <w:szCs w:val="24"/>
          <w:rtl/>
        </w:rPr>
        <w:t xml:space="preserve"> הכולל </w:t>
      </w:r>
      <w:r w:rsidRPr="005E18C5">
        <w:rPr>
          <w:sz w:val="24"/>
          <w:szCs w:val="24"/>
          <w:rtl/>
        </w:rPr>
        <w:t>זיהוי גורמים לא חוקיים (משה"מ)</w:t>
      </w:r>
      <w:r w:rsidRPr="005E18C5">
        <w:rPr>
          <w:rFonts w:hint="cs"/>
          <w:sz w:val="24"/>
          <w:szCs w:val="24"/>
          <w:rtl/>
        </w:rPr>
        <w:t xml:space="preserve">, </w:t>
      </w:r>
      <w:r w:rsidRPr="005E18C5">
        <w:rPr>
          <w:sz w:val="24"/>
          <w:szCs w:val="24"/>
          <w:rtl/>
        </w:rPr>
        <w:t xml:space="preserve">חרמות </w:t>
      </w:r>
      <w:proofErr w:type="spellStart"/>
      <w:r w:rsidRPr="005E18C5">
        <w:rPr>
          <w:sz w:val="24"/>
          <w:szCs w:val="24"/>
          <w:rtl/>
        </w:rPr>
        <w:t>מ</w:t>
      </w:r>
      <w:r w:rsidRPr="005E18C5">
        <w:rPr>
          <w:rFonts w:hint="cs"/>
          <w:sz w:val="24"/>
          <w:szCs w:val="24"/>
          <w:rtl/>
        </w:rPr>
        <w:t>י</w:t>
      </w:r>
      <w:r w:rsidRPr="005E18C5">
        <w:rPr>
          <w:sz w:val="24"/>
          <w:szCs w:val="24"/>
          <w:rtl/>
        </w:rPr>
        <w:t>גזריים</w:t>
      </w:r>
      <w:proofErr w:type="spellEnd"/>
      <w:r w:rsidRPr="005E18C5">
        <w:rPr>
          <w:sz w:val="24"/>
          <w:szCs w:val="24"/>
          <w:rtl/>
        </w:rPr>
        <w:t xml:space="preserve"> (ספנות, כרייה)</w:t>
      </w:r>
      <w:r w:rsidRPr="005E18C5">
        <w:rPr>
          <w:rFonts w:hint="cs"/>
          <w:sz w:val="24"/>
          <w:szCs w:val="24"/>
          <w:rtl/>
        </w:rPr>
        <w:t xml:space="preserve">, </w:t>
      </w:r>
      <w:r w:rsidRPr="005E18C5">
        <w:rPr>
          <w:sz w:val="24"/>
          <w:szCs w:val="24"/>
          <w:rtl/>
        </w:rPr>
        <w:t>ניתוק פיננסי</w:t>
      </w:r>
      <w:r w:rsidRPr="005E18C5">
        <w:rPr>
          <w:rFonts w:hint="cs"/>
          <w:sz w:val="24"/>
          <w:szCs w:val="24"/>
          <w:rtl/>
        </w:rPr>
        <w:t>.</w:t>
      </w:r>
    </w:p>
    <w:p w:rsidR="0031008D" w:rsidRDefault="0031008D" w:rsidP="00966761">
      <w:pPr>
        <w:jc w:val="both"/>
        <w:rPr>
          <w:rFonts w:hint="cs"/>
          <w:sz w:val="24"/>
          <w:szCs w:val="24"/>
          <w:u w:val="single"/>
          <w:rtl/>
        </w:rPr>
      </w:pPr>
    </w:p>
    <w:p w:rsidR="00A20303" w:rsidRDefault="00A20303" w:rsidP="00966761">
      <w:pPr>
        <w:jc w:val="both"/>
        <w:rPr>
          <w:rFonts w:hint="cs"/>
          <w:b/>
          <w:bCs/>
          <w:sz w:val="24"/>
          <w:szCs w:val="24"/>
          <w:u w:val="single"/>
          <w:rtl/>
        </w:rPr>
      </w:pPr>
      <w:r>
        <w:rPr>
          <w:rFonts w:hint="cs"/>
          <w:b/>
          <w:bCs/>
          <w:sz w:val="24"/>
          <w:szCs w:val="24"/>
          <w:u w:val="single"/>
          <w:rtl/>
        </w:rPr>
        <w:t>בידוד מדיני</w:t>
      </w:r>
    </w:p>
    <w:p w:rsidR="00A20303" w:rsidRPr="00BE0B75" w:rsidRDefault="00A20303" w:rsidP="00A20303">
      <w:pPr>
        <w:jc w:val="both"/>
        <w:rPr>
          <w:sz w:val="24"/>
          <w:szCs w:val="24"/>
          <w:rtl/>
        </w:rPr>
      </w:pPr>
      <w:r w:rsidRPr="00BE0B75">
        <w:rPr>
          <w:rFonts w:hint="cs"/>
          <w:sz w:val="24"/>
          <w:szCs w:val="24"/>
          <w:rtl/>
        </w:rPr>
        <w:t>מגוון הנושאים החדשים של הדיפלומטיה מאפשר לחץ נוסף על היריב כייוון שיש נושאים חדשים והצד השני פגיע (למשל סמים וז"א)</w:t>
      </w:r>
    </w:p>
    <w:p w:rsidR="00A20303" w:rsidRDefault="00A20303" w:rsidP="00966761">
      <w:pPr>
        <w:jc w:val="both"/>
        <w:rPr>
          <w:rFonts w:hint="cs"/>
          <w:b/>
          <w:bCs/>
          <w:sz w:val="24"/>
          <w:szCs w:val="24"/>
          <w:u w:val="single"/>
          <w:rtl/>
        </w:rPr>
      </w:pPr>
    </w:p>
    <w:p w:rsidR="00966761" w:rsidRPr="0031008D" w:rsidRDefault="00A20303" w:rsidP="00966761">
      <w:pPr>
        <w:jc w:val="both"/>
        <w:rPr>
          <w:b/>
          <w:bCs/>
          <w:sz w:val="24"/>
          <w:szCs w:val="24"/>
          <w:u w:val="single"/>
          <w:rtl/>
        </w:rPr>
      </w:pPr>
      <w:r>
        <w:rPr>
          <w:rFonts w:hint="cs"/>
          <w:b/>
          <w:bCs/>
          <w:sz w:val="24"/>
          <w:szCs w:val="24"/>
          <w:u w:val="single"/>
          <w:rtl/>
        </w:rPr>
        <w:t>מ</w:t>
      </w:r>
      <w:r w:rsidR="00966761" w:rsidRPr="0031008D">
        <w:rPr>
          <w:rFonts w:hint="cs"/>
          <w:b/>
          <w:bCs/>
          <w:sz w:val="24"/>
          <w:szCs w:val="24"/>
          <w:u w:val="single"/>
          <w:rtl/>
        </w:rPr>
        <w:t>ניעת התעצמות</w:t>
      </w:r>
      <w:r w:rsidR="0031008D">
        <w:rPr>
          <w:rFonts w:hint="cs"/>
          <w:b/>
          <w:bCs/>
          <w:sz w:val="24"/>
          <w:szCs w:val="24"/>
          <w:u w:val="single"/>
          <w:rtl/>
        </w:rPr>
        <w:t xml:space="preserve"> והצרת חופש הפעולה</w:t>
      </w:r>
      <w:r>
        <w:rPr>
          <w:rFonts w:hint="cs"/>
          <w:b/>
          <w:bCs/>
          <w:sz w:val="24"/>
          <w:szCs w:val="24"/>
          <w:u w:val="single"/>
          <w:rtl/>
        </w:rPr>
        <w:t xml:space="preserve"> הצבאי</w:t>
      </w:r>
    </w:p>
    <w:p w:rsidR="00966761" w:rsidRDefault="00966761" w:rsidP="00966761">
      <w:pPr>
        <w:jc w:val="both"/>
        <w:rPr>
          <w:rFonts w:hint="cs"/>
          <w:sz w:val="24"/>
          <w:szCs w:val="24"/>
          <w:rtl/>
        </w:rPr>
      </w:pPr>
    </w:p>
    <w:p w:rsidR="00966761" w:rsidRDefault="00966761" w:rsidP="0031008D">
      <w:pPr>
        <w:jc w:val="both"/>
        <w:rPr>
          <w:rFonts w:hint="cs"/>
          <w:sz w:val="24"/>
          <w:szCs w:val="24"/>
          <w:rtl/>
        </w:rPr>
      </w:pPr>
      <w:r w:rsidRPr="00BE0B75">
        <w:rPr>
          <w:rFonts w:hint="cs"/>
          <w:sz w:val="24"/>
          <w:szCs w:val="24"/>
          <w:rtl/>
        </w:rPr>
        <w:t xml:space="preserve">הקשרים עם גורמי ממשל במדינות שלישיות מאפשרים </w:t>
      </w:r>
      <w:r w:rsidRPr="00BE0B75">
        <w:rPr>
          <w:sz w:val="24"/>
          <w:szCs w:val="24"/>
          <w:rtl/>
        </w:rPr>
        <w:t xml:space="preserve">סיכול </w:t>
      </w:r>
      <w:r w:rsidR="0031008D">
        <w:rPr>
          <w:rFonts w:hint="cs"/>
          <w:sz w:val="24"/>
          <w:szCs w:val="24"/>
          <w:rtl/>
        </w:rPr>
        <w:t xml:space="preserve"> העברות אמל"ח </w:t>
      </w:r>
      <w:r w:rsidRPr="00BE0B75">
        <w:rPr>
          <w:sz w:val="24"/>
          <w:szCs w:val="24"/>
          <w:rtl/>
        </w:rPr>
        <w:t>במדינות שלישיות תוך שימוש בערוצים פוליטיים</w:t>
      </w:r>
      <w:r w:rsidRPr="00BE0B75">
        <w:rPr>
          <w:rFonts w:hint="cs"/>
          <w:sz w:val="24"/>
          <w:szCs w:val="24"/>
          <w:rtl/>
        </w:rPr>
        <w:t xml:space="preserve">. הכלים העיקריים: </w:t>
      </w:r>
      <w:r w:rsidRPr="00BE0B75">
        <w:rPr>
          <w:sz w:val="24"/>
          <w:szCs w:val="24"/>
          <w:rtl/>
        </w:rPr>
        <w:t>התערבות ושיבוש כלכלי של מעבר סחורה</w:t>
      </w:r>
      <w:r w:rsidR="0031008D">
        <w:rPr>
          <w:rFonts w:hint="cs"/>
          <w:sz w:val="24"/>
          <w:szCs w:val="24"/>
          <w:u w:val="single"/>
          <w:rtl/>
        </w:rPr>
        <w:t>.</w:t>
      </w:r>
    </w:p>
    <w:p w:rsidR="0031008D" w:rsidRPr="00BE0B75" w:rsidRDefault="0031008D" w:rsidP="0031008D">
      <w:pPr>
        <w:jc w:val="both"/>
        <w:rPr>
          <w:sz w:val="24"/>
          <w:szCs w:val="24"/>
          <w:rtl/>
        </w:rPr>
      </w:pPr>
      <w:r>
        <w:rPr>
          <w:rFonts w:hint="cs"/>
          <w:sz w:val="24"/>
          <w:szCs w:val="24"/>
          <w:rtl/>
        </w:rPr>
        <w:t xml:space="preserve">בזירה </w:t>
      </w:r>
      <w:proofErr w:type="spellStart"/>
      <w:r>
        <w:rPr>
          <w:rFonts w:hint="cs"/>
          <w:sz w:val="24"/>
          <w:szCs w:val="24"/>
          <w:rtl/>
        </w:rPr>
        <w:t>המולטילטרלית</w:t>
      </w:r>
      <w:proofErr w:type="spellEnd"/>
      <w:r>
        <w:rPr>
          <w:rFonts w:hint="cs"/>
          <w:sz w:val="24"/>
          <w:szCs w:val="24"/>
          <w:rtl/>
        </w:rPr>
        <w:t xml:space="preserve">  </w:t>
      </w:r>
      <w:r w:rsidRPr="00BE0B75">
        <w:rPr>
          <w:rFonts w:hint="cs"/>
          <w:sz w:val="24"/>
          <w:szCs w:val="24"/>
          <w:rtl/>
        </w:rPr>
        <w:t xml:space="preserve">ועדות סנקציות, פנלים של </w:t>
      </w:r>
      <w:r>
        <w:rPr>
          <w:rFonts w:hint="cs"/>
          <w:sz w:val="24"/>
          <w:szCs w:val="24"/>
          <w:rtl/>
        </w:rPr>
        <w:t xml:space="preserve">מומחים משמים גם כן להגבלת יכולותיו של היריב. </w:t>
      </w:r>
      <w:r w:rsidRPr="00BE0B75">
        <w:rPr>
          <w:rFonts w:hint="cs"/>
          <w:sz w:val="24"/>
          <w:szCs w:val="24"/>
          <w:rtl/>
        </w:rPr>
        <w:t xml:space="preserve">דוגמא קלאסית לשימוש בדיפלומטיה </w:t>
      </w:r>
      <w:proofErr w:type="spellStart"/>
      <w:r w:rsidRPr="00BE0B75">
        <w:rPr>
          <w:rFonts w:hint="cs"/>
          <w:sz w:val="24"/>
          <w:szCs w:val="24"/>
          <w:rtl/>
        </w:rPr>
        <w:t>מולטילטרלית</w:t>
      </w:r>
      <w:proofErr w:type="spellEnd"/>
      <w:r w:rsidRPr="00BE0B75">
        <w:rPr>
          <w:rFonts w:hint="cs"/>
          <w:sz w:val="24"/>
          <w:szCs w:val="24"/>
          <w:rtl/>
        </w:rPr>
        <w:t xml:space="preserve"> </w:t>
      </w:r>
      <w:r>
        <w:rPr>
          <w:rFonts w:hint="cs"/>
          <w:sz w:val="24"/>
          <w:szCs w:val="24"/>
          <w:rtl/>
        </w:rPr>
        <w:t xml:space="preserve">להצרת חופש הפעולה של היריב </w:t>
      </w:r>
      <w:r w:rsidRPr="00BE0B75">
        <w:rPr>
          <w:rFonts w:hint="cs"/>
          <w:sz w:val="24"/>
          <w:szCs w:val="24"/>
          <w:rtl/>
        </w:rPr>
        <w:t xml:space="preserve">היא </w:t>
      </w:r>
    </w:p>
    <w:p w:rsidR="0031008D" w:rsidRPr="00BE0B75" w:rsidRDefault="0031008D" w:rsidP="0031008D">
      <w:pPr>
        <w:jc w:val="both"/>
        <w:rPr>
          <w:sz w:val="24"/>
          <w:szCs w:val="24"/>
          <w:rtl/>
        </w:rPr>
      </w:pPr>
      <w:r w:rsidRPr="00BE0B75">
        <w:rPr>
          <w:rFonts w:hint="cs"/>
          <w:sz w:val="24"/>
          <w:szCs w:val="24"/>
          <w:rtl/>
        </w:rPr>
        <w:lastRenderedPageBreak/>
        <w:t>חיזוק המנדט של כוח יוניפי"ל במסגרת החלטה 1701. תחום נוסף הוא פיקוח על היצוא</w:t>
      </w:r>
      <w:r>
        <w:rPr>
          <w:rFonts w:hint="cs"/>
          <w:sz w:val="24"/>
          <w:szCs w:val="24"/>
          <w:rtl/>
        </w:rPr>
        <w:t xml:space="preserve"> ומשטרי ספקים שגם בהם ניתן לעשות שימוש על מנת למנוע הגעת טכנולוגיות בעיתיות ליריבים. </w:t>
      </w:r>
    </w:p>
    <w:p w:rsidR="003B34A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יצירת קואליציות נגד היריב</w:t>
      </w:r>
    </w:p>
    <w:p w:rsidR="00966761" w:rsidRPr="00BE0B75" w:rsidRDefault="00966761" w:rsidP="0031008D">
      <w:pPr>
        <w:jc w:val="both"/>
        <w:rPr>
          <w:sz w:val="24"/>
          <w:szCs w:val="24"/>
        </w:rPr>
      </w:pPr>
      <w:r w:rsidRPr="00BE0B75">
        <w:rPr>
          <w:rFonts w:hint="cs"/>
          <w:sz w:val="24"/>
          <w:szCs w:val="24"/>
          <w:rtl/>
        </w:rPr>
        <w:t>הלחץ המדיני בא לידי ביטוי הב</w:t>
      </w:r>
      <w:r w:rsidRPr="00BE0B75">
        <w:rPr>
          <w:sz w:val="24"/>
          <w:szCs w:val="24"/>
          <w:rtl/>
        </w:rPr>
        <w:t>ריתות, קואליציות – עם מדינות, יש</w:t>
      </w:r>
      <w:r w:rsidRPr="00BE0B75">
        <w:rPr>
          <w:rFonts w:hint="cs"/>
          <w:sz w:val="24"/>
          <w:szCs w:val="24"/>
          <w:rtl/>
        </w:rPr>
        <w:t>ו</w:t>
      </w:r>
      <w:r w:rsidRPr="00BE0B75">
        <w:rPr>
          <w:sz w:val="24"/>
          <w:szCs w:val="24"/>
          <w:rtl/>
        </w:rPr>
        <w:t>יות לא מדינתיות, - כשותפים, בעלי ברית, פרוקסי</w:t>
      </w:r>
      <w:r w:rsidRPr="00BE0B75">
        <w:rPr>
          <w:rFonts w:hint="cs"/>
          <w:sz w:val="24"/>
          <w:szCs w:val="24"/>
          <w:rtl/>
        </w:rPr>
        <w:t xml:space="preserve">. הכלים שבהם עושים שימוש הם בין היתר דיאלוגים מדיניים, קבוצות עבודה בינ"ל (למשל הפרסום האמריקאי). כאמור הדיפלומטיה מאפשרת </w:t>
      </w:r>
      <w:r w:rsidRPr="00BE0B75">
        <w:rPr>
          <w:sz w:val="24"/>
          <w:szCs w:val="24"/>
          <w:rtl/>
        </w:rPr>
        <w:t>יצירת אירועים דיפלומטים (</w:t>
      </w:r>
      <w:r w:rsidRPr="00BE0B75">
        <w:rPr>
          <w:sz w:val="24"/>
          <w:szCs w:val="24"/>
        </w:rPr>
        <w:t>places to be</w:t>
      </w:r>
      <w:r w:rsidRPr="00BE0B75">
        <w:rPr>
          <w:sz w:val="24"/>
          <w:szCs w:val="24"/>
          <w:rtl/>
        </w:rPr>
        <w:t>) – ועידות</w:t>
      </w:r>
      <w:r w:rsidR="0031008D">
        <w:rPr>
          <w:rFonts w:hint="cs"/>
          <w:sz w:val="24"/>
          <w:szCs w:val="24"/>
          <w:rtl/>
        </w:rPr>
        <w:t>.</w:t>
      </w:r>
    </w:p>
    <w:p w:rsidR="003B34AE" w:rsidRPr="00966761" w:rsidRDefault="003B34AE" w:rsidP="001C0D9E">
      <w:pPr>
        <w:pStyle w:val="a3"/>
        <w:ind w:left="0"/>
        <w:jc w:val="both"/>
        <w:rPr>
          <w:rFonts w:hint="cs"/>
          <w:b/>
          <w:bCs/>
          <w:sz w:val="24"/>
          <w:szCs w:val="24"/>
          <w:u w:val="single"/>
          <w:rtl/>
        </w:rPr>
      </w:pPr>
    </w:p>
    <w:p w:rsidR="003B34AE" w:rsidRPr="00966761" w:rsidRDefault="003B34AE" w:rsidP="001C0D9E">
      <w:pPr>
        <w:pStyle w:val="a3"/>
        <w:ind w:left="0"/>
        <w:jc w:val="both"/>
        <w:rPr>
          <w:rFonts w:hint="cs"/>
          <w:b/>
          <w:bCs/>
          <w:sz w:val="24"/>
          <w:szCs w:val="24"/>
          <w:u w:val="single"/>
          <w:rtl/>
        </w:rPr>
      </w:pPr>
      <w:r w:rsidRPr="00966761">
        <w:rPr>
          <w:rFonts w:hint="cs"/>
          <w:b/>
          <w:bCs/>
          <w:sz w:val="24"/>
          <w:szCs w:val="24"/>
          <w:u w:val="single"/>
          <w:rtl/>
        </w:rPr>
        <w:t>יצירת נורמות בינ"ל המגבילות את היריב</w:t>
      </w:r>
    </w:p>
    <w:p w:rsidR="003B34AE" w:rsidRDefault="003B34AE" w:rsidP="003B34AE">
      <w:pPr>
        <w:rPr>
          <w:rFonts w:hint="cs"/>
          <w:sz w:val="24"/>
          <w:szCs w:val="24"/>
          <w:rtl/>
        </w:rPr>
      </w:pPr>
      <w:r w:rsidRPr="00BE0B75">
        <w:rPr>
          <w:rFonts w:hint="cs"/>
          <w:sz w:val="24"/>
          <w:szCs w:val="24"/>
          <w:rtl/>
        </w:rPr>
        <w:t xml:space="preserve">ניתן לראות דוגמאות על שימוש </w:t>
      </w:r>
      <w:r w:rsidRPr="00BE0B75">
        <w:rPr>
          <w:rFonts w:hint="cs"/>
          <w:b/>
          <w:bCs/>
          <w:sz w:val="24"/>
          <w:szCs w:val="24"/>
          <w:rtl/>
        </w:rPr>
        <w:t>בכוח רך ובדיפלומטיה ציבורית על מנת לייצר נורמות ומוסדות בינ"ל</w:t>
      </w:r>
      <w:r w:rsidRPr="00BE0B75">
        <w:rPr>
          <w:rFonts w:hint="cs"/>
          <w:sz w:val="24"/>
          <w:szCs w:val="24"/>
          <w:rtl/>
        </w:rPr>
        <w:t xml:space="preserve"> </w:t>
      </w:r>
      <w:r w:rsidRPr="00BE0B75">
        <w:rPr>
          <w:sz w:val="24"/>
          <w:szCs w:val="24"/>
          <w:rtl/>
        </w:rPr>
        <w:t>–</w:t>
      </w:r>
      <w:r w:rsidRPr="00BE0B75">
        <w:rPr>
          <w:rFonts w:hint="cs"/>
          <w:sz w:val="24"/>
          <w:szCs w:val="24"/>
          <w:rtl/>
        </w:rPr>
        <w:t xml:space="preserve"> ראה למשל הערה 17 </w:t>
      </w:r>
      <w:proofErr w:type="spellStart"/>
      <w:r w:rsidRPr="00BE0B75">
        <w:rPr>
          <w:rFonts w:hint="cs"/>
          <w:sz w:val="24"/>
          <w:szCs w:val="24"/>
          <w:rtl/>
        </w:rPr>
        <w:t>בעמ</w:t>
      </w:r>
      <w:proofErr w:type="spellEnd"/>
      <w:r w:rsidRPr="00BE0B75">
        <w:rPr>
          <w:rFonts w:hint="cs"/>
          <w:sz w:val="24"/>
          <w:szCs w:val="24"/>
          <w:rtl/>
        </w:rPr>
        <w:t xml:space="preserve">' 467 קופלנד על היוזמות של </w:t>
      </w:r>
      <w:proofErr w:type="spellStart"/>
      <w:r w:rsidRPr="00BE0B75">
        <w:rPr>
          <w:rFonts w:hint="cs"/>
          <w:sz w:val="24"/>
          <w:szCs w:val="24"/>
          <w:rtl/>
        </w:rPr>
        <w:t>שה"ח</w:t>
      </w:r>
      <w:proofErr w:type="spellEnd"/>
      <w:r w:rsidRPr="00BE0B75">
        <w:rPr>
          <w:sz w:val="24"/>
          <w:szCs w:val="24"/>
        </w:rPr>
        <w:t xml:space="preserve">   </w:t>
      </w:r>
      <w:proofErr w:type="spellStart"/>
      <w:r w:rsidRPr="00BE0B75">
        <w:rPr>
          <w:sz w:val="24"/>
          <w:szCs w:val="24"/>
        </w:rPr>
        <w:t>Axworthy</w:t>
      </w:r>
      <w:proofErr w:type="spellEnd"/>
      <w:r w:rsidRPr="00BE0B75">
        <w:rPr>
          <w:sz w:val="24"/>
          <w:szCs w:val="24"/>
        </w:rPr>
        <w:t xml:space="preserve"> </w:t>
      </w:r>
      <w:r w:rsidRPr="00BE0B75">
        <w:rPr>
          <w:rFonts w:hint="cs"/>
          <w:sz w:val="24"/>
          <w:szCs w:val="24"/>
          <w:rtl/>
        </w:rPr>
        <w:t xml:space="preserve"> למשל בנושא מוקשים וילדים-חיילים. (להכניס לפרק האחרון). </w:t>
      </w:r>
    </w:p>
    <w:p w:rsidR="00966761" w:rsidRPr="0031008D" w:rsidRDefault="0031008D" w:rsidP="00966761">
      <w:pPr>
        <w:jc w:val="both"/>
        <w:rPr>
          <w:b/>
          <w:bCs/>
          <w:sz w:val="24"/>
          <w:szCs w:val="24"/>
          <w:rtl/>
        </w:rPr>
      </w:pPr>
      <w:r w:rsidRPr="0031008D">
        <w:rPr>
          <w:rFonts w:hint="cs"/>
          <w:b/>
          <w:bCs/>
          <w:sz w:val="24"/>
          <w:szCs w:val="24"/>
          <w:u w:val="single"/>
          <w:rtl/>
        </w:rPr>
        <w:t xml:space="preserve">השחרת היריב ופגיעה בתדמיתו </w:t>
      </w:r>
    </w:p>
    <w:p w:rsidR="00966761" w:rsidRPr="00BE0B75" w:rsidRDefault="00966761" w:rsidP="0031008D">
      <w:pPr>
        <w:jc w:val="both"/>
        <w:rPr>
          <w:sz w:val="24"/>
          <w:szCs w:val="24"/>
          <w:rtl/>
        </w:rPr>
      </w:pPr>
      <w:r w:rsidRPr="00BE0B75">
        <w:rPr>
          <w:rFonts w:hint="cs"/>
          <w:sz w:val="24"/>
          <w:szCs w:val="24"/>
          <w:rtl/>
        </w:rPr>
        <w:t xml:space="preserve">הזירה </w:t>
      </w:r>
      <w:proofErr w:type="spellStart"/>
      <w:r w:rsidRPr="00BE0B75">
        <w:rPr>
          <w:rFonts w:hint="cs"/>
          <w:sz w:val="24"/>
          <w:szCs w:val="24"/>
          <w:rtl/>
        </w:rPr>
        <w:t>המולטילטרלית</w:t>
      </w:r>
      <w:proofErr w:type="spellEnd"/>
      <w:r w:rsidRPr="00BE0B75">
        <w:rPr>
          <w:rFonts w:hint="cs"/>
          <w:sz w:val="24"/>
          <w:szCs w:val="24"/>
          <w:rtl/>
        </w:rPr>
        <w:t xml:space="preserve"> הכוללת את הארגונים הבינ"ל מהווה גם היא תפקיד חשוב בהפעלת לחץ. כך למשל  דיונים באו"ם בממסגרת דיונים תקופתיים, </w:t>
      </w:r>
      <w:r w:rsidRPr="00BE0B75">
        <w:rPr>
          <w:sz w:val="24"/>
          <w:szCs w:val="24"/>
          <w:rtl/>
        </w:rPr>
        <w:t>השחרה</w:t>
      </w:r>
      <w:r w:rsidRPr="00BE0B75">
        <w:rPr>
          <w:rFonts w:hint="cs"/>
          <w:sz w:val="24"/>
          <w:szCs w:val="24"/>
          <w:rtl/>
        </w:rPr>
        <w:t xml:space="preserve">, </w:t>
      </w:r>
      <w:r w:rsidRPr="00BE0B75">
        <w:rPr>
          <w:sz w:val="24"/>
          <w:szCs w:val="24"/>
          <w:rtl/>
        </w:rPr>
        <w:t>יצירת נורמות, סטנדרטים וכללים משפטיים</w:t>
      </w:r>
      <w:r w:rsidRPr="00BE0B75">
        <w:rPr>
          <w:rFonts w:hint="cs"/>
          <w:sz w:val="24"/>
          <w:szCs w:val="24"/>
          <w:rtl/>
        </w:rPr>
        <w:t>, יצירת נורמות חדשות (זרחן),</w:t>
      </w:r>
    </w:p>
    <w:p w:rsidR="005759EE" w:rsidRPr="00BE0B75" w:rsidRDefault="005759EE" w:rsidP="00966761">
      <w:pPr>
        <w:pStyle w:val="a3"/>
        <w:ind w:left="0"/>
        <w:jc w:val="both"/>
        <w:rPr>
          <w:sz w:val="24"/>
          <w:szCs w:val="24"/>
        </w:rPr>
      </w:pPr>
    </w:p>
    <w:p w:rsidR="0031008D" w:rsidRPr="00670D18" w:rsidRDefault="0031008D" w:rsidP="0031008D">
      <w:pPr>
        <w:jc w:val="both"/>
        <w:rPr>
          <w:b/>
          <w:bCs/>
          <w:sz w:val="24"/>
          <w:szCs w:val="24"/>
          <w:u w:val="single"/>
          <w:rtl/>
        </w:rPr>
      </w:pPr>
      <w:r>
        <w:rPr>
          <w:rFonts w:hint="cs"/>
          <w:b/>
          <w:bCs/>
          <w:sz w:val="24"/>
          <w:szCs w:val="24"/>
          <w:u w:val="single"/>
          <w:rtl/>
        </w:rPr>
        <w:t xml:space="preserve">שימוש חיובי בכלים </w:t>
      </w:r>
      <w:proofErr w:type="spellStart"/>
      <w:r>
        <w:rPr>
          <w:rFonts w:hint="cs"/>
          <w:b/>
          <w:bCs/>
          <w:sz w:val="24"/>
          <w:szCs w:val="24"/>
          <w:u w:val="single"/>
          <w:rtl/>
        </w:rPr>
        <w:t>דפילומטיים</w:t>
      </w:r>
      <w:proofErr w:type="spellEnd"/>
      <w:r w:rsidRPr="00670D18">
        <w:rPr>
          <w:rFonts w:hint="cs"/>
          <w:b/>
          <w:bCs/>
          <w:sz w:val="24"/>
          <w:szCs w:val="24"/>
          <w:u w:val="single"/>
          <w:rtl/>
        </w:rPr>
        <w:t xml:space="preserve"> היריבים החדשים</w:t>
      </w:r>
    </w:p>
    <w:p w:rsidR="003B34AE" w:rsidRPr="0031008D" w:rsidRDefault="003B34AE" w:rsidP="003B34AE">
      <w:pPr>
        <w:pStyle w:val="a3"/>
        <w:ind w:left="0"/>
        <w:jc w:val="both"/>
        <w:rPr>
          <w:b/>
          <w:bCs/>
          <w:sz w:val="24"/>
          <w:szCs w:val="24"/>
          <w:rtl/>
        </w:rPr>
      </w:pPr>
    </w:p>
    <w:p w:rsidR="005A17BA" w:rsidRPr="0031008D" w:rsidRDefault="00966761" w:rsidP="0040474D">
      <w:pPr>
        <w:jc w:val="both"/>
        <w:rPr>
          <w:b/>
          <w:bCs/>
          <w:sz w:val="24"/>
          <w:szCs w:val="24"/>
          <w:u w:val="single"/>
          <w:rtl/>
        </w:rPr>
      </w:pPr>
      <w:r w:rsidRPr="0031008D">
        <w:rPr>
          <w:rFonts w:hint="cs"/>
          <w:b/>
          <w:bCs/>
          <w:sz w:val="24"/>
          <w:szCs w:val="24"/>
          <w:u w:val="single"/>
          <w:rtl/>
        </w:rPr>
        <w:t xml:space="preserve">מניעת קונפליקט והסלמה באמצעות </w:t>
      </w:r>
      <w:r w:rsidR="005A17BA" w:rsidRPr="0031008D">
        <w:rPr>
          <w:rFonts w:hint="cs"/>
          <w:b/>
          <w:bCs/>
          <w:sz w:val="24"/>
          <w:szCs w:val="24"/>
          <w:u w:val="single"/>
          <w:rtl/>
        </w:rPr>
        <w:t>דיפלומטית פיתוח והומניטארית</w:t>
      </w:r>
    </w:p>
    <w:p w:rsidR="0031008D" w:rsidRDefault="005A17BA" w:rsidP="0031008D">
      <w:pPr>
        <w:jc w:val="both"/>
        <w:rPr>
          <w:rFonts w:hint="cs"/>
          <w:sz w:val="24"/>
          <w:szCs w:val="24"/>
          <w:rtl/>
        </w:rPr>
      </w:pPr>
      <w:r w:rsidRPr="00BE0B75">
        <w:rPr>
          <w:rFonts w:hint="cs"/>
          <w:sz w:val="24"/>
          <w:szCs w:val="24"/>
          <w:rtl/>
        </w:rPr>
        <w:t>סיוע חוץ למדינות עדיין פועל באמצעות גורמי ממשל וסוכנויות סיוע למרות שיש פה גם הרבה סיוע של ארגונים לא ממשלתיים. ההחלטות מתקלות בפורומים בין ממשלתיים (כגון סיוע למדינת לבנון</w:t>
      </w:r>
      <w:r w:rsidR="0031008D">
        <w:rPr>
          <w:rFonts w:hint="cs"/>
          <w:sz w:val="24"/>
          <w:szCs w:val="24"/>
          <w:rtl/>
        </w:rPr>
        <w:t xml:space="preserve"> בנושא הפליטים</w:t>
      </w:r>
      <w:r w:rsidR="00CA1FF1">
        <w:rPr>
          <w:rFonts w:hint="cs"/>
          <w:sz w:val="24"/>
          <w:szCs w:val="24"/>
          <w:rtl/>
        </w:rPr>
        <w:t xml:space="preserve"> , סיוע </w:t>
      </w:r>
      <w:proofErr w:type="spellStart"/>
      <w:r w:rsidR="00CA1FF1">
        <w:rPr>
          <w:rFonts w:hint="cs"/>
          <w:sz w:val="24"/>
          <w:szCs w:val="24"/>
          <w:rtl/>
        </w:rPr>
        <w:t>הומינטרי</w:t>
      </w:r>
      <w:proofErr w:type="spellEnd"/>
      <w:r w:rsidR="00CA1FF1">
        <w:rPr>
          <w:rFonts w:hint="cs"/>
          <w:sz w:val="24"/>
          <w:szCs w:val="24"/>
          <w:rtl/>
        </w:rPr>
        <w:t xml:space="preserve"> וכד'. </w:t>
      </w:r>
      <w:r w:rsidRPr="00BE0B75">
        <w:rPr>
          <w:rFonts w:hint="cs"/>
          <w:sz w:val="24"/>
          <w:szCs w:val="24"/>
          <w:rtl/>
        </w:rPr>
        <w:t xml:space="preserve"> </w:t>
      </w:r>
    </w:p>
    <w:p w:rsidR="00CA1FF1" w:rsidRPr="00BE0B75" w:rsidRDefault="00CA1FF1" w:rsidP="00CA1FF1">
      <w:pPr>
        <w:jc w:val="both"/>
        <w:rPr>
          <w:sz w:val="24"/>
          <w:szCs w:val="24"/>
          <w:rtl/>
        </w:rPr>
      </w:pPr>
      <w:r>
        <w:rPr>
          <w:rFonts w:hint="cs"/>
          <w:sz w:val="24"/>
          <w:szCs w:val="24"/>
          <w:rtl/>
        </w:rPr>
        <w:t>בהקשר זה צריך להזכיר גם את המצד החיובי של דיפלומטיה כלכלית למשל בהסכמ</w:t>
      </w:r>
      <w:r w:rsidRPr="00BE0B75">
        <w:rPr>
          <w:rFonts w:hint="cs"/>
          <w:sz w:val="24"/>
          <w:szCs w:val="24"/>
          <w:rtl/>
        </w:rPr>
        <w:t>ים עם ירדן ומצרים למכירת גז.</w:t>
      </w:r>
    </w:p>
    <w:p w:rsidR="005A17BA" w:rsidRDefault="005A17BA" w:rsidP="0031008D">
      <w:pPr>
        <w:jc w:val="both"/>
        <w:rPr>
          <w:rFonts w:hint="cs"/>
          <w:sz w:val="24"/>
          <w:szCs w:val="24"/>
          <w:rtl/>
        </w:rPr>
      </w:pPr>
      <w:r w:rsidRPr="00BE0B75">
        <w:rPr>
          <w:rFonts w:hint="cs"/>
          <w:sz w:val="24"/>
          <w:szCs w:val="24"/>
          <w:rtl/>
        </w:rPr>
        <w:t xml:space="preserve">יש לנו יכולת להשפיע על ההחלטות גם כשאנחנו לא משתתפים </w:t>
      </w:r>
      <w:r w:rsidR="0031008D">
        <w:rPr>
          <w:rFonts w:hint="cs"/>
          <w:sz w:val="24"/>
          <w:szCs w:val="24"/>
          <w:rtl/>
        </w:rPr>
        <w:t>ב</w:t>
      </w:r>
      <w:r w:rsidRPr="00BE0B75">
        <w:rPr>
          <w:rFonts w:hint="cs"/>
          <w:sz w:val="24"/>
          <w:szCs w:val="24"/>
          <w:rtl/>
        </w:rPr>
        <w:t xml:space="preserve">ין היתר בפעילות </w:t>
      </w:r>
      <w:proofErr w:type="spellStart"/>
      <w:r w:rsidRPr="00BE0B75">
        <w:rPr>
          <w:rFonts w:hint="cs"/>
          <w:sz w:val="24"/>
          <w:szCs w:val="24"/>
          <w:rtl/>
        </w:rPr>
        <w:t>בילטרלית</w:t>
      </w:r>
      <w:proofErr w:type="spellEnd"/>
      <w:r w:rsidRPr="00BE0B75">
        <w:rPr>
          <w:rFonts w:hint="cs"/>
          <w:sz w:val="24"/>
          <w:szCs w:val="24"/>
          <w:rtl/>
        </w:rPr>
        <w:t xml:space="preserve"> ובפעילות </w:t>
      </w:r>
      <w:proofErr w:type="spellStart"/>
      <w:r w:rsidRPr="00BE0B75">
        <w:rPr>
          <w:rFonts w:hint="cs"/>
          <w:sz w:val="24"/>
          <w:szCs w:val="24"/>
          <w:rtl/>
        </w:rPr>
        <w:t>דפ"צית</w:t>
      </w:r>
      <w:proofErr w:type="spellEnd"/>
      <w:r w:rsidRPr="00BE0B75">
        <w:rPr>
          <w:rFonts w:hint="cs"/>
          <w:sz w:val="24"/>
          <w:szCs w:val="24"/>
          <w:rtl/>
        </w:rPr>
        <w:t xml:space="preserve">. </w:t>
      </w:r>
    </w:p>
    <w:p w:rsidR="005E18C5" w:rsidRPr="00BE0B75" w:rsidRDefault="005E18C5" w:rsidP="0040474D">
      <w:pPr>
        <w:jc w:val="both"/>
        <w:rPr>
          <w:sz w:val="24"/>
          <w:szCs w:val="24"/>
          <w:rtl/>
        </w:rPr>
      </w:pPr>
    </w:p>
    <w:p w:rsidR="0040474D" w:rsidRPr="00CA1FF1" w:rsidRDefault="008F1328" w:rsidP="0040474D">
      <w:pPr>
        <w:jc w:val="both"/>
        <w:rPr>
          <w:b/>
          <w:bCs/>
          <w:sz w:val="24"/>
          <w:szCs w:val="24"/>
          <w:rtl/>
        </w:rPr>
      </w:pPr>
      <w:r w:rsidRPr="00CA1FF1">
        <w:rPr>
          <w:rFonts w:hint="cs"/>
          <w:b/>
          <w:bCs/>
          <w:sz w:val="24"/>
          <w:szCs w:val="24"/>
          <w:u w:val="single"/>
          <w:rtl/>
        </w:rPr>
        <w:t xml:space="preserve">דיפלומטיה </w:t>
      </w:r>
      <w:proofErr w:type="spellStart"/>
      <w:r w:rsidRPr="00CA1FF1">
        <w:rPr>
          <w:rFonts w:hint="cs"/>
          <w:b/>
          <w:bCs/>
          <w:sz w:val="24"/>
          <w:szCs w:val="24"/>
          <w:u w:val="single"/>
          <w:rtl/>
        </w:rPr>
        <w:t>מניעתית</w:t>
      </w:r>
      <w:proofErr w:type="spellEnd"/>
      <w:r w:rsidRPr="00CA1FF1">
        <w:rPr>
          <w:rFonts w:hint="cs"/>
          <w:b/>
          <w:bCs/>
          <w:sz w:val="24"/>
          <w:szCs w:val="24"/>
          <w:rtl/>
        </w:rPr>
        <w:t xml:space="preserve"> </w:t>
      </w:r>
    </w:p>
    <w:p w:rsidR="008F1328" w:rsidRPr="00BE0B75" w:rsidRDefault="008F1328" w:rsidP="00CA1FF1">
      <w:pPr>
        <w:jc w:val="both"/>
        <w:rPr>
          <w:sz w:val="24"/>
          <w:szCs w:val="24"/>
          <w:rtl/>
        </w:rPr>
      </w:pPr>
      <w:r w:rsidRPr="00BE0B75">
        <w:rPr>
          <w:rFonts w:hint="cs"/>
          <w:sz w:val="24"/>
          <w:szCs w:val="24"/>
          <w:rtl/>
        </w:rPr>
        <w:t xml:space="preserve"> מזכ"לים של האו"ם פיתחו את הרעיון (ביולה 182). 183 הגדרה הנוכחית של האו"ם: פעילות דיפלומטית שנעשית, בשלב המוקדם האפשרי, כדי למנוע סכסוכים ל</w:t>
      </w:r>
      <w:r w:rsidR="00CA1FF1">
        <w:rPr>
          <w:rFonts w:hint="cs"/>
          <w:sz w:val="24"/>
          <w:szCs w:val="24"/>
          <w:rtl/>
        </w:rPr>
        <w:t>ה</w:t>
      </w:r>
      <w:r w:rsidRPr="00BE0B75">
        <w:rPr>
          <w:rFonts w:hint="cs"/>
          <w:sz w:val="24"/>
          <w:szCs w:val="24"/>
          <w:rtl/>
        </w:rPr>
        <w:t xml:space="preserve">יווצר בין </w:t>
      </w:r>
      <w:r w:rsidRPr="00BE0B75">
        <w:rPr>
          <w:rFonts w:hint="cs"/>
          <w:sz w:val="24"/>
          <w:szCs w:val="24"/>
          <w:rtl/>
        </w:rPr>
        <w:lastRenderedPageBreak/>
        <w:t>צדדים,  למנוע מסכסוכים קיימים להפוך לקונפליקטים עימותים ולמנוע מעימותים להתפשט כשהם קורים".</w:t>
      </w:r>
    </w:p>
    <w:p w:rsidR="00A20303" w:rsidRPr="00A20303" w:rsidRDefault="00A20303" w:rsidP="000C75B1">
      <w:pPr>
        <w:jc w:val="both"/>
        <w:rPr>
          <w:rFonts w:hint="cs"/>
          <w:b/>
          <w:bCs/>
          <w:sz w:val="24"/>
          <w:szCs w:val="24"/>
          <w:u w:val="single"/>
          <w:rtl/>
        </w:rPr>
      </w:pPr>
      <w:r w:rsidRPr="00A20303">
        <w:rPr>
          <w:rFonts w:hint="cs"/>
          <w:b/>
          <w:bCs/>
          <w:sz w:val="24"/>
          <w:szCs w:val="24"/>
          <w:u w:val="single"/>
          <w:rtl/>
        </w:rPr>
        <w:t>השימוש בשחקנים דיפלומטיים חדשים</w:t>
      </w:r>
    </w:p>
    <w:p w:rsidR="00A20303" w:rsidRDefault="00A20303" w:rsidP="000C75B1">
      <w:pPr>
        <w:jc w:val="both"/>
        <w:rPr>
          <w:rFonts w:hint="cs"/>
          <w:sz w:val="24"/>
          <w:szCs w:val="24"/>
          <w:rtl/>
        </w:rPr>
      </w:pPr>
    </w:p>
    <w:p w:rsidR="00D367F3" w:rsidRDefault="00833546" w:rsidP="00A20303">
      <w:pPr>
        <w:jc w:val="both"/>
        <w:rPr>
          <w:rFonts w:hint="cs"/>
          <w:sz w:val="24"/>
          <w:szCs w:val="24"/>
          <w:rtl/>
        </w:rPr>
      </w:pPr>
      <w:r w:rsidRPr="00BE0B75">
        <w:rPr>
          <w:rFonts w:hint="cs"/>
          <w:sz w:val="24"/>
          <w:szCs w:val="24"/>
          <w:rtl/>
        </w:rPr>
        <w:t xml:space="preserve">השחקנים החדשים מאפשרים פעילות כגון </w:t>
      </w:r>
      <w:r w:rsidR="00784682" w:rsidRPr="00BE0B75">
        <w:rPr>
          <w:rFonts w:hint="cs"/>
          <w:sz w:val="24"/>
          <w:szCs w:val="24"/>
          <w:rtl/>
        </w:rPr>
        <w:t>יוזמות של השוק הפרטי</w:t>
      </w:r>
      <w:r w:rsidR="00A20303">
        <w:rPr>
          <w:rFonts w:hint="cs"/>
          <w:sz w:val="24"/>
          <w:szCs w:val="24"/>
          <w:rtl/>
        </w:rPr>
        <w:t xml:space="preserve"> וחברות בינ"ל גלובליות</w:t>
      </w:r>
      <w:r w:rsidR="00784682" w:rsidRPr="00BE0B75">
        <w:rPr>
          <w:rFonts w:hint="cs"/>
          <w:sz w:val="24"/>
          <w:szCs w:val="24"/>
          <w:rtl/>
        </w:rPr>
        <w:t xml:space="preserve"> בקרב יריבים</w:t>
      </w:r>
      <w:r w:rsidR="00C35791" w:rsidRPr="00BE0B75">
        <w:rPr>
          <w:rFonts w:hint="cs"/>
          <w:sz w:val="24"/>
          <w:szCs w:val="24"/>
          <w:rtl/>
        </w:rPr>
        <w:t>. ארגונים לא ממשלתיים יכולים לעשות דברים שממשלות לא יכולות.</w:t>
      </w:r>
      <w:r w:rsidR="00A20303">
        <w:rPr>
          <w:rFonts w:hint="cs"/>
          <w:sz w:val="24"/>
          <w:szCs w:val="24"/>
          <w:rtl/>
        </w:rPr>
        <w:t xml:space="preserve"> </w:t>
      </w:r>
      <w:proofErr w:type="spellStart"/>
      <w:r w:rsidR="00D367F3" w:rsidRPr="00BE0B75">
        <w:rPr>
          <w:rFonts w:hint="cs"/>
          <w:sz w:val="24"/>
          <w:szCs w:val="24"/>
          <w:rtl/>
        </w:rPr>
        <w:t>ארל</w:t>
      </w:r>
      <w:r w:rsidR="00A20303">
        <w:rPr>
          <w:rFonts w:hint="cs"/>
          <w:sz w:val="24"/>
          <w:szCs w:val="24"/>
          <w:rtl/>
        </w:rPr>
        <w:t>"</w:t>
      </w:r>
      <w:r w:rsidR="00D367F3" w:rsidRPr="00BE0B75">
        <w:rPr>
          <w:rFonts w:hint="cs"/>
          <w:sz w:val="24"/>
          <w:szCs w:val="24"/>
          <w:rtl/>
        </w:rPr>
        <w:t>מים</w:t>
      </w:r>
      <w:proofErr w:type="spellEnd"/>
      <w:r w:rsidR="00D367F3" w:rsidRPr="00BE0B75">
        <w:rPr>
          <w:rFonts w:hint="cs"/>
          <w:sz w:val="24"/>
          <w:szCs w:val="24"/>
          <w:rtl/>
        </w:rPr>
        <w:t xml:space="preserve"> משמשים כבר כמה עשורים במשימות תיווך בסכסוכים בינ"ל (</w:t>
      </w:r>
      <w:proofErr w:type="spellStart"/>
      <w:r w:rsidR="00D367F3" w:rsidRPr="00BE0B75">
        <w:rPr>
          <w:rFonts w:hint="cs"/>
          <w:sz w:val="24"/>
          <w:szCs w:val="24"/>
          <w:rtl/>
        </w:rPr>
        <w:t>דיינמיקס</w:t>
      </w:r>
      <w:proofErr w:type="spellEnd"/>
      <w:r w:rsidR="00D367F3" w:rsidRPr="00BE0B75">
        <w:rPr>
          <w:rFonts w:hint="cs"/>
          <w:sz w:val="24"/>
          <w:szCs w:val="24"/>
          <w:rtl/>
        </w:rPr>
        <w:t xml:space="preserve"> 111). לא פעם הם היו הראשונים שניסו להביא צדדים לוחמים לשולחן המו"מ. אחד היתרונות שלהם הוא שבניגוד למדינות הם לא מפחדים להיות בקשר עם כוחות גרילה או מחתרת כדי לא לתת להם לגיטימציה. חלקם מא</w:t>
      </w:r>
      <w:r w:rsidR="00A20303">
        <w:rPr>
          <w:rFonts w:hint="cs"/>
          <w:sz w:val="24"/>
          <w:szCs w:val="24"/>
          <w:rtl/>
        </w:rPr>
        <w:t>ד</w:t>
      </w:r>
      <w:r w:rsidR="00D367F3" w:rsidRPr="00BE0B75">
        <w:rPr>
          <w:rFonts w:hint="cs"/>
          <w:sz w:val="24"/>
          <w:szCs w:val="24"/>
          <w:rtl/>
        </w:rPr>
        <w:t xml:space="preserve"> ידועים בזה כמו </w:t>
      </w:r>
      <w:proofErr w:type="spellStart"/>
      <w:r w:rsidR="00D367F3" w:rsidRPr="00BE0B75">
        <w:rPr>
          <w:rFonts w:hint="cs"/>
          <w:sz w:val="24"/>
          <w:szCs w:val="24"/>
          <w:rtl/>
        </w:rPr>
        <w:t>הצל"א</w:t>
      </w:r>
      <w:proofErr w:type="spellEnd"/>
      <w:r w:rsidR="00D367F3" w:rsidRPr="00BE0B75">
        <w:rPr>
          <w:rFonts w:hint="cs"/>
          <w:sz w:val="24"/>
          <w:szCs w:val="24"/>
          <w:rtl/>
        </w:rPr>
        <w:t xml:space="preserve">. יש להם גם תפקיד בדיפלומטיה </w:t>
      </w:r>
      <w:proofErr w:type="spellStart"/>
      <w:r w:rsidR="00D367F3" w:rsidRPr="00BE0B75">
        <w:rPr>
          <w:rFonts w:hint="cs"/>
          <w:sz w:val="24"/>
          <w:szCs w:val="24"/>
          <w:rtl/>
        </w:rPr>
        <w:t>מניעתית</w:t>
      </w:r>
      <w:proofErr w:type="spellEnd"/>
      <w:r w:rsidR="00D367F3" w:rsidRPr="00BE0B75">
        <w:rPr>
          <w:rFonts w:hint="cs"/>
          <w:sz w:val="24"/>
          <w:szCs w:val="24"/>
          <w:rtl/>
        </w:rPr>
        <w:t xml:space="preserve"> (דיינמיקס12). גם פה יש להם יתרונות </w:t>
      </w:r>
      <w:r w:rsidR="00D367F3" w:rsidRPr="00BE0B75">
        <w:rPr>
          <w:sz w:val="24"/>
          <w:szCs w:val="24"/>
          <w:rtl/>
        </w:rPr>
        <w:t>–</w:t>
      </w:r>
      <w:r w:rsidR="00D367F3" w:rsidRPr="00BE0B75">
        <w:rPr>
          <w:rFonts w:hint="cs"/>
          <w:sz w:val="24"/>
          <w:szCs w:val="24"/>
          <w:rtl/>
        </w:rPr>
        <w:t xml:space="preserve"> מדינות בדרך כלל מתערבות מאוחר, הם יכולים להיות פח</w:t>
      </w:r>
      <w:r w:rsidR="007230D4" w:rsidRPr="00BE0B75">
        <w:rPr>
          <w:rFonts w:hint="cs"/>
          <w:sz w:val="24"/>
          <w:szCs w:val="24"/>
          <w:rtl/>
        </w:rPr>
        <w:t>ות חודרניים וההתנגדות להם פחות, הם נהנים מאמון הצדדים</w:t>
      </w:r>
      <w:r w:rsidR="00A20303">
        <w:rPr>
          <w:rFonts w:hint="cs"/>
          <w:sz w:val="24"/>
          <w:szCs w:val="24"/>
          <w:rtl/>
        </w:rPr>
        <w:t>.</w:t>
      </w:r>
    </w:p>
    <w:p w:rsidR="00A20303" w:rsidRDefault="000C5E6E" w:rsidP="000C5E6E">
      <w:pPr>
        <w:rPr>
          <w:rFonts w:hint="cs"/>
          <w:b/>
          <w:bCs/>
          <w:sz w:val="24"/>
          <w:szCs w:val="24"/>
          <w:u w:val="single"/>
          <w:rtl/>
        </w:rPr>
      </w:pPr>
      <w:r w:rsidRPr="000C5E6E">
        <w:rPr>
          <w:rFonts w:hint="cs"/>
          <w:b/>
          <w:bCs/>
          <w:sz w:val="24"/>
          <w:szCs w:val="24"/>
          <w:u w:val="single"/>
          <w:rtl/>
        </w:rPr>
        <w:t>השפעה על הרצון</w:t>
      </w:r>
      <w:r w:rsidR="00E41A1E">
        <w:rPr>
          <w:rFonts w:hint="cs"/>
          <w:b/>
          <w:bCs/>
          <w:sz w:val="24"/>
          <w:szCs w:val="24"/>
          <w:u w:val="single"/>
          <w:rtl/>
        </w:rPr>
        <w:t xml:space="preserve"> </w:t>
      </w:r>
    </w:p>
    <w:p w:rsidR="00E41A1E" w:rsidRPr="000C5E6E" w:rsidRDefault="00E41A1E" w:rsidP="000C5E6E">
      <w:pPr>
        <w:rPr>
          <w:rFonts w:hint="cs"/>
          <w:b/>
          <w:bCs/>
          <w:sz w:val="24"/>
          <w:szCs w:val="24"/>
          <w:u w:val="single"/>
          <w:rtl/>
        </w:rPr>
      </w:pPr>
      <w:r>
        <w:rPr>
          <w:rFonts w:hint="cs"/>
          <w:b/>
          <w:bCs/>
          <w:sz w:val="24"/>
          <w:szCs w:val="24"/>
          <w:u w:val="single"/>
          <w:rtl/>
        </w:rPr>
        <w:t>0טל בקר)</w:t>
      </w:r>
    </w:p>
    <w:p w:rsidR="000C5E6E" w:rsidRDefault="000C5E6E" w:rsidP="000C5E6E">
      <w:pPr>
        <w:rPr>
          <w:rFonts w:hint="cs"/>
          <w:sz w:val="24"/>
          <w:szCs w:val="24"/>
          <w:rtl/>
        </w:rPr>
      </w:pPr>
      <w:r>
        <w:rPr>
          <w:rFonts w:hint="cs"/>
          <w:sz w:val="24"/>
          <w:szCs w:val="24"/>
          <w:rtl/>
        </w:rPr>
        <w:t xml:space="preserve">מליון וחצי עורבים </w:t>
      </w:r>
      <w:proofErr w:type="spellStart"/>
      <w:r>
        <w:rPr>
          <w:rFonts w:hint="cs"/>
          <w:sz w:val="24"/>
          <w:szCs w:val="24"/>
          <w:rtl/>
        </w:rPr>
        <w:t>בפייסבוק</w:t>
      </w:r>
      <w:proofErr w:type="spellEnd"/>
      <w:r>
        <w:rPr>
          <w:rFonts w:hint="cs"/>
          <w:sz w:val="24"/>
          <w:szCs w:val="24"/>
          <w:rtl/>
        </w:rPr>
        <w:t>.</w:t>
      </w:r>
    </w:p>
    <w:p w:rsidR="00E41A1E" w:rsidRDefault="00E41A1E" w:rsidP="000C5E6E">
      <w:pPr>
        <w:rPr>
          <w:rFonts w:hint="cs"/>
          <w:sz w:val="24"/>
          <w:szCs w:val="24"/>
          <w:rtl/>
        </w:rPr>
      </w:pPr>
      <w:r>
        <w:rPr>
          <w:rFonts w:hint="cs"/>
          <w:sz w:val="24"/>
          <w:szCs w:val="24"/>
          <w:rtl/>
        </w:rPr>
        <w:t xml:space="preserve">גם הנציגויות </w:t>
      </w:r>
      <w:r>
        <w:rPr>
          <w:sz w:val="24"/>
          <w:szCs w:val="24"/>
          <w:rtl/>
        </w:rPr>
        <w:t>–</w:t>
      </w:r>
      <w:r>
        <w:rPr>
          <w:rFonts w:hint="cs"/>
          <w:sz w:val="24"/>
          <w:szCs w:val="24"/>
          <w:rtl/>
        </w:rPr>
        <w:t xml:space="preserve"> קשרים, מערכות יחסים, שפה, עולם ערכים. </w:t>
      </w:r>
    </w:p>
    <w:p w:rsidR="000C5E6E" w:rsidRDefault="000C5E6E" w:rsidP="000C5E6E">
      <w:pPr>
        <w:rPr>
          <w:rFonts w:hint="cs"/>
          <w:sz w:val="24"/>
          <w:szCs w:val="24"/>
          <w:rtl/>
        </w:rPr>
      </w:pPr>
      <w:r>
        <w:rPr>
          <w:rFonts w:hint="cs"/>
          <w:sz w:val="24"/>
          <w:szCs w:val="24"/>
          <w:rtl/>
        </w:rPr>
        <w:t xml:space="preserve">קשור גם לפרק הבא. </w:t>
      </w:r>
    </w:p>
    <w:p w:rsidR="00F7163D" w:rsidRDefault="00F7163D" w:rsidP="00F7163D">
      <w:pPr>
        <w:rPr>
          <w:rFonts w:hint="cs"/>
          <w:sz w:val="24"/>
          <w:szCs w:val="24"/>
          <w:rtl/>
        </w:rPr>
      </w:pPr>
      <w:r>
        <w:rPr>
          <w:rFonts w:hint="cs"/>
          <w:sz w:val="24"/>
          <w:szCs w:val="24"/>
          <w:rtl/>
        </w:rPr>
        <w:t>יכולת פתיחת שגרירויות וירטואליות.  כולל בעולם הערבי.</w:t>
      </w:r>
    </w:p>
    <w:p w:rsidR="003009A8" w:rsidRDefault="003009A8" w:rsidP="00F7163D">
      <w:pPr>
        <w:rPr>
          <w:rFonts w:hint="cs"/>
          <w:sz w:val="24"/>
          <w:szCs w:val="24"/>
          <w:rtl/>
        </w:rPr>
      </w:pPr>
      <w:r>
        <w:rPr>
          <w:rFonts w:hint="cs"/>
          <w:sz w:val="24"/>
          <w:szCs w:val="24"/>
          <w:rtl/>
        </w:rPr>
        <w:t xml:space="preserve">רוסים רואים בזה לוחמה אנחנו רואים בזה דיפלומטיה לא כל כך </w:t>
      </w:r>
      <w:proofErr w:type="spellStart"/>
      <w:r>
        <w:rPr>
          <w:rFonts w:hint="cs"/>
          <w:sz w:val="24"/>
          <w:szCs w:val="24"/>
          <w:rtl/>
        </w:rPr>
        <w:t>משתתמשיםפ</w:t>
      </w:r>
      <w:proofErr w:type="spellEnd"/>
      <w:r>
        <w:rPr>
          <w:rFonts w:hint="cs"/>
          <w:sz w:val="24"/>
          <w:szCs w:val="24"/>
          <w:rtl/>
        </w:rPr>
        <w:t xml:space="preserve"> בכלים האלה. </w:t>
      </w:r>
    </w:p>
    <w:p w:rsidR="003009A8" w:rsidRDefault="003009A8" w:rsidP="00F7163D">
      <w:pPr>
        <w:rPr>
          <w:rFonts w:hint="cs"/>
          <w:sz w:val="24"/>
          <w:szCs w:val="24"/>
          <w:rtl/>
        </w:rPr>
      </w:pPr>
      <w:r>
        <w:rPr>
          <w:rFonts w:hint="cs"/>
          <w:sz w:val="24"/>
          <w:szCs w:val="24"/>
          <w:rtl/>
        </w:rPr>
        <w:t>עוסקים בעיקר במניעת הסתה וטרור. משרד המשפטים (שלא יכול לפעול בעולם).</w:t>
      </w:r>
    </w:p>
    <w:p w:rsidR="00F7163D" w:rsidRPr="000C5E6E" w:rsidRDefault="00F7163D" w:rsidP="000C5E6E">
      <w:pPr>
        <w:rPr>
          <w:rFonts w:hint="cs"/>
          <w:sz w:val="24"/>
          <w:szCs w:val="24"/>
          <w:rtl/>
        </w:rPr>
      </w:pPr>
    </w:p>
    <w:p w:rsidR="00A20303" w:rsidRDefault="00A20303" w:rsidP="00A20303">
      <w:pPr>
        <w:jc w:val="center"/>
        <w:rPr>
          <w:rFonts w:hint="cs"/>
          <w:b/>
          <w:bCs/>
          <w:color w:val="C00000"/>
          <w:sz w:val="24"/>
          <w:szCs w:val="24"/>
          <w:u w:val="single"/>
          <w:rtl/>
        </w:rPr>
      </w:pPr>
    </w:p>
    <w:p w:rsidR="00A20303" w:rsidRPr="00BC2D9B" w:rsidRDefault="00A20303" w:rsidP="00A20303">
      <w:pPr>
        <w:jc w:val="center"/>
        <w:rPr>
          <w:rFonts w:hint="cs"/>
          <w:b/>
          <w:bCs/>
          <w:color w:val="C00000"/>
          <w:sz w:val="24"/>
          <w:szCs w:val="24"/>
          <w:u w:val="single"/>
          <w:rtl/>
        </w:rPr>
      </w:pPr>
      <w:r>
        <w:rPr>
          <w:rFonts w:hint="cs"/>
          <w:b/>
          <w:bCs/>
          <w:color w:val="C00000"/>
          <w:sz w:val="24"/>
          <w:szCs w:val="24"/>
          <w:u w:val="single"/>
          <w:rtl/>
        </w:rPr>
        <w:t xml:space="preserve">כלים </w:t>
      </w:r>
      <w:r w:rsidRPr="00BC2D9B">
        <w:rPr>
          <w:rFonts w:hint="cs"/>
          <w:b/>
          <w:bCs/>
          <w:color w:val="C00000"/>
          <w:sz w:val="24"/>
          <w:szCs w:val="24"/>
          <w:u w:val="single"/>
          <w:rtl/>
        </w:rPr>
        <w:t>דיפלומטי</w:t>
      </w:r>
      <w:r>
        <w:rPr>
          <w:rFonts w:hint="cs"/>
          <w:b/>
          <w:bCs/>
          <w:color w:val="C00000"/>
          <w:sz w:val="24"/>
          <w:szCs w:val="24"/>
          <w:u w:val="single"/>
          <w:rtl/>
        </w:rPr>
        <w:t xml:space="preserve">ים במסגרת </w:t>
      </w:r>
      <w:r w:rsidRPr="00BC2D9B">
        <w:rPr>
          <w:rFonts w:hint="cs"/>
          <w:b/>
          <w:bCs/>
          <w:color w:val="C00000"/>
          <w:sz w:val="24"/>
          <w:szCs w:val="24"/>
          <w:u w:val="single"/>
          <w:rtl/>
        </w:rPr>
        <w:t>המערכה על התודעה</w:t>
      </w:r>
    </w:p>
    <w:p w:rsidR="00A20303" w:rsidRPr="00BC2D9B" w:rsidRDefault="00A20303" w:rsidP="00A20303">
      <w:pPr>
        <w:jc w:val="both"/>
        <w:rPr>
          <w:rFonts w:hint="cs"/>
          <w:sz w:val="24"/>
          <w:szCs w:val="24"/>
          <w:rtl/>
        </w:rPr>
      </w:pPr>
      <w:r w:rsidRPr="00BC2D9B">
        <w:rPr>
          <w:rFonts w:hint="cs"/>
          <w:sz w:val="24"/>
          <w:szCs w:val="24"/>
          <w:rtl/>
        </w:rPr>
        <w:t>השאלות שמעניינות אותנו:</w:t>
      </w:r>
    </w:p>
    <w:p w:rsidR="00A20303" w:rsidRPr="00BC2D9B" w:rsidRDefault="00A20303" w:rsidP="00A20303">
      <w:pPr>
        <w:jc w:val="both"/>
        <w:rPr>
          <w:rFonts w:hint="cs"/>
          <w:sz w:val="24"/>
          <w:szCs w:val="24"/>
          <w:rtl/>
        </w:rPr>
      </w:pPr>
    </w:p>
    <w:p w:rsidR="00A20303" w:rsidRDefault="00A20303" w:rsidP="00A20303">
      <w:pPr>
        <w:pStyle w:val="a3"/>
        <w:numPr>
          <w:ilvl w:val="2"/>
          <w:numId w:val="23"/>
        </w:numPr>
        <w:jc w:val="both"/>
        <w:rPr>
          <w:rFonts w:hint="cs"/>
          <w:sz w:val="24"/>
          <w:szCs w:val="24"/>
        </w:rPr>
      </w:pPr>
      <w:r w:rsidRPr="00BC2D9B">
        <w:rPr>
          <w:rFonts w:hint="cs"/>
          <w:sz w:val="24"/>
          <w:szCs w:val="24"/>
          <w:rtl/>
        </w:rPr>
        <w:t>מה הקשר בין דיפלומטיה ציבורית ותודעה?</w:t>
      </w:r>
    </w:p>
    <w:p w:rsidR="00A20303" w:rsidRDefault="00A20303" w:rsidP="00A20303">
      <w:pPr>
        <w:pStyle w:val="a3"/>
        <w:numPr>
          <w:ilvl w:val="2"/>
          <w:numId w:val="23"/>
        </w:numPr>
        <w:jc w:val="both"/>
        <w:rPr>
          <w:rFonts w:hint="cs"/>
          <w:sz w:val="24"/>
          <w:szCs w:val="24"/>
        </w:rPr>
      </w:pPr>
      <w:r>
        <w:rPr>
          <w:rFonts w:hint="cs"/>
          <w:sz w:val="24"/>
          <w:szCs w:val="24"/>
          <w:rtl/>
        </w:rPr>
        <w:t>דיפלומטיה כחלק ממאמץ התודעה?</w:t>
      </w:r>
    </w:p>
    <w:p w:rsidR="00A20303" w:rsidRPr="00BC2D9B" w:rsidRDefault="00A20303" w:rsidP="00A20303">
      <w:pPr>
        <w:pStyle w:val="a3"/>
        <w:numPr>
          <w:ilvl w:val="2"/>
          <w:numId w:val="23"/>
        </w:numPr>
        <w:jc w:val="both"/>
        <w:rPr>
          <w:rFonts w:hint="cs"/>
          <w:sz w:val="24"/>
          <w:szCs w:val="24"/>
        </w:rPr>
      </w:pPr>
      <w:r>
        <w:rPr>
          <w:rFonts w:hint="cs"/>
          <w:sz w:val="24"/>
          <w:szCs w:val="24"/>
          <w:rtl/>
        </w:rPr>
        <w:t>מה הקשר בין תקשורת אסטרטגית/תודעה/</w:t>
      </w:r>
      <w:proofErr w:type="spellStart"/>
      <w:r>
        <w:rPr>
          <w:rFonts w:hint="cs"/>
          <w:sz w:val="24"/>
          <w:szCs w:val="24"/>
          <w:rtl/>
        </w:rPr>
        <w:t>דפ"צ</w:t>
      </w:r>
      <w:proofErr w:type="spellEnd"/>
    </w:p>
    <w:p w:rsidR="00A20303" w:rsidRDefault="00A20303" w:rsidP="00A20303">
      <w:pPr>
        <w:pStyle w:val="a3"/>
        <w:numPr>
          <w:ilvl w:val="2"/>
          <w:numId w:val="23"/>
        </w:numPr>
        <w:jc w:val="both"/>
        <w:rPr>
          <w:rFonts w:hint="cs"/>
          <w:sz w:val="24"/>
          <w:szCs w:val="24"/>
        </w:rPr>
      </w:pPr>
      <w:r w:rsidRPr="00BC2D9B">
        <w:rPr>
          <w:rFonts w:hint="cs"/>
          <w:sz w:val="24"/>
          <w:szCs w:val="24"/>
          <w:rtl/>
        </w:rPr>
        <w:t>חלוקת העבודה בין הגופים</w:t>
      </w:r>
    </w:p>
    <w:p w:rsidR="00A20303" w:rsidRDefault="00A20303" w:rsidP="00A20303">
      <w:pPr>
        <w:pStyle w:val="a3"/>
        <w:numPr>
          <w:ilvl w:val="2"/>
          <w:numId w:val="23"/>
        </w:numPr>
        <w:jc w:val="both"/>
        <w:rPr>
          <w:rFonts w:hint="cs"/>
          <w:sz w:val="24"/>
          <w:szCs w:val="24"/>
        </w:rPr>
      </w:pPr>
      <w:r>
        <w:rPr>
          <w:rFonts w:hint="cs"/>
          <w:sz w:val="24"/>
          <w:szCs w:val="24"/>
          <w:rtl/>
        </w:rPr>
        <w:t>מה זה תודעה</w:t>
      </w:r>
    </w:p>
    <w:p w:rsidR="00A20303" w:rsidRDefault="00A20303" w:rsidP="00A20303">
      <w:pPr>
        <w:pStyle w:val="a3"/>
        <w:numPr>
          <w:ilvl w:val="2"/>
          <w:numId w:val="23"/>
        </w:numPr>
        <w:jc w:val="both"/>
        <w:rPr>
          <w:rFonts w:hint="cs"/>
          <w:sz w:val="24"/>
          <w:szCs w:val="24"/>
        </w:rPr>
      </w:pPr>
      <w:r>
        <w:rPr>
          <w:rFonts w:hint="cs"/>
          <w:sz w:val="24"/>
          <w:szCs w:val="24"/>
          <w:rtl/>
        </w:rPr>
        <w:t>מה זה המערכה על התודעה ומה היא כוללת</w:t>
      </w:r>
    </w:p>
    <w:p w:rsidR="00A20303" w:rsidRDefault="00A20303" w:rsidP="00A20303">
      <w:pPr>
        <w:pStyle w:val="a3"/>
        <w:numPr>
          <w:ilvl w:val="2"/>
          <w:numId w:val="23"/>
        </w:numPr>
        <w:jc w:val="both"/>
        <w:rPr>
          <w:rFonts w:hint="cs"/>
          <w:sz w:val="24"/>
          <w:szCs w:val="24"/>
        </w:rPr>
      </w:pPr>
      <w:r>
        <w:rPr>
          <w:rFonts w:hint="cs"/>
          <w:sz w:val="24"/>
          <w:szCs w:val="24"/>
          <w:rtl/>
        </w:rPr>
        <w:t>איך הדיפלומטיה משתלבת במערכה הזאת</w:t>
      </w:r>
    </w:p>
    <w:p w:rsidR="00A20303" w:rsidRDefault="00A20303" w:rsidP="00A20303">
      <w:pPr>
        <w:pStyle w:val="a3"/>
        <w:numPr>
          <w:ilvl w:val="2"/>
          <w:numId w:val="23"/>
        </w:numPr>
        <w:jc w:val="both"/>
        <w:rPr>
          <w:rFonts w:hint="cs"/>
          <w:sz w:val="24"/>
          <w:szCs w:val="24"/>
        </w:rPr>
      </w:pPr>
      <w:r>
        <w:rPr>
          <w:rFonts w:hint="cs"/>
          <w:sz w:val="24"/>
          <w:szCs w:val="24"/>
          <w:rtl/>
        </w:rPr>
        <w:lastRenderedPageBreak/>
        <w:t>האם רק דיפלומטיה ציבורית ( נועם?)</w:t>
      </w:r>
    </w:p>
    <w:p w:rsidR="00A20303" w:rsidRDefault="00A20303" w:rsidP="00A20303">
      <w:pPr>
        <w:pStyle w:val="a3"/>
        <w:numPr>
          <w:ilvl w:val="2"/>
          <w:numId w:val="23"/>
        </w:numPr>
        <w:jc w:val="both"/>
        <w:rPr>
          <w:rFonts w:hint="cs"/>
          <w:sz w:val="24"/>
          <w:szCs w:val="24"/>
        </w:rPr>
      </w:pPr>
      <w:r>
        <w:rPr>
          <w:rFonts w:hint="cs"/>
          <w:sz w:val="24"/>
          <w:szCs w:val="24"/>
          <w:rtl/>
        </w:rPr>
        <w:t>מה הקשר בין תודעה לסייבר? לדיפלומטיית סייבר?</w:t>
      </w:r>
    </w:p>
    <w:p w:rsidR="00A20303" w:rsidRDefault="00A20303" w:rsidP="00A20303">
      <w:pPr>
        <w:pStyle w:val="a3"/>
        <w:numPr>
          <w:ilvl w:val="2"/>
          <w:numId w:val="23"/>
        </w:numPr>
        <w:jc w:val="both"/>
        <w:rPr>
          <w:rFonts w:hint="cs"/>
          <w:sz w:val="24"/>
          <w:szCs w:val="24"/>
        </w:rPr>
      </w:pPr>
      <w:r>
        <w:rPr>
          <w:rFonts w:hint="cs"/>
          <w:sz w:val="24"/>
          <w:szCs w:val="24"/>
          <w:rtl/>
        </w:rPr>
        <w:t>איך משלבים פעילות צבאית עם תודעה ואיך משלבים פעילות דיפלומטית עם תודעה?</w:t>
      </w:r>
    </w:p>
    <w:p w:rsidR="00A20303" w:rsidRDefault="00A20303" w:rsidP="00A20303">
      <w:pPr>
        <w:pStyle w:val="a3"/>
        <w:numPr>
          <w:ilvl w:val="2"/>
          <w:numId w:val="23"/>
        </w:numPr>
        <w:jc w:val="both"/>
        <w:rPr>
          <w:rFonts w:hint="cs"/>
          <w:sz w:val="24"/>
          <w:szCs w:val="24"/>
        </w:rPr>
      </w:pPr>
      <w:r>
        <w:rPr>
          <w:rFonts w:hint="cs"/>
          <w:sz w:val="24"/>
          <w:szCs w:val="24"/>
          <w:rtl/>
        </w:rPr>
        <w:t>האם התודעה היא מאמץ או שמא התכלית?</w:t>
      </w:r>
    </w:p>
    <w:p w:rsidR="00A20303" w:rsidRPr="00BC2D9B" w:rsidRDefault="00A20303" w:rsidP="00A20303">
      <w:pPr>
        <w:pStyle w:val="a3"/>
        <w:numPr>
          <w:ilvl w:val="2"/>
          <w:numId w:val="23"/>
        </w:numPr>
        <w:jc w:val="both"/>
        <w:rPr>
          <w:rFonts w:hint="cs"/>
          <w:sz w:val="24"/>
          <w:szCs w:val="24"/>
          <w:rtl/>
        </w:rPr>
      </w:pPr>
      <w:r>
        <w:rPr>
          <w:rFonts w:hint="cs"/>
          <w:sz w:val="24"/>
          <w:szCs w:val="24"/>
          <w:rtl/>
        </w:rPr>
        <w:t>תפקיד גופים מדינתיים מול לא מדינתיים (</w:t>
      </w:r>
      <w:r>
        <w:rPr>
          <w:rFonts w:hint="cs"/>
          <w:sz w:val="24"/>
          <w:szCs w:val="24"/>
        </w:rPr>
        <w:t>ACT IL</w:t>
      </w:r>
      <w:r>
        <w:rPr>
          <w:rFonts w:hint="cs"/>
          <w:sz w:val="24"/>
          <w:szCs w:val="24"/>
          <w:rtl/>
        </w:rPr>
        <w:t>)</w:t>
      </w:r>
    </w:p>
    <w:p w:rsidR="00A20303" w:rsidRDefault="00A20303" w:rsidP="00A20303">
      <w:pPr>
        <w:jc w:val="both"/>
        <w:rPr>
          <w:rFonts w:hint="cs"/>
          <w:sz w:val="24"/>
          <w:szCs w:val="24"/>
          <w:rtl/>
        </w:rPr>
      </w:pPr>
      <w:r>
        <w:rPr>
          <w:rFonts w:hint="cs"/>
          <w:sz w:val="24"/>
          <w:szCs w:val="24"/>
          <w:rtl/>
        </w:rPr>
        <w:t>חומרים:</w:t>
      </w:r>
    </w:p>
    <w:p w:rsidR="00A20303" w:rsidRDefault="00A20303" w:rsidP="00A20303">
      <w:pPr>
        <w:pStyle w:val="a3"/>
        <w:numPr>
          <w:ilvl w:val="0"/>
          <w:numId w:val="27"/>
        </w:numPr>
        <w:jc w:val="both"/>
        <w:rPr>
          <w:rFonts w:hint="cs"/>
          <w:sz w:val="24"/>
          <w:szCs w:val="24"/>
        </w:rPr>
      </w:pPr>
      <w:r>
        <w:rPr>
          <w:rFonts w:hint="cs"/>
          <w:sz w:val="24"/>
          <w:szCs w:val="24"/>
          <w:rtl/>
        </w:rPr>
        <w:t>דודי שטיינברג</w:t>
      </w:r>
    </w:p>
    <w:p w:rsidR="00A20303" w:rsidRDefault="00A20303" w:rsidP="00A20303">
      <w:pPr>
        <w:pStyle w:val="a3"/>
        <w:numPr>
          <w:ilvl w:val="0"/>
          <w:numId w:val="27"/>
        </w:numPr>
        <w:jc w:val="both"/>
        <w:rPr>
          <w:rFonts w:hint="cs"/>
          <w:sz w:val="24"/>
          <w:szCs w:val="24"/>
        </w:rPr>
      </w:pPr>
      <w:r>
        <w:rPr>
          <w:rFonts w:hint="cs"/>
          <w:sz w:val="24"/>
          <w:szCs w:val="24"/>
          <w:rtl/>
        </w:rPr>
        <w:t xml:space="preserve">שי שבתאי </w:t>
      </w:r>
      <w:r>
        <w:rPr>
          <w:sz w:val="24"/>
          <w:szCs w:val="24"/>
          <w:rtl/>
        </w:rPr>
        <w:t>–</w:t>
      </w:r>
      <w:r>
        <w:rPr>
          <w:rFonts w:hint="cs"/>
          <w:sz w:val="24"/>
          <w:szCs w:val="24"/>
          <w:rtl/>
        </w:rPr>
        <w:t xml:space="preserve"> כולל מאמרים</w:t>
      </w:r>
    </w:p>
    <w:p w:rsidR="00A20303" w:rsidRDefault="00A20303" w:rsidP="00A20303">
      <w:pPr>
        <w:pStyle w:val="a3"/>
        <w:numPr>
          <w:ilvl w:val="0"/>
          <w:numId w:val="27"/>
        </w:numPr>
        <w:jc w:val="both"/>
        <w:rPr>
          <w:rFonts w:hint="cs"/>
          <w:sz w:val="24"/>
          <w:szCs w:val="24"/>
        </w:rPr>
      </w:pPr>
      <w:r>
        <w:rPr>
          <w:rFonts w:hint="cs"/>
          <w:sz w:val="24"/>
          <w:szCs w:val="24"/>
          <w:rtl/>
        </w:rPr>
        <w:t>יונתן קלר</w:t>
      </w:r>
    </w:p>
    <w:p w:rsidR="00A20303" w:rsidRDefault="00A20303" w:rsidP="00A20303">
      <w:pPr>
        <w:pStyle w:val="a3"/>
        <w:numPr>
          <w:ilvl w:val="0"/>
          <w:numId w:val="27"/>
        </w:numPr>
        <w:jc w:val="both"/>
        <w:rPr>
          <w:rFonts w:hint="cs"/>
          <w:sz w:val="24"/>
          <w:szCs w:val="24"/>
        </w:rPr>
      </w:pPr>
      <w:r>
        <w:rPr>
          <w:rFonts w:hint="cs"/>
          <w:sz w:val="24"/>
          <w:szCs w:val="24"/>
          <w:rtl/>
        </w:rPr>
        <w:t xml:space="preserve">שיחות עם </w:t>
      </w:r>
      <w:proofErr w:type="spellStart"/>
      <w:r>
        <w:rPr>
          <w:rFonts w:hint="cs"/>
          <w:sz w:val="24"/>
          <w:szCs w:val="24"/>
          <w:rtl/>
        </w:rPr>
        <w:t>דיג'י</w:t>
      </w:r>
      <w:proofErr w:type="spellEnd"/>
      <w:r>
        <w:rPr>
          <w:rFonts w:hint="cs"/>
          <w:sz w:val="24"/>
          <w:szCs w:val="24"/>
          <w:rtl/>
        </w:rPr>
        <w:t>, יואב, נועם</w:t>
      </w:r>
    </w:p>
    <w:p w:rsidR="00A20303" w:rsidRDefault="00A20303" w:rsidP="00A20303">
      <w:pPr>
        <w:pStyle w:val="a3"/>
        <w:numPr>
          <w:ilvl w:val="0"/>
          <w:numId w:val="27"/>
        </w:numPr>
        <w:jc w:val="both"/>
        <w:rPr>
          <w:rFonts w:hint="cs"/>
          <w:sz w:val="24"/>
          <w:szCs w:val="24"/>
        </w:rPr>
      </w:pPr>
      <w:r>
        <w:rPr>
          <w:rFonts w:hint="cs"/>
          <w:sz w:val="24"/>
          <w:szCs w:val="24"/>
          <w:rtl/>
        </w:rPr>
        <w:t>מורן ירחי</w:t>
      </w:r>
    </w:p>
    <w:p w:rsidR="00A20303" w:rsidRPr="00BC2D9B" w:rsidRDefault="00A20303" w:rsidP="00A20303">
      <w:pPr>
        <w:pStyle w:val="a3"/>
        <w:numPr>
          <w:ilvl w:val="0"/>
          <w:numId w:val="27"/>
        </w:numPr>
        <w:jc w:val="both"/>
        <w:rPr>
          <w:rFonts w:hint="cs"/>
          <w:sz w:val="24"/>
          <w:szCs w:val="24"/>
          <w:rtl/>
        </w:rPr>
      </w:pPr>
    </w:p>
    <w:p w:rsidR="00A20303" w:rsidRDefault="00A20303" w:rsidP="00A20303">
      <w:pPr>
        <w:jc w:val="both"/>
        <w:rPr>
          <w:rFonts w:hint="cs"/>
          <w:b/>
          <w:bCs/>
          <w:sz w:val="24"/>
          <w:szCs w:val="24"/>
          <w:rtl/>
        </w:rPr>
      </w:pPr>
      <w:r>
        <w:rPr>
          <w:rFonts w:hint="cs"/>
          <w:b/>
          <w:bCs/>
          <w:sz w:val="24"/>
          <w:szCs w:val="24"/>
          <w:rtl/>
        </w:rPr>
        <w:t xml:space="preserve">מה זה </w:t>
      </w:r>
      <w:r w:rsidRPr="00A25632">
        <w:rPr>
          <w:rFonts w:hint="cs"/>
          <w:b/>
          <w:bCs/>
          <w:sz w:val="24"/>
          <w:szCs w:val="24"/>
          <w:rtl/>
        </w:rPr>
        <w:t>תודעה</w:t>
      </w:r>
      <w:r>
        <w:rPr>
          <w:rFonts w:hint="cs"/>
          <w:b/>
          <w:bCs/>
          <w:sz w:val="24"/>
          <w:szCs w:val="24"/>
          <w:rtl/>
        </w:rPr>
        <w:t xml:space="preserve"> וממה זה מורכב</w:t>
      </w:r>
      <w:r w:rsidRPr="00A25632">
        <w:rPr>
          <w:rFonts w:hint="cs"/>
          <w:b/>
          <w:bCs/>
          <w:sz w:val="24"/>
          <w:szCs w:val="24"/>
          <w:rtl/>
        </w:rPr>
        <w:t>:</w:t>
      </w:r>
    </w:p>
    <w:p w:rsidR="00A20303" w:rsidRDefault="00A20303" w:rsidP="00A20303">
      <w:pPr>
        <w:jc w:val="both"/>
        <w:rPr>
          <w:rFonts w:hint="cs"/>
          <w:sz w:val="24"/>
          <w:szCs w:val="24"/>
          <w:rtl/>
        </w:rPr>
      </w:pPr>
      <w:r>
        <w:rPr>
          <w:rFonts w:hint="cs"/>
          <w:b/>
          <w:bCs/>
          <w:sz w:val="24"/>
          <w:szCs w:val="24"/>
          <w:rtl/>
        </w:rPr>
        <w:t xml:space="preserve">שי שבתאי: </w:t>
      </w:r>
      <w:r>
        <w:rPr>
          <w:rFonts w:hint="cs"/>
          <w:sz w:val="24"/>
          <w:szCs w:val="24"/>
          <w:rtl/>
        </w:rPr>
        <w:t xml:space="preserve">האופן שבו נתפסת המציאות בקרב קהלים שונים </w:t>
      </w:r>
      <w:proofErr w:type="spellStart"/>
      <w:r>
        <w:rPr>
          <w:rFonts w:hint="cs"/>
          <w:sz w:val="24"/>
          <w:szCs w:val="24"/>
          <w:rtl/>
        </w:rPr>
        <w:t>הוחנים</w:t>
      </w:r>
      <w:proofErr w:type="spellEnd"/>
      <w:r>
        <w:rPr>
          <w:rFonts w:hint="cs"/>
          <w:sz w:val="24"/>
          <w:szCs w:val="24"/>
          <w:rtl/>
        </w:rPr>
        <w:t xml:space="preserve"> את המידע בהתאם </w:t>
      </w:r>
      <w:proofErr w:type="spellStart"/>
      <w:r>
        <w:rPr>
          <w:rFonts w:hint="cs"/>
          <w:sz w:val="24"/>
          <w:szCs w:val="24"/>
          <w:rtl/>
        </w:rPr>
        <w:t>לארועים</w:t>
      </w:r>
      <w:proofErr w:type="spellEnd"/>
      <w:r>
        <w:rPr>
          <w:rFonts w:hint="cs"/>
          <w:sz w:val="24"/>
          <w:szCs w:val="24"/>
          <w:rtl/>
        </w:rPr>
        <w:t xml:space="preserve"> הפיזיים. תפיסת המציאות היא תמיד סובייקטיבית. כמו כן מושפעת תפיסת המציאות מהגורמים המדווחים ומזיקות בלתי נשלטות בין קהלי היעד השונים. תפיסת מציאות מניעה לגיבוש עמדות,ף החלטות ולפעולות, בין היתר של מנהיגים ושל מי שמפעילים כוחות צבאיים ולכן משפיעה על המגמות האסטרטגיות.(שי שבתאי מאמץ התודעה בצה"ל מערכות 457 עמק 34).</w:t>
      </w:r>
    </w:p>
    <w:p w:rsidR="00A20303" w:rsidRDefault="00A20303" w:rsidP="00A20303">
      <w:pPr>
        <w:jc w:val="both"/>
        <w:rPr>
          <w:rFonts w:hint="cs"/>
          <w:sz w:val="24"/>
          <w:szCs w:val="24"/>
          <w:rtl/>
        </w:rPr>
      </w:pPr>
      <w:r>
        <w:rPr>
          <w:rFonts w:hint="cs"/>
          <w:sz w:val="24"/>
          <w:szCs w:val="24"/>
          <w:rtl/>
        </w:rPr>
        <w:t xml:space="preserve">תקשורת אסטרטגית היא חלק ממאמץ התודעה. היא מסרים שמעבירים מקבלי החלטות ברמה הלאומית באמצעות עכל הכלים </w:t>
      </w:r>
      <w:proofErr w:type="spellStart"/>
      <w:r>
        <w:rPr>
          <w:rFonts w:hint="cs"/>
          <w:sz w:val="24"/>
          <w:szCs w:val="24"/>
          <w:rtl/>
        </w:rPr>
        <w:t>העומדיפ</w:t>
      </w:r>
      <w:proofErr w:type="spellEnd"/>
      <w:r>
        <w:rPr>
          <w:rFonts w:hint="cs"/>
          <w:sz w:val="24"/>
          <w:szCs w:val="24"/>
          <w:rtl/>
        </w:rPr>
        <w:t xml:space="preserve"> לרשותם (37)</w:t>
      </w:r>
    </w:p>
    <w:p w:rsidR="00A20303" w:rsidRDefault="00A20303" w:rsidP="00A20303">
      <w:pPr>
        <w:jc w:val="both"/>
        <w:rPr>
          <w:sz w:val="24"/>
          <w:szCs w:val="24"/>
          <w:rtl/>
        </w:rPr>
      </w:pPr>
      <w:r>
        <w:rPr>
          <w:rFonts w:hint="cs"/>
          <w:sz w:val="24"/>
          <w:szCs w:val="24"/>
          <w:rtl/>
        </w:rPr>
        <w:t xml:space="preserve">עיצוב תמונת המציאות הרצויה לנו אצל קהלי יעד ההוא לב ליבו של </w:t>
      </w:r>
      <w:proofErr w:type="spellStart"/>
      <w:r>
        <w:rPr>
          <w:rFonts w:hint="cs"/>
          <w:sz w:val="24"/>
          <w:szCs w:val="24"/>
          <w:rtl/>
        </w:rPr>
        <w:t>מאצמץ</w:t>
      </w:r>
      <w:proofErr w:type="spellEnd"/>
      <w:r>
        <w:rPr>
          <w:rFonts w:hint="cs"/>
          <w:sz w:val="24"/>
          <w:szCs w:val="24"/>
          <w:rtl/>
        </w:rPr>
        <w:t xml:space="preserve"> התודעה</w:t>
      </w:r>
      <w:r>
        <w:rPr>
          <w:rFonts w:hint="cs"/>
          <w:sz w:val="24"/>
          <w:szCs w:val="24"/>
        </w:rPr>
        <w:t xml:space="preserve"> </w:t>
      </w:r>
      <w:r>
        <w:rPr>
          <w:sz w:val="24"/>
          <w:szCs w:val="24"/>
        </w:rPr>
        <w:t xml:space="preserve"> )38(</w:t>
      </w:r>
    </w:p>
    <w:p w:rsidR="00A20303" w:rsidRDefault="00A20303" w:rsidP="00A20303">
      <w:pPr>
        <w:jc w:val="both"/>
        <w:rPr>
          <w:rFonts w:hint="cs"/>
          <w:sz w:val="24"/>
          <w:szCs w:val="24"/>
          <w:rtl/>
        </w:rPr>
      </w:pPr>
      <w:r>
        <w:rPr>
          <w:rFonts w:hint="cs"/>
          <w:sz w:val="24"/>
          <w:szCs w:val="24"/>
          <w:rtl/>
        </w:rPr>
        <w:t xml:space="preserve">התודעה היא מימד הקשור להיבטים </w:t>
      </w:r>
      <w:proofErr w:type="spellStart"/>
      <w:r>
        <w:rPr>
          <w:rFonts w:hint="cs"/>
          <w:sz w:val="24"/>
          <w:szCs w:val="24"/>
          <w:rtl/>
        </w:rPr>
        <w:t>סובייקטיבים</w:t>
      </w:r>
      <w:proofErr w:type="spellEnd"/>
      <w:r>
        <w:rPr>
          <w:rFonts w:hint="cs"/>
          <w:sz w:val="24"/>
          <w:szCs w:val="24"/>
          <w:rtl/>
        </w:rPr>
        <w:t xml:space="preserve"> כגון מחשבות,ף אמונות, תפיסות, השקפות עולם, פרשנויות וסמלים (35)</w:t>
      </w:r>
    </w:p>
    <w:p w:rsidR="00A20303" w:rsidRPr="00E8631D" w:rsidRDefault="00A20303" w:rsidP="00A20303">
      <w:pPr>
        <w:jc w:val="both"/>
        <w:rPr>
          <w:rFonts w:hint="cs"/>
          <w:sz w:val="24"/>
          <w:szCs w:val="24"/>
          <w:rtl/>
        </w:rPr>
      </w:pPr>
      <w:r>
        <w:rPr>
          <w:rFonts w:hint="cs"/>
          <w:sz w:val="24"/>
          <w:szCs w:val="24"/>
          <w:rtl/>
        </w:rPr>
        <w:t>מאמץ התודעה הצבאי הוא סדרת פעולות שמיועדות לעצב את תפיסת המציאות של היריב באופן שיתמוך בהשגת התכלית האסטרטגית שלנו (36)</w:t>
      </w:r>
    </w:p>
    <w:p w:rsidR="00A20303" w:rsidRDefault="00A20303" w:rsidP="00A20303">
      <w:pPr>
        <w:pStyle w:val="a3"/>
        <w:numPr>
          <w:ilvl w:val="0"/>
          <w:numId w:val="28"/>
        </w:numPr>
        <w:jc w:val="both"/>
        <w:rPr>
          <w:rFonts w:hint="cs"/>
          <w:sz w:val="24"/>
          <w:szCs w:val="24"/>
        </w:rPr>
      </w:pPr>
      <w:r>
        <w:rPr>
          <w:rFonts w:hint="cs"/>
          <w:sz w:val="24"/>
          <w:szCs w:val="24"/>
          <w:rtl/>
        </w:rPr>
        <w:t>מוגדר כאחד משבעת כלי ההשפעה הלאומיים (</w:t>
      </w:r>
      <w:r>
        <w:rPr>
          <w:rFonts w:hint="cs"/>
          <w:sz w:val="24"/>
          <w:szCs w:val="24"/>
        </w:rPr>
        <w:t>DIMEFIL</w:t>
      </w:r>
      <w:r>
        <w:rPr>
          <w:rFonts w:hint="cs"/>
          <w:sz w:val="24"/>
          <w:szCs w:val="24"/>
          <w:rtl/>
        </w:rPr>
        <w:t>).  לטענת שי הוא היחידי במערכת הישראלית שלא מוסד.</w:t>
      </w:r>
    </w:p>
    <w:p w:rsidR="00A20303" w:rsidRDefault="00A20303" w:rsidP="00A20303">
      <w:pPr>
        <w:pStyle w:val="a3"/>
        <w:numPr>
          <w:ilvl w:val="0"/>
          <w:numId w:val="28"/>
        </w:numPr>
        <w:jc w:val="both"/>
        <w:rPr>
          <w:rFonts w:hint="cs"/>
          <w:sz w:val="24"/>
          <w:szCs w:val="24"/>
        </w:rPr>
      </w:pPr>
      <w:r>
        <w:rPr>
          <w:rFonts w:hint="cs"/>
          <w:sz w:val="24"/>
          <w:szCs w:val="24"/>
          <w:rtl/>
        </w:rPr>
        <w:t>בשנים האחרונות מקבל הכרה לאור השימוש הרוסי המוצלח בלוחמת מידע-תודעה על מנת להשפיע על היריב האירופי והאמריקאי.</w:t>
      </w:r>
    </w:p>
    <w:p w:rsidR="00A20303" w:rsidRDefault="00A20303" w:rsidP="00A20303">
      <w:pPr>
        <w:pStyle w:val="a3"/>
        <w:numPr>
          <w:ilvl w:val="0"/>
          <w:numId w:val="28"/>
        </w:numPr>
        <w:jc w:val="both"/>
        <w:rPr>
          <w:rFonts w:hint="cs"/>
          <w:sz w:val="24"/>
          <w:szCs w:val="24"/>
        </w:rPr>
      </w:pPr>
      <w:r>
        <w:rPr>
          <w:rFonts w:hint="cs"/>
          <w:sz w:val="24"/>
          <w:szCs w:val="24"/>
          <w:rtl/>
        </w:rPr>
        <w:t>מאמץ התודעה הלאומי:</w:t>
      </w:r>
    </w:p>
    <w:p w:rsidR="00A20303" w:rsidRDefault="00A20303" w:rsidP="00A20303">
      <w:pPr>
        <w:pStyle w:val="a3"/>
        <w:numPr>
          <w:ilvl w:val="1"/>
          <w:numId w:val="28"/>
        </w:numPr>
        <w:jc w:val="both"/>
        <w:rPr>
          <w:rFonts w:hint="cs"/>
          <w:sz w:val="24"/>
          <w:szCs w:val="24"/>
        </w:rPr>
      </w:pPr>
      <w:r>
        <w:rPr>
          <w:rFonts w:hint="cs"/>
          <w:sz w:val="24"/>
          <w:szCs w:val="24"/>
          <w:rtl/>
        </w:rPr>
        <w:t>תודעה התקפית  - מאמץ להשפיע על קבלת ההחלטות ועל פעולות של יריבים במישור התודעתי באמצעות פעולה ישירה או פעולה מול קהלי יעד המשפיעים עליהם.</w:t>
      </w:r>
    </w:p>
    <w:p w:rsidR="00A20303" w:rsidRDefault="00A20303" w:rsidP="00A20303">
      <w:pPr>
        <w:pStyle w:val="a3"/>
        <w:numPr>
          <w:ilvl w:val="1"/>
          <w:numId w:val="28"/>
        </w:numPr>
        <w:jc w:val="both"/>
        <w:rPr>
          <w:rFonts w:hint="cs"/>
          <w:sz w:val="24"/>
          <w:szCs w:val="24"/>
        </w:rPr>
      </w:pPr>
      <w:r>
        <w:rPr>
          <w:rFonts w:hint="cs"/>
          <w:sz w:val="24"/>
          <w:szCs w:val="24"/>
          <w:rtl/>
        </w:rPr>
        <w:lastRenderedPageBreak/>
        <w:t xml:space="preserve">דיפלומטיה ציבורית </w:t>
      </w:r>
      <w:r>
        <w:rPr>
          <w:sz w:val="24"/>
          <w:szCs w:val="24"/>
          <w:rtl/>
        </w:rPr>
        <w:t>–</w:t>
      </w:r>
      <w:r>
        <w:rPr>
          <w:rFonts w:hint="cs"/>
          <w:sz w:val="24"/>
          <w:szCs w:val="24"/>
          <w:rtl/>
        </w:rPr>
        <w:t xml:space="preserve"> כלל המאמצים לקדם את השיח מול דעת הקהל הבינ"ל והאזורית באופן שנועד לקדם את עמדותיה המדיניות של מדינת ישראל' את הלגיטימציה שלה ואת פעולותיה ומעמדה המדיני.</w:t>
      </w:r>
    </w:p>
    <w:p w:rsidR="00A20303" w:rsidRDefault="00A20303" w:rsidP="00A20303">
      <w:pPr>
        <w:pStyle w:val="a3"/>
        <w:numPr>
          <w:ilvl w:val="1"/>
          <w:numId w:val="28"/>
        </w:numPr>
        <w:jc w:val="both"/>
        <w:rPr>
          <w:rFonts w:hint="cs"/>
          <w:sz w:val="24"/>
          <w:szCs w:val="24"/>
        </w:rPr>
      </w:pPr>
      <w:r>
        <w:rPr>
          <w:rFonts w:hint="cs"/>
          <w:sz w:val="24"/>
          <w:szCs w:val="24"/>
          <w:rtl/>
        </w:rPr>
        <w:t>מאבק בדה-</w:t>
      </w:r>
      <w:proofErr w:type="spellStart"/>
      <w:r>
        <w:rPr>
          <w:rFonts w:hint="cs"/>
          <w:sz w:val="24"/>
          <w:szCs w:val="24"/>
          <w:rtl/>
        </w:rPr>
        <w:t>לגיטמציה</w:t>
      </w:r>
      <w:proofErr w:type="spellEnd"/>
      <w:r>
        <w:rPr>
          <w:rFonts w:hint="cs"/>
          <w:sz w:val="24"/>
          <w:szCs w:val="24"/>
          <w:rtl/>
        </w:rPr>
        <w:t xml:space="preserve"> ו-</w:t>
      </w:r>
      <w:r>
        <w:rPr>
          <w:rFonts w:hint="cs"/>
          <w:sz w:val="24"/>
          <w:szCs w:val="24"/>
        </w:rPr>
        <w:t>BDS</w:t>
      </w:r>
    </w:p>
    <w:p w:rsidR="00A20303" w:rsidRDefault="00A20303" w:rsidP="00A20303">
      <w:pPr>
        <w:pStyle w:val="a3"/>
        <w:numPr>
          <w:ilvl w:val="1"/>
          <w:numId w:val="28"/>
        </w:numPr>
        <w:jc w:val="both"/>
        <w:rPr>
          <w:rFonts w:hint="cs"/>
          <w:sz w:val="24"/>
          <w:szCs w:val="24"/>
        </w:rPr>
      </w:pPr>
      <w:r>
        <w:rPr>
          <w:rFonts w:hint="cs"/>
          <w:sz w:val="24"/>
          <w:szCs w:val="24"/>
          <w:rtl/>
        </w:rPr>
        <w:t xml:space="preserve">מיתוג </w:t>
      </w:r>
      <w:r>
        <w:rPr>
          <w:sz w:val="24"/>
          <w:szCs w:val="24"/>
          <w:rtl/>
        </w:rPr>
        <w:t>–</w:t>
      </w:r>
      <w:r>
        <w:rPr>
          <w:rFonts w:hint="cs"/>
          <w:sz w:val="24"/>
          <w:szCs w:val="24"/>
          <w:rtl/>
        </w:rPr>
        <w:t xml:space="preserve"> </w:t>
      </w:r>
      <w:r>
        <w:rPr>
          <w:sz w:val="24"/>
          <w:szCs w:val="24"/>
        </w:rPr>
        <w:t>competitive identity</w:t>
      </w:r>
    </w:p>
    <w:p w:rsidR="00A20303" w:rsidRDefault="00A20303" w:rsidP="00A20303">
      <w:pPr>
        <w:pStyle w:val="a3"/>
        <w:numPr>
          <w:ilvl w:val="1"/>
          <w:numId w:val="28"/>
        </w:numPr>
        <w:jc w:val="both"/>
        <w:rPr>
          <w:rFonts w:hint="cs"/>
          <w:sz w:val="24"/>
          <w:szCs w:val="24"/>
        </w:rPr>
      </w:pPr>
      <w:r>
        <w:rPr>
          <w:rFonts w:hint="cs"/>
          <w:sz w:val="24"/>
          <w:szCs w:val="24"/>
          <w:rtl/>
        </w:rPr>
        <w:t xml:space="preserve">תודעה הגנתית </w:t>
      </w:r>
      <w:r>
        <w:rPr>
          <w:sz w:val="24"/>
          <w:szCs w:val="24"/>
          <w:rtl/>
        </w:rPr>
        <w:t>–</w:t>
      </w:r>
      <w:r>
        <w:rPr>
          <w:rFonts w:hint="cs"/>
          <w:sz w:val="24"/>
          <w:szCs w:val="24"/>
          <w:rtl/>
        </w:rPr>
        <w:t xml:space="preserve"> הגנה מפני השפעה על המוראל או התערבות בבחירות וכד'.</w:t>
      </w:r>
    </w:p>
    <w:p w:rsidR="00A20303" w:rsidRDefault="00A20303" w:rsidP="00A20303">
      <w:pPr>
        <w:pStyle w:val="a3"/>
        <w:numPr>
          <w:ilvl w:val="0"/>
          <w:numId w:val="28"/>
        </w:numPr>
        <w:jc w:val="both"/>
        <w:rPr>
          <w:rFonts w:hint="cs"/>
          <w:sz w:val="24"/>
          <w:szCs w:val="24"/>
        </w:rPr>
      </w:pPr>
      <w:r>
        <w:rPr>
          <w:rFonts w:hint="cs"/>
          <w:sz w:val="24"/>
          <w:szCs w:val="24"/>
          <w:rtl/>
        </w:rPr>
        <w:t xml:space="preserve">יותר </w:t>
      </w:r>
      <w:r>
        <w:rPr>
          <w:sz w:val="24"/>
          <w:szCs w:val="24"/>
          <w:rtl/>
        </w:rPr>
        <w:br/>
      </w:r>
      <w:r>
        <w:rPr>
          <w:rFonts w:hint="cs"/>
          <w:sz w:val="24"/>
          <w:szCs w:val="24"/>
          <w:rtl/>
        </w:rPr>
        <w:t>יותר רחב מתקשורת אסטרטגית, דיפלומטיה ציבורית, דיפלומטיה צבאית. יכול לכלול מאמץ כלכלי, משפטי ואף קינטי על מנת להעביר מסרים</w:t>
      </w:r>
    </w:p>
    <w:p w:rsidR="00A20303" w:rsidRDefault="00A20303" w:rsidP="00A20303">
      <w:pPr>
        <w:jc w:val="both"/>
        <w:rPr>
          <w:rFonts w:hint="cs"/>
          <w:b/>
          <w:bCs/>
          <w:sz w:val="24"/>
          <w:szCs w:val="24"/>
          <w:rtl/>
        </w:rPr>
      </w:pPr>
      <w:r>
        <w:rPr>
          <w:rFonts w:hint="cs"/>
          <w:b/>
          <w:bCs/>
          <w:sz w:val="24"/>
          <w:szCs w:val="24"/>
          <w:rtl/>
        </w:rPr>
        <w:t>מרחב ההשפעה:</w:t>
      </w:r>
    </w:p>
    <w:p w:rsidR="00A20303" w:rsidRPr="000A2720" w:rsidRDefault="00A20303" w:rsidP="00A20303">
      <w:pPr>
        <w:pStyle w:val="a3"/>
        <w:numPr>
          <w:ilvl w:val="0"/>
          <w:numId w:val="32"/>
        </w:numPr>
        <w:jc w:val="both"/>
        <w:rPr>
          <w:rFonts w:hint="cs"/>
          <w:b/>
          <w:bCs/>
          <w:sz w:val="24"/>
          <w:szCs w:val="24"/>
        </w:rPr>
      </w:pPr>
      <w:r>
        <w:rPr>
          <w:rFonts w:hint="cs"/>
          <w:sz w:val="24"/>
          <w:szCs w:val="24"/>
          <w:rtl/>
        </w:rPr>
        <w:t>תודעה בסיסית</w:t>
      </w:r>
    </w:p>
    <w:p w:rsidR="00A20303" w:rsidRPr="000A2720" w:rsidRDefault="00A20303" w:rsidP="00A20303">
      <w:pPr>
        <w:pStyle w:val="a3"/>
        <w:numPr>
          <w:ilvl w:val="0"/>
          <w:numId w:val="32"/>
        </w:numPr>
        <w:jc w:val="both"/>
        <w:rPr>
          <w:rFonts w:hint="cs"/>
          <w:sz w:val="24"/>
          <w:szCs w:val="24"/>
          <w:rtl/>
        </w:rPr>
      </w:pPr>
      <w:r w:rsidRPr="000A2720">
        <w:rPr>
          <w:rFonts w:hint="cs"/>
          <w:sz w:val="24"/>
          <w:szCs w:val="24"/>
          <w:rtl/>
        </w:rPr>
        <w:t>עמדות</w:t>
      </w:r>
    </w:p>
    <w:p w:rsidR="00A20303" w:rsidRPr="000A2720" w:rsidRDefault="00A20303" w:rsidP="00A20303">
      <w:pPr>
        <w:pStyle w:val="a3"/>
        <w:numPr>
          <w:ilvl w:val="0"/>
          <w:numId w:val="32"/>
        </w:numPr>
        <w:jc w:val="both"/>
        <w:rPr>
          <w:rFonts w:hint="cs"/>
          <w:sz w:val="24"/>
          <w:szCs w:val="24"/>
          <w:rtl/>
        </w:rPr>
      </w:pPr>
      <w:r w:rsidRPr="000A2720">
        <w:rPr>
          <w:rFonts w:hint="cs"/>
          <w:sz w:val="24"/>
          <w:szCs w:val="24"/>
          <w:rtl/>
        </w:rPr>
        <w:t>אינטרסים</w:t>
      </w:r>
    </w:p>
    <w:p w:rsidR="00A20303" w:rsidRPr="000A2720" w:rsidRDefault="00A20303" w:rsidP="00A20303">
      <w:pPr>
        <w:pStyle w:val="a3"/>
        <w:numPr>
          <w:ilvl w:val="0"/>
          <w:numId w:val="32"/>
        </w:numPr>
        <w:jc w:val="both"/>
        <w:rPr>
          <w:rFonts w:hint="cs"/>
          <w:sz w:val="24"/>
          <w:szCs w:val="24"/>
          <w:rtl/>
        </w:rPr>
      </w:pPr>
      <w:r w:rsidRPr="000A2720">
        <w:rPr>
          <w:rFonts w:hint="cs"/>
          <w:sz w:val="24"/>
          <w:szCs w:val="24"/>
          <w:rtl/>
        </w:rPr>
        <w:t>התנהגות</w:t>
      </w:r>
    </w:p>
    <w:p w:rsidR="00A20303" w:rsidRDefault="00A20303" w:rsidP="00A20303">
      <w:pPr>
        <w:jc w:val="both"/>
        <w:rPr>
          <w:rFonts w:hint="cs"/>
          <w:b/>
          <w:bCs/>
          <w:sz w:val="24"/>
          <w:szCs w:val="24"/>
          <w:rtl/>
        </w:rPr>
      </w:pPr>
      <w:r>
        <w:rPr>
          <w:rFonts w:hint="cs"/>
          <w:b/>
          <w:bCs/>
          <w:sz w:val="24"/>
          <w:szCs w:val="24"/>
          <w:rtl/>
        </w:rPr>
        <w:t>קהלי יעד:</w:t>
      </w:r>
    </w:p>
    <w:p w:rsidR="00A20303" w:rsidRDefault="00A20303" w:rsidP="00A20303">
      <w:pPr>
        <w:pStyle w:val="a3"/>
        <w:numPr>
          <w:ilvl w:val="0"/>
          <w:numId w:val="33"/>
        </w:numPr>
        <w:jc w:val="both"/>
        <w:rPr>
          <w:rFonts w:hint="cs"/>
          <w:sz w:val="24"/>
          <w:szCs w:val="24"/>
        </w:rPr>
      </w:pPr>
      <w:r>
        <w:rPr>
          <w:rFonts w:hint="cs"/>
          <w:sz w:val="24"/>
          <w:szCs w:val="24"/>
          <w:rtl/>
        </w:rPr>
        <w:t>בינ"ל</w:t>
      </w:r>
    </w:p>
    <w:p w:rsidR="00A20303" w:rsidRDefault="00A20303" w:rsidP="00A20303">
      <w:pPr>
        <w:pStyle w:val="a3"/>
        <w:numPr>
          <w:ilvl w:val="0"/>
          <w:numId w:val="33"/>
        </w:numPr>
        <w:jc w:val="both"/>
        <w:rPr>
          <w:rFonts w:hint="cs"/>
          <w:sz w:val="24"/>
          <w:szCs w:val="24"/>
        </w:rPr>
      </w:pPr>
      <w:r>
        <w:rPr>
          <w:rFonts w:hint="cs"/>
          <w:sz w:val="24"/>
          <w:szCs w:val="24"/>
          <w:rtl/>
        </w:rPr>
        <w:t>ישראלי</w:t>
      </w:r>
    </w:p>
    <w:p w:rsidR="00A20303" w:rsidRDefault="00A20303" w:rsidP="00A20303">
      <w:pPr>
        <w:pStyle w:val="a3"/>
        <w:numPr>
          <w:ilvl w:val="0"/>
          <w:numId w:val="33"/>
        </w:numPr>
        <w:jc w:val="both"/>
        <w:rPr>
          <w:rFonts w:hint="cs"/>
          <w:sz w:val="24"/>
          <w:szCs w:val="24"/>
        </w:rPr>
      </w:pPr>
      <w:r>
        <w:rPr>
          <w:rFonts w:hint="cs"/>
          <w:sz w:val="24"/>
          <w:szCs w:val="24"/>
          <w:rtl/>
        </w:rPr>
        <w:t>שרים</w:t>
      </w:r>
    </w:p>
    <w:p w:rsidR="00A20303" w:rsidRPr="000A2720" w:rsidRDefault="00A20303" w:rsidP="00A20303">
      <w:pPr>
        <w:pStyle w:val="a3"/>
        <w:numPr>
          <w:ilvl w:val="0"/>
          <w:numId w:val="33"/>
        </w:numPr>
        <w:jc w:val="both"/>
        <w:rPr>
          <w:rFonts w:hint="cs"/>
          <w:sz w:val="24"/>
          <w:szCs w:val="24"/>
          <w:rtl/>
        </w:rPr>
      </w:pPr>
      <w:proofErr w:type="spellStart"/>
      <w:r>
        <w:rPr>
          <w:rFonts w:hint="cs"/>
          <w:sz w:val="24"/>
          <w:szCs w:val="24"/>
          <w:rtl/>
        </w:rPr>
        <w:t>מבילי</w:t>
      </w:r>
      <w:proofErr w:type="spellEnd"/>
      <w:r>
        <w:rPr>
          <w:rFonts w:hint="cs"/>
          <w:sz w:val="24"/>
          <w:szCs w:val="24"/>
          <w:rtl/>
        </w:rPr>
        <w:t xml:space="preserve"> </w:t>
      </w:r>
      <w:proofErr w:type="spellStart"/>
      <w:r>
        <w:rPr>
          <w:rFonts w:hint="cs"/>
          <w:sz w:val="24"/>
          <w:szCs w:val="24"/>
          <w:rtl/>
        </w:rPr>
        <w:t>דית</w:t>
      </w:r>
      <w:proofErr w:type="spellEnd"/>
      <w:r>
        <w:rPr>
          <w:rFonts w:hint="cs"/>
          <w:sz w:val="24"/>
          <w:szCs w:val="24"/>
          <w:rtl/>
        </w:rPr>
        <w:t xml:space="preserve"> קהל</w:t>
      </w:r>
    </w:p>
    <w:p w:rsidR="00A20303" w:rsidRDefault="00A20303" w:rsidP="00A20303">
      <w:pPr>
        <w:jc w:val="both"/>
        <w:rPr>
          <w:rFonts w:hint="cs"/>
          <w:b/>
          <w:bCs/>
          <w:sz w:val="24"/>
          <w:szCs w:val="24"/>
          <w:rtl/>
        </w:rPr>
      </w:pPr>
    </w:p>
    <w:p w:rsidR="00A20303" w:rsidRDefault="00A20303" w:rsidP="00A20303">
      <w:pPr>
        <w:jc w:val="both"/>
        <w:rPr>
          <w:rFonts w:hint="cs"/>
          <w:b/>
          <w:bCs/>
          <w:sz w:val="24"/>
          <w:szCs w:val="24"/>
          <w:rtl/>
        </w:rPr>
      </w:pPr>
    </w:p>
    <w:p w:rsidR="00A20303" w:rsidRPr="00A25632" w:rsidRDefault="00A20303" w:rsidP="00A20303">
      <w:pPr>
        <w:jc w:val="both"/>
        <w:rPr>
          <w:rFonts w:hint="cs"/>
          <w:b/>
          <w:bCs/>
          <w:sz w:val="24"/>
          <w:szCs w:val="24"/>
          <w:rtl/>
        </w:rPr>
      </w:pPr>
      <w:r w:rsidRPr="00A25632">
        <w:rPr>
          <w:rFonts w:hint="cs"/>
          <w:b/>
          <w:bCs/>
          <w:sz w:val="24"/>
          <w:szCs w:val="24"/>
          <w:rtl/>
        </w:rPr>
        <w:t>דיסציפלינות התודעה:</w:t>
      </w:r>
    </w:p>
    <w:p w:rsidR="00A20303" w:rsidRDefault="00A20303" w:rsidP="00A20303">
      <w:pPr>
        <w:pStyle w:val="a3"/>
        <w:numPr>
          <w:ilvl w:val="0"/>
          <w:numId w:val="29"/>
        </w:numPr>
        <w:jc w:val="both"/>
        <w:rPr>
          <w:rFonts w:hint="cs"/>
          <w:sz w:val="24"/>
          <w:szCs w:val="24"/>
        </w:rPr>
      </w:pPr>
      <w:r>
        <w:rPr>
          <w:rFonts w:hint="cs"/>
          <w:sz w:val="24"/>
          <w:szCs w:val="24"/>
          <w:rtl/>
        </w:rPr>
        <w:t>דוברות ותקשורת</w:t>
      </w:r>
    </w:p>
    <w:p w:rsidR="00A20303" w:rsidRDefault="00A20303" w:rsidP="00A20303">
      <w:pPr>
        <w:pStyle w:val="a3"/>
        <w:numPr>
          <w:ilvl w:val="0"/>
          <w:numId w:val="29"/>
        </w:numPr>
        <w:jc w:val="both"/>
        <w:rPr>
          <w:rFonts w:hint="cs"/>
          <w:sz w:val="24"/>
          <w:szCs w:val="24"/>
        </w:rPr>
      </w:pPr>
      <w:r>
        <w:rPr>
          <w:rFonts w:hint="cs"/>
          <w:sz w:val="24"/>
          <w:szCs w:val="24"/>
          <w:rtl/>
        </w:rPr>
        <w:t>דיפלומטיה ציבורית</w:t>
      </w:r>
    </w:p>
    <w:p w:rsidR="00A20303" w:rsidRDefault="00A20303" w:rsidP="00A20303">
      <w:pPr>
        <w:pStyle w:val="a3"/>
        <w:numPr>
          <w:ilvl w:val="0"/>
          <w:numId w:val="29"/>
        </w:numPr>
        <w:jc w:val="both"/>
        <w:rPr>
          <w:rFonts w:hint="cs"/>
          <w:sz w:val="24"/>
          <w:szCs w:val="24"/>
        </w:rPr>
      </w:pPr>
      <w:r>
        <w:rPr>
          <w:rFonts w:hint="cs"/>
          <w:sz w:val="24"/>
          <w:szCs w:val="24"/>
          <w:rtl/>
        </w:rPr>
        <w:t>לוחמת תודעה</w:t>
      </w:r>
    </w:p>
    <w:p w:rsidR="00A20303" w:rsidRDefault="00A20303" w:rsidP="00A20303">
      <w:pPr>
        <w:pStyle w:val="a3"/>
        <w:numPr>
          <w:ilvl w:val="0"/>
          <w:numId w:val="29"/>
        </w:numPr>
        <w:jc w:val="both"/>
        <w:rPr>
          <w:rFonts w:hint="cs"/>
          <w:sz w:val="24"/>
          <w:szCs w:val="24"/>
        </w:rPr>
      </w:pPr>
      <w:r>
        <w:rPr>
          <w:rFonts w:hint="cs"/>
          <w:sz w:val="24"/>
          <w:szCs w:val="24"/>
          <w:rtl/>
        </w:rPr>
        <w:t>לוחמה פסיכולוגית</w:t>
      </w:r>
    </w:p>
    <w:p w:rsidR="00A20303" w:rsidRDefault="00A20303" w:rsidP="00A20303">
      <w:pPr>
        <w:pStyle w:val="a3"/>
        <w:numPr>
          <w:ilvl w:val="0"/>
          <w:numId w:val="29"/>
        </w:numPr>
        <w:jc w:val="both"/>
        <w:rPr>
          <w:rFonts w:hint="cs"/>
          <w:sz w:val="24"/>
          <w:szCs w:val="24"/>
        </w:rPr>
      </w:pPr>
      <w:r>
        <w:rPr>
          <w:rFonts w:hint="cs"/>
          <w:sz w:val="24"/>
          <w:szCs w:val="24"/>
          <w:rtl/>
        </w:rPr>
        <w:t>לוחמה פוליטית? (חיים)</w:t>
      </w:r>
    </w:p>
    <w:p w:rsidR="00A20303" w:rsidRDefault="00A20303" w:rsidP="00A20303">
      <w:pPr>
        <w:jc w:val="both"/>
        <w:rPr>
          <w:rFonts w:hint="cs"/>
          <w:b/>
          <w:bCs/>
          <w:sz w:val="24"/>
          <w:szCs w:val="24"/>
          <w:rtl/>
        </w:rPr>
      </w:pPr>
      <w:r w:rsidRPr="005B6283">
        <w:rPr>
          <w:rFonts w:hint="cs"/>
          <w:b/>
          <w:bCs/>
          <w:sz w:val="24"/>
          <w:szCs w:val="24"/>
          <w:rtl/>
        </w:rPr>
        <w:t>מונחים</w:t>
      </w:r>
      <w:r>
        <w:rPr>
          <w:rFonts w:hint="cs"/>
          <w:b/>
          <w:bCs/>
          <w:sz w:val="24"/>
          <w:szCs w:val="24"/>
          <w:rtl/>
        </w:rPr>
        <w:t>:</w:t>
      </w:r>
    </w:p>
    <w:p w:rsidR="00A20303" w:rsidRPr="005B6283" w:rsidRDefault="00A20303" w:rsidP="00A20303">
      <w:pPr>
        <w:pStyle w:val="a3"/>
        <w:numPr>
          <w:ilvl w:val="0"/>
          <w:numId w:val="30"/>
        </w:numPr>
        <w:jc w:val="both"/>
        <w:rPr>
          <w:rFonts w:hint="cs"/>
          <w:b/>
          <w:bCs/>
          <w:sz w:val="24"/>
          <w:szCs w:val="24"/>
        </w:rPr>
      </w:pPr>
      <w:r>
        <w:rPr>
          <w:rFonts w:hint="cs"/>
          <w:b/>
          <w:bCs/>
          <w:sz w:val="24"/>
          <w:szCs w:val="24"/>
        </w:rPr>
        <w:t>SC</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ניצול תקשורת למטרות פוליטיות</w:t>
      </w:r>
    </w:p>
    <w:p w:rsidR="00A20303" w:rsidRDefault="00A20303" w:rsidP="00A20303">
      <w:pPr>
        <w:pStyle w:val="a3"/>
        <w:numPr>
          <w:ilvl w:val="0"/>
          <w:numId w:val="30"/>
        </w:numPr>
        <w:jc w:val="both"/>
        <w:rPr>
          <w:rFonts w:hint="cs"/>
          <w:b/>
          <w:bCs/>
          <w:sz w:val="24"/>
          <w:szCs w:val="24"/>
        </w:rPr>
      </w:pPr>
      <w:r>
        <w:rPr>
          <w:rFonts w:hint="cs"/>
          <w:b/>
          <w:bCs/>
          <w:sz w:val="24"/>
          <w:szCs w:val="24"/>
        </w:rPr>
        <w:t>PD</w:t>
      </w:r>
      <w:r>
        <w:rPr>
          <w:rFonts w:hint="cs"/>
          <w:b/>
          <w:bCs/>
          <w:sz w:val="24"/>
          <w:szCs w:val="24"/>
          <w:rtl/>
        </w:rPr>
        <w:t xml:space="preserve"> - </w:t>
      </w:r>
      <w:r>
        <w:rPr>
          <w:rFonts w:hint="cs"/>
          <w:sz w:val="24"/>
          <w:szCs w:val="24"/>
          <w:rtl/>
        </w:rPr>
        <w:t xml:space="preserve"> ל</w:t>
      </w:r>
      <w:r w:rsidRPr="005B6283">
        <w:rPr>
          <w:rFonts w:hint="cs"/>
          <w:sz w:val="24"/>
          <w:szCs w:val="24"/>
          <w:u w:val="single"/>
          <w:rtl/>
        </w:rPr>
        <w:t>תקשר</w:t>
      </w:r>
      <w:r>
        <w:rPr>
          <w:rFonts w:hint="cs"/>
          <w:sz w:val="24"/>
          <w:szCs w:val="24"/>
          <w:rtl/>
        </w:rPr>
        <w:t xml:space="preserve"> עם קהל זר</w:t>
      </w:r>
      <w:r>
        <w:rPr>
          <w:rFonts w:hint="cs"/>
          <w:b/>
          <w:bCs/>
          <w:sz w:val="24"/>
          <w:szCs w:val="24"/>
          <w:rtl/>
        </w:rPr>
        <w:t xml:space="preserve"> </w:t>
      </w:r>
      <w:r>
        <w:rPr>
          <w:b/>
          <w:bCs/>
          <w:sz w:val="24"/>
          <w:szCs w:val="24"/>
          <w:rtl/>
        </w:rPr>
        <w:t>–</w:t>
      </w:r>
      <w:r>
        <w:rPr>
          <w:rFonts w:hint="cs"/>
          <w:b/>
          <w:bCs/>
          <w:sz w:val="24"/>
          <w:szCs w:val="24"/>
          <w:rtl/>
        </w:rPr>
        <w:t xml:space="preserve"> דיאלוג (</w:t>
      </w:r>
      <w:proofErr w:type="spellStart"/>
      <w:r>
        <w:rPr>
          <w:rFonts w:hint="cs"/>
          <w:sz w:val="24"/>
          <w:szCs w:val="24"/>
          <w:rtl/>
        </w:rPr>
        <w:t>דאעש</w:t>
      </w:r>
      <w:proofErr w:type="spellEnd"/>
      <w:r>
        <w:rPr>
          <w:rFonts w:hint="cs"/>
          <w:sz w:val="24"/>
          <w:szCs w:val="24"/>
          <w:rtl/>
        </w:rPr>
        <w:t xml:space="preserve"> לא מתקשרים אתי)</w:t>
      </w:r>
    </w:p>
    <w:p w:rsidR="00A20303" w:rsidRDefault="00A20303" w:rsidP="00A20303">
      <w:pPr>
        <w:jc w:val="both"/>
        <w:rPr>
          <w:rFonts w:hint="cs"/>
          <w:b/>
          <w:bCs/>
          <w:sz w:val="24"/>
          <w:szCs w:val="24"/>
          <w:rtl/>
        </w:rPr>
      </w:pPr>
      <w:r>
        <w:rPr>
          <w:rFonts w:hint="cs"/>
          <w:b/>
          <w:bCs/>
          <w:sz w:val="24"/>
          <w:szCs w:val="24"/>
          <w:rtl/>
        </w:rPr>
        <w:t>הזירה</w:t>
      </w:r>
    </w:p>
    <w:p w:rsidR="00A20303" w:rsidRPr="000A2720" w:rsidRDefault="00A20303" w:rsidP="00A20303">
      <w:pPr>
        <w:pStyle w:val="a3"/>
        <w:numPr>
          <w:ilvl w:val="0"/>
          <w:numId w:val="31"/>
        </w:numPr>
        <w:jc w:val="both"/>
        <w:rPr>
          <w:rFonts w:hint="cs"/>
          <w:b/>
          <w:bCs/>
          <w:sz w:val="24"/>
          <w:szCs w:val="24"/>
        </w:rPr>
      </w:pPr>
      <w:r>
        <w:rPr>
          <w:rFonts w:hint="cs"/>
          <w:sz w:val="24"/>
          <w:szCs w:val="24"/>
          <w:rtl/>
        </w:rPr>
        <w:t xml:space="preserve">אין שליטה מרכזית  </w:t>
      </w:r>
      <w:proofErr w:type="spellStart"/>
      <w:r>
        <w:rPr>
          <w:rFonts w:hint="cs"/>
          <w:sz w:val="24"/>
          <w:szCs w:val="24"/>
          <w:rtl/>
        </w:rPr>
        <w:t>הכל</w:t>
      </w:r>
      <w:proofErr w:type="spellEnd"/>
      <w:r>
        <w:rPr>
          <w:rFonts w:hint="cs"/>
          <w:sz w:val="24"/>
          <w:szCs w:val="24"/>
          <w:rtl/>
        </w:rPr>
        <w:t xml:space="preserve"> מבוזר</w:t>
      </w:r>
      <w:r>
        <w:rPr>
          <w:rFonts w:hint="cs"/>
          <w:b/>
          <w:bCs/>
          <w:sz w:val="24"/>
          <w:szCs w:val="24"/>
          <w:rtl/>
        </w:rPr>
        <w:t xml:space="preserve"> </w:t>
      </w:r>
      <w:r>
        <w:rPr>
          <w:b/>
          <w:bCs/>
          <w:sz w:val="24"/>
          <w:szCs w:val="24"/>
          <w:rtl/>
        </w:rPr>
        <w:t>–</w:t>
      </w:r>
      <w:r>
        <w:rPr>
          <w:rFonts w:hint="cs"/>
          <w:b/>
          <w:bCs/>
          <w:sz w:val="24"/>
          <w:szCs w:val="24"/>
          <w:rtl/>
        </w:rPr>
        <w:t xml:space="preserve"> </w:t>
      </w:r>
      <w:r>
        <w:rPr>
          <w:rFonts w:hint="cs"/>
          <w:sz w:val="24"/>
          <w:szCs w:val="24"/>
          <w:rtl/>
        </w:rPr>
        <w:t xml:space="preserve"> הפיתרון הישענות על יכולות של יחידות הקצה</w:t>
      </w:r>
    </w:p>
    <w:p w:rsidR="00A20303" w:rsidRPr="000A2720" w:rsidRDefault="00A20303" w:rsidP="00A20303">
      <w:pPr>
        <w:pStyle w:val="a3"/>
        <w:numPr>
          <w:ilvl w:val="0"/>
          <w:numId w:val="31"/>
        </w:numPr>
        <w:jc w:val="both"/>
        <w:rPr>
          <w:rFonts w:hint="cs"/>
          <w:b/>
          <w:bCs/>
          <w:sz w:val="24"/>
          <w:szCs w:val="24"/>
        </w:rPr>
      </w:pPr>
      <w:r>
        <w:rPr>
          <w:rFonts w:hint="cs"/>
          <w:sz w:val="24"/>
          <w:szCs w:val="24"/>
          <w:rtl/>
        </w:rPr>
        <w:t xml:space="preserve">קצב מטורף </w:t>
      </w:r>
      <w:r>
        <w:rPr>
          <w:sz w:val="24"/>
          <w:szCs w:val="24"/>
          <w:rtl/>
        </w:rPr>
        <w:t>–</w:t>
      </w:r>
      <w:r>
        <w:rPr>
          <w:rFonts w:hint="cs"/>
          <w:sz w:val="24"/>
          <w:szCs w:val="24"/>
          <w:rtl/>
        </w:rPr>
        <w:t xml:space="preserve"> אין זמן לתכנן </w:t>
      </w:r>
      <w:r>
        <w:rPr>
          <w:sz w:val="24"/>
          <w:szCs w:val="24"/>
          <w:rtl/>
        </w:rPr>
        <w:t>–</w:t>
      </w:r>
      <w:r>
        <w:rPr>
          <w:rFonts w:hint="cs"/>
          <w:sz w:val="24"/>
          <w:szCs w:val="24"/>
          <w:rtl/>
        </w:rPr>
        <w:t xml:space="preserve"> התמקדות בפעולה</w:t>
      </w:r>
    </w:p>
    <w:p w:rsidR="00A20303" w:rsidRDefault="00A20303" w:rsidP="00A20303">
      <w:pPr>
        <w:jc w:val="both"/>
        <w:rPr>
          <w:rFonts w:hint="cs"/>
          <w:sz w:val="24"/>
          <w:szCs w:val="24"/>
          <w:rtl/>
        </w:rPr>
      </w:pPr>
      <w:r w:rsidRPr="00273B1E">
        <w:rPr>
          <w:rFonts w:hint="cs"/>
          <w:b/>
          <w:bCs/>
          <w:sz w:val="24"/>
          <w:szCs w:val="24"/>
          <w:rtl/>
        </w:rPr>
        <w:lastRenderedPageBreak/>
        <w:t>בעיות בתחום התודעה</w:t>
      </w:r>
    </w:p>
    <w:p w:rsidR="00A20303" w:rsidRDefault="00A20303" w:rsidP="00A20303">
      <w:pPr>
        <w:pStyle w:val="a3"/>
        <w:numPr>
          <w:ilvl w:val="0"/>
          <w:numId w:val="29"/>
        </w:numPr>
        <w:jc w:val="both"/>
        <w:rPr>
          <w:rFonts w:hint="cs"/>
          <w:sz w:val="24"/>
          <w:szCs w:val="24"/>
        </w:rPr>
      </w:pPr>
      <w:r w:rsidRPr="00273B1E">
        <w:rPr>
          <w:rFonts w:hint="cs"/>
          <w:sz w:val="24"/>
          <w:szCs w:val="24"/>
          <w:rtl/>
        </w:rPr>
        <w:t>נושא עמום שכל אחד במערכת מבין אותו אחרת</w:t>
      </w:r>
    </w:p>
    <w:p w:rsidR="00A20303" w:rsidRDefault="00A20303" w:rsidP="00A20303">
      <w:pPr>
        <w:pStyle w:val="a3"/>
        <w:numPr>
          <w:ilvl w:val="0"/>
          <w:numId w:val="29"/>
        </w:numPr>
        <w:jc w:val="both"/>
        <w:rPr>
          <w:rFonts w:hint="cs"/>
          <w:sz w:val="24"/>
          <w:szCs w:val="24"/>
        </w:rPr>
      </w:pPr>
      <w:r w:rsidRPr="00273B1E">
        <w:rPr>
          <w:rFonts w:hint="cs"/>
          <w:sz w:val="24"/>
          <w:szCs w:val="24"/>
          <w:rtl/>
        </w:rPr>
        <w:t xml:space="preserve"> </w:t>
      </w:r>
      <w:r>
        <w:rPr>
          <w:rFonts w:hint="cs"/>
          <w:sz w:val="24"/>
          <w:szCs w:val="24"/>
          <w:rtl/>
        </w:rPr>
        <w:t>שת</w:t>
      </w:r>
      <w:r>
        <w:rPr>
          <w:sz w:val="24"/>
          <w:szCs w:val="24"/>
        </w:rPr>
        <w:t>"</w:t>
      </w:r>
      <w:r>
        <w:rPr>
          <w:rFonts w:hint="cs"/>
          <w:sz w:val="24"/>
          <w:szCs w:val="24"/>
          <w:rtl/>
        </w:rPr>
        <w:t xml:space="preserve">פ בין ארגוני - </w:t>
      </w:r>
      <w:r w:rsidRPr="00273B1E">
        <w:rPr>
          <w:rFonts w:hint="cs"/>
          <w:sz w:val="24"/>
          <w:szCs w:val="24"/>
          <w:rtl/>
        </w:rPr>
        <w:t xml:space="preserve">ביזור ארגוני </w:t>
      </w:r>
      <w:proofErr w:type="spellStart"/>
      <w:r w:rsidRPr="00273B1E">
        <w:rPr>
          <w:rFonts w:hint="cs"/>
          <w:sz w:val="24"/>
          <w:szCs w:val="24"/>
          <w:rtl/>
        </w:rPr>
        <w:t>ומנטלי</w:t>
      </w:r>
      <w:proofErr w:type="spellEnd"/>
      <w:r w:rsidRPr="00273B1E">
        <w:rPr>
          <w:rFonts w:hint="cs"/>
          <w:sz w:val="24"/>
          <w:szCs w:val="24"/>
          <w:rtl/>
        </w:rPr>
        <w:t xml:space="preserve">  - כל אחד מגיע מדיסציפלינה אחרת (</w:t>
      </w:r>
      <w:proofErr w:type="spellStart"/>
      <w:r w:rsidRPr="00273B1E">
        <w:rPr>
          <w:rFonts w:hint="cs"/>
          <w:sz w:val="24"/>
          <w:szCs w:val="24"/>
          <w:rtl/>
        </w:rPr>
        <w:t>דו"צ</w:t>
      </w:r>
      <w:proofErr w:type="spellEnd"/>
      <w:r w:rsidRPr="00273B1E">
        <w:rPr>
          <w:rFonts w:hint="cs"/>
          <w:sz w:val="24"/>
          <w:szCs w:val="24"/>
          <w:rtl/>
        </w:rPr>
        <w:t xml:space="preserve"> וסייבר)</w:t>
      </w:r>
    </w:p>
    <w:p w:rsidR="00A20303" w:rsidRDefault="00A20303" w:rsidP="00A20303">
      <w:pPr>
        <w:pStyle w:val="a3"/>
        <w:numPr>
          <w:ilvl w:val="0"/>
          <w:numId w:val="29"/>
        </w:numPr>
        <w:jc w:val="both"/>
        <w:rPr>
          <w:rFonts w:hint="cs"/>
          <w:sz w:val="24"/>
          <w:szCs w:val="24"/>
        </w:rPr>
      </w:pPr>
      <w:r>
        <w:rPr>
          <w:rFonts w:hint="cs"/>
          <w:sz w:val="24"/>
          <w:szCs w:val="24"/>
          <w:rtl/>
        </w:rPr>
        <w:t>תפיסת זמן שלח המערכת</w:t>
      </w:r>
    </w:p>
    <w:p w:rsidR="00A20303" w:rsidRDefault="00A20303" w:rsidP="00A20303">
      <w:pPr>
        <w:pStyle w:val="a3"/>
        <w:numPr>
          <w:ilvl w:val="0"/>
          <w:numId w:val="29"/>
        </w:numPr>
        <w:jc w:val="both"/>
        <w:rPr>
          <w:rFonts w:hint="cs"/>
          <w:sz w:val="24"/>
          <w:szCs w:val="24"/>
        </w:rPr>
      </w:pPr>
      <w:r>
        <w:rPr>
          <w:rFonts w:hint="cs"/>
          <w:sz w:val="24"/>
          <w:szCs w:val="24"/>
          <w:rtl/>
        </w:rPr>
        <w:t>אופן מדידת הישגים</w:t>
      </w:r>
    </w:p>
    <w:p w:rsidR="00A20303" w:rsidRDefault="00A20303" w:rsidP="00A20303">
      <w:pPr>
        <w:pStyle w:val="a3"/>
        <w:numPr>
          <w:ilvl w:val="0"/>
          <w:numId w:val="29"/>
        </w:numPr>
        <w:jc w:val="both"/>
        <w:rPr>
          <w:rFonts w:hint="cs"/>
          <w:sz w:val="24"/>
          <w:szCs w:val="24"/>
        </w:rPr>
      </w:pPr>
      <w:r>
        <w:rPr>
          <w:rFonts w:hint="cs"/>
          <w:sz w:val="24"/>
          <w:szCs w:val="24"/>
        </w:rPr>
        <w:t>BDA</w:t>
      </w:r>
    </w:p>
    <w:p w:rsidR="00A20303" w:rsidRDefault="00A20303" w:rsidP="00A20303">
      <w:pPr>
        <w:pStyle w:val="a3"/>
        <w:numPr>
          <w:ilvl w:val="0"/>
          <w:numId w:val="29"/>
        </w:numPr>
        <w:jc w:val="both"/>
        <w:rPr>
          <w:rFonts w:hint="cs"/>
          <w:sz w:val="24"/>
          <w:szCs w:val="24"/>
        </w:rPr>
      </w:pPr>
      <w:r>
        <w:rPr>
          <w:rFonts w:hint="cs"/>
          <w:sz w:val="24"/>
          <w:szCs w:val="24"/>
          <w:rtl/>
        </w:rPr>
        <w:t>חשיבה במגרות -המערבית</w:t>
      </w:r>
    </w:p>
    <w:p w:rsidR="00A20303" w:rsidRPr="00273B1E" w:rsidRDefault="00A20303" w:rsidP="00A20303">
      <w:pPr>
        <w:jc w:val="both"/>
        <w:rPr>
          <w:rFonts w:hint="cs"/>
          <w:sz w:val="24"/>
          <w:szCs w:val="24"/>
        </w:rPr>
      </w:pPr>
    </w:p>
    <w:p w:rsidR="00A20303" w:rsidRPr="00273B1E" w:rsidRDefault="00A20303" w:rsidP="00A20303">
      <w:pPr>
        <w:rPr>
          <w:rFonts w:hint="cs"/>
          <w:b/>
          <w:bCs/>
          <w:sz w:val="24"/>
          <w:szCs w:val="24"/>
          <w:rtl/>
        </w:rPr>
      </w:pPr>
      <w:r w:rsidRPr="00273B1E">
        <w:rPr>
          <w:rFonts w:hint="cs"/>
          <w:b/>
          <w:bCs/>
          <w:sz w:val="24"/>
          <w:szCs w:val="24"/>
          <w:rtl/>
        </w:rPr>
        <w:t xml:space="preserve">דוגמא  ללוחמת תודעה </w:t>
      </w:r>
    </w:p>
    <w:p w:rsidR="00A20303" w:rsidRDefault="00A20303" w:rsidP="00A20303">
      <w:pPr>
        <w:pStyle w:val="a3"/>
        <w:numPr>
          <w:ilvl w:val="0"/>
          <w:numId w:val="29"/>
        </w:numPr>
        <w:jc w:val="both"/>
        <w:rPr>
          <w:rFonts w:hint="cs"/>
          <w:sz w:val="24"/>
          <w:szCs w:val="24"/>
        </w:rPr>
      </w:pPr>
      <w:r w:rsidRPr="00A25632">
        <w:rPr>
          <w:rFonts w:hint="cs"/>
          <w:sz w:val="24"/>
          <w:szCs w:val="24"/>
          <w:rtl/>
        </w:rPr>
        <w:t>הרוסים שמשקיעים במבצעים תקשורתיים סכומים גדולים, פרופגנדה מתוחכמת, דיסאינפורמציה, שימוש הסוכנויות פרסום, הקמת תקשורת ממשלתית (</w:t>
      </w:r>
      <w:r w:rsidRPr="00A25632">
        <w:rPr>
          <w:rFonts w:hint="cs"/>
          <w:sz w:val="24"/>
          <w:szCs w:val="24"/>
        </w:rPr>
        <w:t>RT</w:t>
      </w:r>
      <w:r w:rsidRPr="00A25632">
        <w:rPr>
          <w:rFonts w:hint="cs"/>
          <w:sz w:val="24"/>
          <w:szCs w:val="24"/>
          <w:rtl/>
        </w:rPr>
        <w:t>), והמסר הוא שרוסיה אינה אחראית לאלימות באוקראינה אלא הצבא האוקראיני הפועל בשם נאט"ו (ציטוט בשניהם 33).</w:t>
      </w:r>
    </w:p>
    <w:p w:rsidR="00A20303" w:rsidRPr="00273B1E" w:rsidRDefault="00A20303" w:rsidP="00A20303">
      <w:pPr>
        <w:ind w:left="360"/>
        <w:jc w:val="both"/>
        <w:rPr>
          <w:rFonts w:hint="cs"/>
          <w:sz w:val="24"/>
          <w:szCs w:val="24"/>
        </w:rPr>
      </w:pPr>
    </w:p>
    <w:p w:rsidR="00A20303" w:rsidRPr="00273B1E" w:rsidRDefault="00A20303" w:rsidP="00A20303">
      <w:pPr>
        <w:jc w:val="both"/>
        <w:rPr>
          <w:rFonts w:hint="cs"/>
          <w:sz w:val="24"/>
          <w:szCs w:val="24"/>
        </w:rPr>
      </w:pPr>
    </w:p>
    <w:p w:rsidR="00A20303" w:rsidRPr="00A25632" w:rsidRDefault="00A20303" w:rsidP="00A20303">
      <w:pPr>
        <w:jc w:val="both"/>
        <w:rPr>
          <w:rFonts w:hint="cs"/>
          <w:b/>
          <w:bCs/>
          <w:sz w:val="24"/>
          <w:szCs w:val="24"/>
          <w:u w:val="single"/>
          <w:rtl/>
        </w:rPr>
      </w:pPr>
      <w:r w:rsidRPr="00A25632">
        <w:rPr>
          <w:rFonts w:hint="cs"/>
          <w:b/>
          <w:bCs/>
          <w:sz w:val="24"/>
          <w:szCs w:val="24"/>
          <w:u w:val="single"/>
          <w:rtl/>
        </w:rPr>
        <w:t>מה הקשר בין פעילות דיפלומטית ותודעה</w:t>
      </w:r>
    </w:p>
    <w:p w:rsidR="00A20303" w:rsidRPr="00BC2D9B" w:rsidRDefault="00A20303" w:rsidP="00A20303">
      <w:pPr>
        <w:jc w:val="both"/>
        <w:rPr>
          <w:sz w:val="24"/>
          <w:szCs w:val="24"/>
        </w:rPr>
      </w:pPr>
      <w:r w:rsidRPr="00BC2D9B">
        <w:rPr>
          <w:rFonts w:hint="cs"/>
          <w:sz w:val="24"/>
          <w:szCs w:val="24"/>
          <w:rtl/>
        </w:rPr>
        <w:t xml:space="preserve">הרבה פעמים עושים פעילות דיפלומטית שהמטרה העיקרית שלה היא בתחום התודעה כגון חיזוק מנדט </w:t>
      </w:r>
      <w:proofErr w:type="spellStart"/>
      <w:r w:rsidRPr="00BC2D9B">
        <w:rPr>
          <w:rFonts w:hint="cs"/>
          <w:sz w:val="24"/>
          <w:szCs w:val="24"/>
          <w:rtl/>
        </w:rPr>
        <w:t>יוניפיל</w:t>
      </w:r>
      <w:proofErr w:type="spellEnd"/>
      <w:r w:rsidRPr="00BC2D9B">
        <w:rPr>
          <w:rFonts w:hint="cs"/>
          <w:sz w:val="24"/>
          <w:szCs w:val="24"/>
          <w:rtl/>
        </w:rPr>
        <w:t xml:space="preserve"> שגם מאפשר להפנות את הקשב הבינ"ל לסוגיית חיזבאללה. </w:t>
      </w:r>
      <w:r>
        <w:rPr>
          <w:rFonts w:hint="cs"/>
          <w:sz w:val="24"/>
          <w:szCs w:val="24"/>
          <w:rtl/>
        </w:rPr>
        <w:t xml:space="preserve"> מולטי + </w:t>
      </w:r>
      <w:proofErr w:type="spellStart"/>
      <w:r>
        <w:rPr>
          <w:rFonts w:hint="cs"/>
          <w:sz w:val="24"/>
          <w:szCs w:val="24"/>
          <w:rtl/>
        </w:rPr>
        <w:t>דפ"צ</w:t>
      </w:r>
      <w:proofErr w:type="spellEnd"/>
      <w:r>
        <w:rPr>
          <w:rFonts w:hint="cs"/>
          <w:sz w:val="24"/>
          <w:szCs w:val="24"/>
          <w:rtl/>
        </w:rPr>
        <w:t xml:space="preserve"> - הדהוד</w:t>
      </w:r>
    </w:p>
    <w:p w:rsidR="00A20303" w:rsidRPr="009430E5" w:rsidRDefault="00A20303" w:rsidP="00A20303">
      <w:pPr>
        <w:jc w:val="both"/>
        <w:rPr>
          <w:rFonts w:hint="cs"/>
          <w:sz w:val="24"/>
          <w:szCs w:val="24"/>
          <w:u w:val="single"/>
          <w:rtl/>
        </w:rPr>
      </w:pPr>
    </w:p>
    <w:p w:rsidR="00A20303" w:rsidRPr="00A25632" w:rsidRDefault="00A20303" w:rsidP="00A20303">
      <w:pPr>
        <w:jc w:val="both"/>
        <w:rPr>
          <w:rFonts w:hint="cs"/>
          <w:b/>
          <w:bCs/>
          <w:sz w:val="24"/>
          <w:szCs w:val="24"/>
          <w:u w:val="single"/>
          <w:rtl/>
        </w:rPr>
      </w:pPr>
      <w:r w:rsidRPr="00A25632">
        <w:rPr>
          <w:rFonts w:hint="cs"/>
          <w:b/>
          <w:bCs/>
          <w:sz w:val="24"/>
          <w:szCs w:val="24"/>
          <w:u w:val="single"/>
          <w:rtl/>
        </w:rPr>
        <w:t>מה הקשר בין דיפלומטיה ציבורית ותודעה?</w:t>
      </w:r>
    </w:p>
    <w:p w:rsidR="00A20303" w:rsidRDefault="00A20303" w:rsidP="00A20303">
      <w:pPr>
        <w:jc w:val="both"/>
        <w:rPr>
          <w:rFonts w:hint="cs"/>
          <w:sz w:val="24"/>
          <w:szCs w:val="24"/>
          <w:rtl/>
        </w:rPr>
      </w:pPr>
      <w:r w:rsidRPr="00BC2D9B">
        <w:rPr>
          <w:rFonts w:hint="cs"/>
          <w:sz w:val="24"/>
          <w:szCs w:val="24"/>
          <w:rtl/>
        </w:rPr>
        <w:t xml:space="preserve">פשר להסתכל על זה כ(גרילה 165) מנעד של פעולות שבקצה אחד דיפלומטיה מסורתית ובקצה שני מבצעי תודעה ולוחמת מידע </w:t>
      </w:r>
      <w:proofErr w:type="spellStart"/>
      <w:r w:rsidRPr="00BC2D9B">
        <w:rPr>
          <w:rFonts w:hint="cs"/>
          <w:sz w:val="24"/>
          <w:szCs w:val="24"/>
          <w:rtl/>
        </w:rPr>
        <w:t>ודפ"צ</w:t>
      </w:r>
      <w:proofErr w:type="spellEnd"/>
      <w:r w:rsidRPr="00BC2D9B">
        <w:rPr>
          <w:rFonts w:hint="cs"/>
          <w:sz w:val="24"/>
          <w:szCs w:val="24"/>
          <w:rtl/>
        </w:rPr>
        <w:t xml:space="preserve"> זה באמצע.</w:t>
      </w:r>
    </w:p>
    <w:p w:rsidR="00A20303" w:rsidRDefault="00A20303" w:rsidP="00A20303">
      <w:pPr>
        <w:jc w:val="both"/>
        <w:rPr>
          <w:rFonts w:hint="cs"/>
          <w:sz w:val="24"/>
          <w:szCs w:val="24"/>
          <w:rtl/>
        </w:rPr>
      </w:pPr>
      <w:proofErr w:type="spellStart"/>
      <w:r w:rsidRPr="00BC2D9B">
        <w:rPr>
          <w:rFonts w:hint="cs"/>
          <w:sz w:val="24"/>
          <w:szCs w:val="24"/>
          <w:rtl/>
        </w:rPr>
        <w:t>פרקטניס</w:t>
      </w:r>
      <w:proofErr w:type="spellEnd"/>
      <w:r w:rsidRPr="00BC2D9B">
        <w:rPr>
          <w:rFonts w:hint="cs"/>
          <w:sz w:val="24"/>
          <w:szCs w:val="24"/>
          <w:rtl/>
        </w:rPr>
        <w:t xml:space="preserve">: יש גם שמושים אחרים </w:t>
      </w:r>
      <w:proofErr w:type="spellStart"/>
      <w:r w:rsidRPr="00BC2D9B">
        <w:rPr>
          <w:rFonts w:hint="cs"/>
          <w:sz w:val="24"/>
          <w:szCs w:val="24"/>
          <w:rtl/>
        </w:rPr>
        <w:t>לדפ"צ</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פרופגנדה בזמן </w:t>
      </w:r>
      <w:proofErr w:type="spellStart"/>
      <w:r w:rsidRPr="00BC2D9B">
        <w:rPr>
          <w:rFonts w:hint="cs"/>
          <w:sz w:val="24"/>
          <w:szCs w:val="24"/>
          <w:rtl/>
        </w:rPr>
        <w:t>מלחה"ע</w:t>
      </w:r>
      <w:proofErr w:type="spellEnd"/>
      <w:r w:rsidRPr="00BC2D9B">
        <w:rPr>
          <w:rFonts w:hint="cs"/>
          <w:sz w:val="24"/>
          <w:szCs w:val="24"/>
          <w:rtl/>
        </w:rPr>
        <w:t xml:space="preserve"> </w:t>
      </w:r>
      <w:proofErr w:type="spellStart"/>
      <w:r w:rsidRPr="00BC2D9B">
        <w:rPr>
          <w:rFonts w:hint="cs"/>
          <w:sz w:val="24"/>
          <w:szCs w:val="24"/>
          <w:rtl/>
        </w:rPr>
        <w:t>השנניה</w:t>
      </w:r>
      <w:proofErr w:type="spellEnd"/>
      <w:r w:rsidRPr="00BC2D9B">
        <w:rPr>
          <w:rFonts w:hint="cs"/>
          <w:sz w:val="24"/>
          <w:szCs w:val="24"/>
          <w:rtl/>
        </w:rPr>
        <w:t xml:space="preserve"> עד אוסמה בן לאדן </w:t>
      </w:r>
      <w:proofErr w:type="spellStart"/>
      <w:r w:rsidRPr="00BC2D9B">
        <w:rPr>
          <w:rFonts w:hint="cs"/>
          <w:sz w:val="24"/>
          <w:szCs w:val="24"/>
          <w:rtl/>
        </w:rPr>
        <w:t>ודאעש</w:t>
      </w:r>
      <w:proofErr w:type="spellEnd"/>
      <w:r w:rsidRPr="00BC2D9B">
        <w:rPr>
          <w:rFonts w:hint="cs"/>
          <w:sz w:val="24"/>
          <w:szCs w:val="24"/>
          <w:rtl/>
        </w:rPr>
        <w:t xml:space="preserve"> </w:t>
      </w:r>
      <w:r w:rsidRPr="00BC2D9B">
        <w:rPr>
          <w:sz w:val="24"/>
          <w:szCs w:val="24"/>
          <w:rtl/>
        </w:rPr>
        <w:t>–</w:t>
      </w:r>
      <w:r w:rsidRPr="00BC2D9B">
        <w:rPr>
          <w:rFonts w:hint="cs"/>
          <w:sz w:val="24"/>
          <w:szCs w:val="24"/>
          <w:rtl/>
        </w:rPr>
        <w:t xml:space="preserve"> </w:t>
      </w:r>
      <w:r w:rsidRPr="00BC2D9B">
        <w:rPr>
          <w:rFonts w:hint="cs"/>
          <w:b/>
          <w:bCs/>
          <w:sz w:val="24"/>
          <w:szCs w:val="24"/>
          <w:rtl/>
        </w:rPr>
        <w:t>יש לכוח הרך צד מאד קשה</w:t>
      </w:r>
      <w:r w:rsidRPr="00BC2D9B">
        <w:rPr>
          <w:rFonts w:hint="cs"/>
          <w:sz w:val="24"/>
          <w:szCs w:val="24"/>
          <w:rtl/>
        </w:rPr>
        <w:t>...</w:t>
      </w:r>
    </w:p>
    <w:p w:rsidR="00A20303" w:rsidRPr="00BC2D9B" w:rsidRDefault="00A20303" w:rsidP="00A20303">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A20303" w:rsidRPr="00BC2D9B" w:rsidRDefault="00A20303" w:rsidP="00A20303">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A20303" w:rsidRPr="00BC2D9B" w:rsidRDefault="00A20303" w:rsidP="00A20303">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A20303" w:rsidRPr="00BC2D9B" w:rsidRDefault="00A20303" w:rsidP="00A20303">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w:t>
      </w:r>
      <w:r w:rsidRPr="00BC2D9B">
        <w:rPr>
          <w:rFonts w:hint="cs"/>
          <w:sz w:val="24"/>
          <w:szCs w:val="24"/>
          <w:rtl/>
        </w:rPr>
        <w:lastRenderedPageBreak/>
        <w:t xml:space="preserve">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A20303" w:rsidRPr="00BC2D9B" w:rsidRDefault="00A20303" w:rsidP="00A20303">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A20303" w:rsidRPr="00BC2D9B" w:rsidRDefault="00A20303" w:rsidP="00A20303">
      <w:pPr>
        <w:jc w:val="both"/>
        <w:rPr>
          <w:sz w:val="24"/>
          <w:szCs w:val="24"/>
          <w:rtl/>
        </w:rPr>
      </w:pPr>
    </w:p>
    <w:p w:rsidR="00A20303" w:rsidRPr="00BC2D9B" w:rsidRDefault="00A20303" w:rsidP="00A20303">
      <w:pPr>
        <w:jc w:val="both"/>
        <w:rPr>
          <w:sz w:val="24"/>
          <w:szCs w:val="24"/>
          <w:rtl/>
        </w:rPr>
      </w:pPr>
    </w:p>
    <w:p w:rsidR="00A20303" w:rsidRPr="00BC2D9B" w:rsidRDefault="00A20303" w:rsidP="00A20303">
      <w:pPr>
        <w:jc w:val="both"/>
        <w:rPr>
          <w:rFonts w:hint="cs"/>
          <w:sz w:val="24"/>
          <w:szCs w:val="24"/>
          <w:rtl/>
        </w:rPr>
      </w:pPr>
    </w:p>
    <w:p w:rsidR="00A20303" w:rsidRPr="00A25632" w:rsidRDefault="00A20303" w:rsidP="00A20303">
      <w:pPr>
        <w:rPr>
          <w:rFonts w:hint="cs"/>
          <w:b/>
          <w:bCs/>
          <w:sz w:val="24"/>
          <w:szCs w:val="24"/>
          <w:rtl/>
        </w:rPr>
      </w:pPr>
      <w:r w:rsidRPr="00A25632">
        <w:rPr>
          <w:rFonts w:hint="cs"/>
          <w:b/>
          <w:bCs/>
          <w:sz w:val="24"/>
          <w:szCs w:val="24"/>
          <w:u w:val="single"/>
          <w:rtl/>
        </w:rPr>
        <w:t>מי עושה מה במערכת ומה הקשר בין משרדי החוץ לשאר הגופים</w:t>
      </w:r>
      <w:r w:rsidRPr="00A25632">
        <w:rPr>
          <w:rFonts w:hint="cs"/>
          <w:b/>
          <w:bCs/>
          <w:sz w:val="24"/>
          <w:szCs w:val="24"/>
          <w:rtl/>
        </w:rPr>
        <w:t xml:space="preserve">? </w:t>
      </w:r>
    </w:p>
    <w:p w:rsidR="00A20303" w:rsidRPr="00BC2D9B" w:rsidRDefault="00A20303" w:rsidP="00A20303">
      <w:pPr>
        <w:rPr>
          <w:rFonts w:hint="cs"/>
          <w:sz w:val="24"/>
          <w:szCs w:val="24"/>
          <w:rtl/>
        </w:rPr>
      </w:pPr>
      <w:r w:rsidRPr="00BC2D9B">
        <w:rPr>
          <w:rFonts w:hint="cs"/>
          <w:sz w:val="24"/>
          <w:szCs w:val="24"/>
          <w:rtl/>
        </w:rPr>
        <w:t xml:space="preserve">מי אחראי להשפיע על נרטיבים גלובליים? למשל הפעילות של צה"ל ברשתות החברתיות וגם בארה"ב משרד ההגנה מתפס כיותר אפקטיבי ממחלקת המדינה. גם בבריטניה יתרו לאחרונה "לוחמי </w:t>
      </w:r>
      <w:proofErr w:type="spellStart"/>
      <w:r w:rsidRPr="00BC2D9B">
        <w:rPr>
          <w:rFonts w:hint="cs"/>
          <w:sz w:val="24"/>
          <w:szCs w:val="24"/>
          <w:rtl/>
        </w:rPr>
        <w:t>פייסבוק</w:t>
      </w:r>
      <w:proofErr w:type="spellEnd"/>
      <w:r w:rsidRPr="00BC2D9B">
        <w:rPr>
          <w:rFonts w:hint="cs"/>
          <w:sz w:val="24"/>
          <w:szCs w:val="24"/>
          <w:rtl/>
        </w:rPr>
        <w:t>".</w:t>
      </w:r>
    </w:p>
    <w:p w:rsidR="00A20303" w:rsidRPr="003E2AD4" w:rsidRDefault="00A20303" w:rsidP="00A20303">
      <w:pPr>
        <w:rPr>
          <w:rFonts w:hint="cs"/>
          <w:b/>
          <w:bCs/>
          <w:sz w:val="24"/>
          <w:szCs w:val="24"/>
          <w:u w:val="single"/>
          <w:rtl/>
        </w:rPr>
      </w:pPr>
      <w:r w:rsidRPr="003E2AD4">
        <w:rPr>
          <w:rFonts w:hint="cs"/>
          <w:b/>
          <w:bCs/>
          <w:sz w:val="24"/>
          <w:szCs w:val="24"/>
          <w:u w:val="single"/>
          <w:rtl/>
        </w:rPr>
        <w:t xml:space="preserve">מה אפשר לעשות </w:t>
      </w:r>
      <w:proofErr w:type="spellStart"/>
      <w:r w:rsidRPr="003E2AD4">
        <w:rPr>
          <w:rFonts w:hint="cs"/>
          <w:b/>
          <w:bCs/>
          <w:sz w:val="24"/>
          <w:szCs w:val="24"/>
          <w:u w:val="single"/>
          <w:rtl/>
        </w:rPr>
        <w:t>דפ"צית</w:t>
      </w:r>
      <w:proofErr w:type="spellEnd"/>
      <w:r w:rsidRPr="003E2AD4">
        <w:rPr>
          <w:rFonts w:hint="cs"/>
          <w:b/>
          <w:bCs/>
          <w:sz w:val="24"/>
          <w:szCs w:val="24"/>
          <w:u w:val="single"/>
          <w:rtl/>
        </w:rPr>
        <w:t>?</w:t>
      </w:r>
    </w:p>
    <w:p w:rsidR="00A20303" w:rsidRDefault="00A20303" w:rsidP="00A20303">
      <w:pPr>
        <w:rPr>
          <w:rFonts w:hint="cs"/>
          <w:sz w:val="24"/>
          <w:szCs w:val="24"/>
          <w:rtl/>
        </w:rPr>
      </w:pPr>
      <w:r>
        <w:rPr>
          <w:rFonts w:hint="cs"/>
          <w:sz w:val="24"/>
          <w:szCs w:val="24"/>
          <w:rtl/>
        </w:rPr>
        <w:t>בירות בודדות או קהלי יעד שיש להם השפעה</w:t>
      </w:r>
    </w:p>
    <w:p w:rsidR="00A20303" w:rsidRDefault="00A20303" w:rsidP="00A20303">
      <w:pPr>
        <w:rPr>
          <w:rFonts w:hint="cs"/>
          <w:sz w:val="24"/>
          <w:szCs w:val="24"/>
          <w:rtl/>
        </w:rPr>
      </w:pPr>
      <w:r>
        <w:rPr>
          <w:rFonts w:hint="cs"/>
          <w:sz w:val="24"/>
          <w:szCs w:val="24"/>
          <w:rtl/>
        </w:rPr>
        <w:t>קהלי יעד:</w:t>
      </w:r>
    </w:p>
    <w:p w:rsidR="00A20303" w:rsidRDefault="00A20303" w:rsidP="00A20303">
      <w:pPr>
        <w:ind w:left="720"/>
        <w:rPr>
          <w:rFonts w:hint="cs"/>
          <w:sz w:val="24"/>
          <w:szCs w:val="24"/>
          <w:rtl/>
        </w:rPr>
      </w:pPr>
      <w:r>
        <w:rPr>
          <w:rFonts w:hint="cs"/>
          <w:sz w:val="24"/>
          <w:szCs w:val="24"/>
          <w:rtl/>
        </w:rPr>
        <w:t>מול מגזר פוליטי-מדיני</w:t>
      </w:r>
    </w:p>
    <w:p w:rsidR="00A20303" w:rsidRDefault="00A20303" w:rsidP="00A20303">
      <w:pPr>
        <w:ind w:left="720"/>
        <w:rPr>
          <w:rFonts w:hint="cs"/>
          <w:sz w:val="24"/>
          <w:szCs w:val="24"/>
          <w:rtl/>
        </w:rPr>
      </w:pPr>
      <w:r>
        <w:rPr>
          <w:rFonts w:hint="cs"/>
          <w:sz w:val="24"/>
          <w:szCs w:val="24"/>
          <w:rtl/>
        </w:rPr>
        <w:t>מגזר תקשורתי</w:t>
      </w:r>
    </w:p>
    <w:p w:rsidR="00A20303" w:rsidRDefault="00A20303" w:rsidP="00A20303">
      <w:pPr>
        <w:ind w:left="720"/>
        <w:rPr>
          <w:rFonts w:hint="cs"/>
          <w:sz w:val="24"/>
          <w:szCs w:val="24"/>
          <w:rtl/>
        </w:rPr>
      </w:pPr>
      <w:r>
        <w:rPr>
          <w:rFonts w:hint="cs"/>
          <w:sz w:val="24"/>
          <w:szCs w:val="24"/>
          <w:rtl/>
        </w:rPr>
        <w:t>קהילה כלכלית-עסקית</w:t>
      </w:r>
    </w:p>
    <w:p w:rsidR="00A20303" w:rsidRDefault="00A20303" w:rsidP="00A20303">
      <w:pPr>
        <w:rPr>
          <w:rFonts w:hint="cs"/>
          <w:sz w:val="24"/>
          <w:szCs w:val="24"/>
          <w:rtl/>
        </w:rPr>
      </w:pPr>
      <w:r>
        <w:rPr>
          <w:rFonts w:hint="cs"/>
          <w:sz w:val="24"/>
          <w:szCs w:val="24"/>
          <w:rtl/>
        </w:rPr>
        <w:t>מסרים:</w:t>
      </w:r>
    </w:p>
    <w:p w:rsidR="00A20303" w:rsidRDefault="00A20303" w:rsidP="00A20303">
      <w:pPr>
        <w:rPr>
          <w:rFonts w:hint="cs"/>
          <w:sz w:val="24"/>
          <w:szCs w:val="24"/>
          <w:rtl/>
        </w:rPr>
      </w:pPr>
      <w:r>
        <w:rPr>
          <w:rFonts w:hint="cs"/>
          <w:sz w:val="24"/>
          <w:szCs w:val="24"/>
          <w:rtl/>
        </w:rPr>
        <w:t xml:space="preserve">איום: - ביטחון אזורי,טרור,סייבר,פלילי, הגירה, ערעור יציבות חברתית, פגיעה </w:t>
      </w:r>
      <w:proofErr w:type="spellStart"/>
      <w:r>
        <w:rPr>
          <w:rFonts w:hint="cs"/>
          <w:sz w:val="24"/>
          <w:szCs w:val="24"/>
          <w:rtl/>
        </w:rPr>
        <w:t>בביטחחון</w:t>
      </w:r>
      <w:proofErr w:type="spellEnd"/>
      <w:r>
        <w:rPr>
          <w:rFonts w:hint="cs"/>
          <w:sz w:val="24"/>
          <w:szCs w:val="24"/>
          <w:rtl/>
        </w:rPr>
        <w:t xml:space="preserve"> האישי</w:t>
      </w:r>
    </w:p>
    <w:p w:rsidR="00A20303" w:rsidRDefault="00A20303" w:rsidP="00A20303">
      <w:pPr>
        <w:rPr>
          <w:rFonts w:hint="cs"/>
          <w:sz w:val="24"/>
          <w:szCs w:val="24"/>
          <w:rtl/>
        </w:rPr>
      </w:pPr>
    </w:p>
    <w:p w:rsidR="00A20303" w:rsidRPr="00A25632" w:rsidRDefault="00A20303" w:rsidP="00A20303">
      <w:pPr>
        <w:rPr>
          <w:rFonts w:hint="cs"/>
          <w:b/>
          <w:bCs/>
          <w:sz w:val="24"/>
          <w:szCs w:val="24"/>
          <w:u w:val="single"/>
          <w:rtl/>
        </w:rPr>
      </w:pPr>
      <w:r w:rsidRPr="00A25632">
        <w:rPr>
          <w:rFonts w:hint="cs"/>
          <w:b/>
          <w:bCs/>
          <w:sz w:val="24"/>
          <w:szCs w:val="24"/>
          <w:u w:val="single"/>
          <w:rtl/>
        </w:rPr>
        <w:t>מסקנות ונמלצות</w:t>
      </w:r>
    </w:p>
    <w:p w:rsidR="00A20303" w:rsidRPr="00BC2D9B" w:rsidRDefault="00A20303" w:rsidP="00A20303">
      <w:pPr>
        <w:jc w:val="both"/>
        <w:rPr>
          <w:sz w:val="24"/>
          <w:szCs w:val="24"/>
          <w:rtl/>
        </w:rPr>
      </w:pPr>
      <w:r w:rsidRPr="00BC2D9B">
        <w:rPr>
          <w:rFonts w:hint="cs"/>
          <w:sz w:val="24"/>
          <w:szCs w:val="24"/>
          <w:rtl/>
        </w:rPr>
        <w:t xml:space="preserve">גם הדיפלומטיה בכלל </w:t>
      </w:r>
      <w:proofErr w:type="spellStart"/>
      <w:r w:rsidRPr="00BC2D9B">
        <w:rPr>
          <w:rFonts w:hint="cs"/>
          <w:sz w:val="24"/>
          <w:szCs w:val="24"/>
          <w:rtl/>
        </w:rPr>
        <w:t>והדפ"צ</w:t>
      </w:r>
      <w:proofErr w:type="spellEnd"/>
      <w:r w:rsidRPr="00BC2D9B">
        <w:rPr>
          <w:rFonts w:hint="cs"/>
          <w:sz w:val="24"/>
          <w:szCs w:val="24"/>
          <w:rtl/>
        </w:rPr>
        <w:t xml:space="preserve"> בפרט הכי טובים לא יחליפו מדיניות דפוקה</w:t>
      </w:r>
    </w:p>
    <w:p w:rsidR="00A20303" w:rsidRPr="00BC2D9B" w:rsidRDefault="00A20303" w:rsidP="00A20303">
      <w:pPr>
        <w:jc w:val="both"/>
        <w:rPr>
          <w:sz w:val="24"/>
          <w:szCs w:val="24"/>
          <w:rtl/>
        </w:rPr>
      </w:pPr>
      <w:r w:rsidRPr="00BC2D9B">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A20303" w:rsidRPr="00BC2D9B" w:rsidRDefault="00A20303" w:rsidP="00A20303">
      <w:pPr>
        <w:jc w:val="both"/>
        <w:rPr>
          <w:sz w:val="24"/>
          <w:szCs w:val="24"/>
        </w:rPr>
      </w:pPr>
      <w:r w:rsidRPr="00BC2D9B">
        <w:rPr>
          <w:rFonts w:hint="cs"/>
          <w:sz w:val="24"/>
          <w:szCs w:val="24"/>
          <w:rtl/>
        </w:rPr>
        <w:t xml:space="preserve">112 </w:t>
      </w:r>
      <w:r w:rsidRPr="00BC2D9B">
        <w:rPr>
          <w:sz w:val="24"/>
          <w:szCs w:val="24"/>
          <w:rtl/>
        </w:rPr>
        <w:t>–</w:t>
      </w:r>
      <w:r w:rsidRPr="00BC2D9B">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A20303" w:rsidRPr="00BC2D9B" w:rsidRDefault="00A20303" w:rsidP="00A20303">
      <w:pPr>
        <w:jc w:val="both"/>
        <w:rPr>
          <w:sz w:val="24"/>
          <w:szCs w:val="24"/>
          <w:rtl/>
        </w:rPr>
      </w:pPr>
      <w:r w:rsidRPr="00BC2D9B">
        <w:rPr>
          <w:rFonts w:hint="cs"/>
          <w:sz w:val="24"/>
          <w:szCs w:val="24"/>
          <w:rtl/>
        </w:rPr>
        <w:t xml:space="preserve"> </w:t>
      </w:r>
    </w:p>
    <w:p w:rsidR="00A20303" w:rsidRPr="00BC2D9B" w:rsidRDefault="00A20303" w:rsidP="00A20303">
      <w:pPr>
        <w:jc w:val="both"/>
        <w:rPr>
          <w:sz w:val="24"/>
          <w:szCs w:val="24"/>
          <w:u w:val="single"/>
          <w:rtl/>
        </w:rPr>
      </w:pPr>
    </w:p>
    <w:p w:rsidR="00A20303" w:rsidRPr="00BC2D9B" w:rsidRDefault="00A20303" w:rsidP="00A20303">
      <w:pPr>
        <w:jc w:val="both"/>
        <w:rPr>
          <w:sz w:val="24"/>
          <w:szCs w:val="24"/>
          <w:rtl/>
        </w:rPr>
      </w:pPr>
    </w:p>
    <w:p w:rsidR="00A20303" w:rsidRDefault="00A20303" w:rsidP="00A20303">
      <w:pPr>
        <w:jc w:val="both"/>
        <w:rPr>
          <w:rFonts w:hint="cs"/>
          <w:sz w:val="24"/>
          <w:szCs w:val="24"/>
          <w:u w:val="single"/>
          <w:rtl/>
        </w:rPr>
      </w:pPr>
    </w:p>
    <w:p w:rsidR="00A20303" w:rsidRDefault="00A20303" w:rsidP="00A20303">
      <w:pPr>
        <w:jc w:val="both"/>
        <w:rPr>
          <w:rFonts w:hint="cs"/>
          <w:sz w:val="24"/>
          <w:szCs w:val="24"/>
          <w:u w:val="single"/>
          <w:rtl/>
        </w:rPr>
      </w:pPr>
    </w:p>
    <w:p w:rsidR="00A20303" w:rsidRDefault="00A20303" w:rsidP="00A20303">
      <w:pPr>
        <w:jc w:val="both"/>
        <w:rPr>
          <w:rFonts w:hint="cs"/>
          <w:sz w:val="24"/>
          <w:szCs w:val="24"/>
          <w:u w:val="single"/>
          <w:rtl/>
        </w:rPr>
      </w:pPr>
      <w:r>
        <w:rPr>
          <w:rFonts w:hint="cs"/>
          <w:sz w:val="24"/>
          <w:szCs w:val="24"/>
          <w:u w:val="single"/>
          <w:rtl/>
        </w:rPr>
        <w:t>תוספות</w:t>
      </w:r>
    </w:p>
    <w:p w:rsidR="00A20303" w:rsidRPr="00BC2D9B" w:rsidRDefault="00A20303" w:rsidP="00A20303">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A20303" w:rsidRPr="00BC2D9B" w:rsidRDefault="00A20303" w:rsidP="00A20303">
      <w:pPr>
        <w:rPr>
          <w:sz w:val="24"/>
          <w:szCs w:val="24"/>
        </w:rPr>
      </w:pPr>
    </w:p>
    <w:p w:rsidR="00A20303" w:rsidRPr="00BC2D9B" w:rsidRDefault="00A20303" w:rsidP="00A20303">
      <w:pPr>
        <w:jc w:val="both"/>
        <w:rPr>
          <w:sz w:val="24"/>
          <w:szCs w:val="24"/>
          <w:rtl/>
        </w:rPr>
      </w:pPr>
      <w:r w:rsidRPr="00BC2D9B">
        <w:rPr>
          <w:rFonts w:hint="cs"/>
          <w:sz w:val="24"/>
          <w:szCs w:val="24"/>
          <w:rtl/>
        </w:rPr>
        <w:t xml:space="preserve">השיטה  (מתוך דוקטרינה </w:t>
      </w:r>
      <w:r w:rsidRPr="00BC2D9B">
        <w:rPr>
          <w:rFonts w:hint="cs"/>
          <w:sz w:val="24"/>
          <w:szCs w:val="24"/>
        </w:rPr>
        <w:t xml:space="preserve">PJ3-13    </w:t>
      </w:r>
      <w:r w:rsidRPr="00BC2D9B">
        <w:rPr>
          <w:rFonts w:hint="cs"/>
          <w:sz w:val="24"/>
          <w:szCs w:val="24"/>
          <w:rtl/>
        </w:rPr>
        <w:t xml:space="preserve"> ) להחליט מה הסיטואציה, מה היעד (האפקט הרצוי), מי קהל היעד, מה האמצעים:</w:t>
      </w:r>
    </w:p>
    <w:p w:rsidR="00A20303" w:rsidRPr="00BC2D9B" w:rsidRDefault="00A20303" w:rsidP="00A20303">
      <w:pPr>
        <w:jc w:val="both"/>
        <w:rPr>
          <w:sz w:val="24"/>
          <w:szCs w:val="24"/>
          <w:rtl/>
        </w:rPr>
      </w:pPr>
      <w:r w:rsidRPr="00BC2D9B">
        <w:rPr>
          <w:rFonts w:hint="cs"/>
          <w:sz w:val="24"/>
          <w:szCs w:val="24"/>
          <w:rtl/>
        </w:rPr>
        <w:t xml:space="preserve">דיפלומטיה: </w:t>
      </w:r>
      <w:proofErr w:type="spellStart"/>
      <w:r w:rsidRPr="00BC2D9B">
        <w:rPr>
          <w:rFonts w:hint="cs"/>
          <w:sz w:val="24"/>
          <w:szCs w:val="24"/>
          <w:rtl/>
        </w:rPr>
        <w:t>דמרש</w:t>
      </w:r>
      <w:proofErr w:type="spellEnd"/>
      <w:r w:rsidRPr="00BC2D9B">
        <w:rPr>
          <w:rFonts w:hint="cs"/>
          <w:sz w:val="24"/>
          <w:szCs w:val="24"/>
          <w:rtl/>
        </w:rPr>
        <w:t xml:space="preserve">, </w:t>
      </w:r>
      <w:proofErr w:type="spellStart"/>
      <w:r w:rsidRPr="00BC2D9B">
        <w:rPr>
          <w:rFonts w:hint="cs"/>
          <w:sz w:val="24"/>
          <w:szCs w:val="24"/>
          <w:rtl/>
        </w:rPr>
        <w:t>דפ"צ</w:t>
      </w:r>
      <w:proofErr w:type="spellEnd"/>
    </w:p>
    <w:p w:rsidR="00A20303" w:rsidRPr="00BC2D9B" w:rsidRDefault="00A20303" w:rsidP="00A20303">
      <w:pPr>
        <w:jc w:val="both"/>
        <w:rPr>
          <w:sz w:val="24"/>
          <w:szCs w:val="24"/>
          <w:rtl/>
        </w:rPr>
      </w:pPr>
      <w:r w:rsidRPr="00BC2D9B">
        <w:rPr>
          <w:rFonts w:hint="cs"/>
          <w:sz w:val="24"/>
          <w:szCs w:val="24"/>
          <w:rtl/>
        </w:rPr>
        <w:t>מבצעי השפעה/תודעה: תקשורת אסטרטגית, מדיה</w:t>
      </w:r>
    </w:p>
    <w:p w:rsidR="00A20303" w:rsidRPr="00BC2D9B" w:rsidRDefault="00A20303" w:rsidP="00A20303">
      <w:pPr>
        <w:jc w:val="both"/>
        <w:rPr>
          <w:sz w:val="24"/>
          <w:szCs w:val="24"/>
          <w:rtl/>
        </w:rPr>
      </w:pPr>
      <w:r w:rsidRPr="00BC2D9B">
        <w:rPr>
          <w:rFonts w:hint="cs"/>
          <w:sz w:val="24"/>
          <w:szCs w:val="24"/>
          <w:rtl/>
        </w:rPr>
        <w:t xml:space="preserve">אמצעים כלכליים: </w:t>
      </w:r>
    </w:p>
    <w:p w:rsidR="00A20303" w:rsidRPr="00BC2D9B" w:rsidRDefault="00A20303" w:rsidP="00A20303">
      <w:pPr>
        <w:jc w:val="both"/>
        <w:rPr>
          <w:sz w:val="24"/>
          <w:szCs w:val="24"/>
          <w:rtl/>
        </w:rPr>
      </w:pPr>
      <w:r w:rsidRPr="00BC2D9B">
        <w:rPr>
          <w:rFonts w:hint="cs"/>
          <w:sz w:val="24"/>
          <w:szCs w:val="24"/>
          <w:rtl/>
        </w:rPr>
        <w:t>אמצעים צבאיים: הונאה, יחסי ציבור</w:t>
      </w:r>
    </w:p>
    <w:p w:rsidR="00A20303" w:rsidRPr="00BC2D9B" w:rsidRDefault="00A20303" w:rsidP="00A20303">
      <w:pPr>
        <w:jc w:val="both"/>
        <w:rPr>
          <w:sz w:val="24"/>
          <w:szCs w:val="24"/>
          <w:rtl/>
        </w:rPr>
      </w:pPr>
      <w:r w:rsidRPr="00BC2D9B">
        <w:rPr>
          <w:rFonts w:hint="cs"/>
          <w:sz w:val="24"/>
          <w:szCs w:val="24"/>
          <w:rtl/>
        </w:rPr>
        <w:t>אמצעים כלכליים: סנקציות, תמיכה כלכלית</w:t>
      </w:r>
    </w:p>
    <w:p w:rsidR="00A20303" w:rsidRPr="00BC2D9B" w:rsidRDefault="00A20303" w:rsidP="00A20303">
      <w:pPr>
        <w:jc w:val="both"/>
        <w:rPr>
          <w:sz w:val="24"/>
          <w:szCs w:val="24"/>
        </w:rPr>
      </w:pPr>
      <w:r w:rsidRPr="00BC2D9B">
        <w:rPr>
          <w:rFonts w:hint="cs"/>
          <w:sz w:val="24"/>
          <w:szCs w:val="24"/>
          <w:rtl/>
        </w:rPr>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A20303" w:rsidRPr="00BC2D9B" w:rsidRDefault="00A20303" w:rsidP="00A20303">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לקבל תמיכה באידיאלים</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A20303" w:rsidRPr="00BC2D9B" w:rsidRDefault="00A20303" w:rsidP="00A20303">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A20303" w:rsidRPr="00BC2D9B" w:rsidRDefault="00A20303" w:rsidP="00A20303">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A20303" w:rsidRPr="00A25632" w:rsidRDefault="00A20303" w:rsidP="00A20303">
      <w:pPr>
        <w:rPr>
          <w:sz w:val="24"/>
          <w:szCs w:val="24"/>
        </w:rPr>
      </w:pPr>
    </w:p>
    <w:p w:rsidR="00A20303" w:rsidRPr="00A20303" w:rsidRDefault="00A20303" w:rsidP="00A20303">
      <w:pPr>
        <w:jc w:val="both"/>
        <w:rPr>
          <w:sz w:val="24"/>
          <w:szCs w:val="24"/>
          <w:rtl/>
        </w:rPr>
      </w:pPr>
    </w:p>
    <w:p w:rsidR="00A20303" w:rsidRDefault="00A20303" w:rsidP="00B10B29">
      <w:pPr>
        <w:jc w:val="center"/>
        <w:rPr>
          <w:rFonts w:hint="cs"/>
          <w:b/>
          <w:bCs/>
          <w:color w:val="FF0000"/>
          <w:sz w:val="24"/>
          <w:szCs w:val="24"/>
          <w:u w:val="single"/>
          <w:rtl/>
        </w:rPr>
      </w:pPr>
    </w:p>
    <w:p w:rsidR="00CF7DC6" w:rsidRPr="00B10B29" w:rsidRDefault="00B10B29" w:rsidP="00B10B29">
      <w:pPr>
        <w:jc w:val="center"/>
        <w:rPr>
          <w:b/>
          <w:bCs/>
          <w:color w:val="FF0000"/>
          <w:sz w:val="24"/>
          <w:szCs w:val="24"/>
          <w:u w:val="single"/>
          <w:rtl/>
        </w:rPr>
      </w:pPr>
      <w:r w:rsidRPr="00B10B29">
        <w:rPr>
          <w:rFonts w:hint="cs"/>
          <w:b/>
          <w:bCs/>
          <w:color w:val="FF0000"/>
          <w:sz w:val="24"/>
          <w:szCs w:val="24"/>
          <w:u w:val="single"/>
          <w:rtl/>
        </w:rPr>
        <w:t>טבלה לפי יעדים</w:t>
      </w:r>
    </w:p>
    <w:p w:rsidR="00CF7DC6" w:rsidRPr="00BE0B75" w:rsidRDefault="00CF7DC6" w:rsidP="00CF7DC6">
      <w:pPr>
        <w:jc w:val="center"/>
        <w:rPr>
          <w:b/>
          <w:bCs/>
          <w:sz w:val="24"/>
          <w:szCs w:val="24"/>
          <w:rtl/>
        </w:rPr>
      </w:pPr>
    </w:p>
    <w:tbl>
      <w:tblPr>
        <w:tblStyle w:val="ae"/>
        <w:bidiVisual/>
        <w:tblW w:w="0" w:type="auto"/>
        <w:tblLook w:val="04A0"/>
      </w:tblPr>
      <w:tblGrid>
        <w:gridCol w:w="2117"/>
        <w:gridCol w:w="2300"/>
        <w:gridCol w:w="2062"/>
        <w:gridCol w:w="2043"/>
      </w:tblGrid>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  דיפלומטי</w:t>
            </w:r>
          </w:p>
        </w:tc>
        <w:tc>
          <w:tcPr>
            <w:tcW w:w="3544" w:type="dxa"/>
          </w:tcPr>
          <w:p w:rsidR="00CF7DC6" w:rsidRPr="00BE0B75" w:rsidRDefault="00CF7DC6" w:rsidP="004063C0">
            <w:pPr>
              <w:rPr>
                <w:sz w:val="24"/>
                <w:szCs w:val="24"/>
                <w:rtl/>
              </w:rPr>
            </w:pPr>
            <w:r w:rsidRPr="00BE0B75">
              <w:rPr>
                <w:rFonts w:hint="cs"/>
                <w:sz w:val="24"/>
                <w:szCs w:val="24"/>
                <w:rtl/>
              </w:rPr>
              <w:t>דוגמאות לפעולות אפשריות</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הפעלת לחץ כלכלי</w:t>
            </w: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דזיגנציות</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סנקציות כלכליות באו"ם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ניתוק פיננסי</w:t>
            </w:r>
          </w:p>
        </w:tc>
        <w:tc>
          <w:tcPr>
            <w:tcW w:w="3544" w:type="dxa"/>
          </w:tcPr>
          <w:p w:rsidR="00CF7DC6" w:rsidRPr="00BE0B75" w:rsidRDefault="00CF7DC6" w:rsidP="004063C0">
            <w:pPr>
              <w:rPr>
                <w:sz w:val="24"/>
                <w:szCs w:val="24"/>
                <w:rtl/>
              </w:rPr>
            </w:pPr>
            <w:r w:rsidRPr="00BE0B75">
              <w:rPr>
                <w:rFonts w:hint="cs"/>
                <w:sz w:val="24"/>
                <w:szCs w:val="24"/>
                <w:rtl/>
              </w:rPr>
              <w:t>ארגונים בינ"ל</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סנקציות כלכליות של גורמים אחרים ומדינות באופן בילטראלי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בגופים הנלחמים בהלבנת הון</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חקיקה</w:t>
            </w:r>
          </w:p>
        </w:tc>
        <w:tc>
          <w:tcPr>
            <w:tcW w:w="3544" w:type="dxa"/>
          </w:tcPr>
          <w:p w:rsidR="00CF7DC6" w:rsidRPr="00BE0B75" w:rsidRDefault="00CF7DC6" w:rsidP="004063C0">
            <w:pPr>
              <w:rPr>
                <w:sz w:val="24"/>
                <w:szCs w:val="24"/>
                <w:rtl/>
              </w:rPr>
            </w:pPr>
            <w:r w:rsidRPr="00BE0B75">
              <w:rPr>
                <w:rFonts w:hint="cs"/>
                <w:sz w:val="24"/>
                <w:szCs w:val="24"/>
                <w:rtl/>
              </w:rPr>
              <w:t>שימוש בכוח של השוק האמריקאי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התניה של סיוע למדינות המארחות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בילטרלית</w:t>
            </w:r>
          </w:p>
        </w:tc>
        <w:tc>
          <w:tcPr>
            <w:tcW w:w="3544" w:type="dxa"/>
          </w:tcPr>
          <w:p w:rsidR="00CF7DC6" w:rsidRPr="00BE0B75" w:rsidRDefault="00CF7DC6" w:rsidP="004063C0">
            <w:pPr>
              <w:rPr>
                <w:sz w:val="24"/>
                <w:szCs w:val="24"/>
                <w:rtl/>
              </w:rPr>
            </w:pPr>
            <w:r w:rsidRPr="00BE0B75">
              <w:rPr>
                <w:rFonts w:hint="cs"/>
                <w:sz w:val="24"/>
                <w:szCs w:val="24"/>
                <w:rtl/>
              </w:rPr>
              <w:t xml:space="preserve">וסנקציות של מדינות וגופים </w:t>
            </w:r>
            <w:r w:rsidRPr="00BE0B75">
              <w:rPr>
                <w:rFonts w:hint="cs"/>
                <w:sz w:val="24"/>
                <w:szCs w:val="24"/>
              </w:rPr>
              <w:t>LM</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פנייה לסקטור הפרטי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גורמים מתנגדים מבית</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כלכלית</w:t>
            </w:r>
          </w:p>
        </w:tc>
        <w:tc>
          <w:tcPr>
            <w:tcW w:w="3544" w:type="dxa"/>
          </w:tcPr>
          <w:p w:rsidR="00CF7DC6" w:rsidRPr="00BE0B75" w:rsidRDefault="00CF7DC6" w:rsidP="004063C0">
            <w:pPr>
              <w:rPr>
                <w:sz w:val="24"/>
                <w:szCs w:val="24"/>
                <w:rtl/>
              </w:rPr>
            </w:pPr>
            <w:r w:rsidRPr="00BE0B75">
              <w:rPr>
                <w:rFonts w:hint="cs"/>
                <w:sz w:val="24"/>
                <w:szCs w:val="24"/>
                <w:rtl/>
              </w:rPr>
              <w:t>סיוע אזרחי וצבאי של מדינות שלישיות למדינות המארחות</w:t>
            </w:r>
          </w:p>
        </w:tc>
        <w:tc>
          <w:tcPr>
            <w:tcW w:w="3544" w:type="dxa"/>
          </w:tcPr>
          <w:p w:rsidR="00CF7DC6" w:rsidRPr="00BE0B75" w:rsidRDefault="00CF7DC6" w:rsidP="004063C0">
            <w:pPr>
              <w:rPr>
                <w:sz w:val="24"/>
                <w:szCs w:val="24"/>
                <w:rtl/>
              </w:rPr>
            </w:pPr>
            <w:r w:rsidRPr="00BE0B75">
              <w:rPr>
                <w:rFonts w:hint="cs"/>
                <w:sz w:val="24"/>
                <w:szCs w:val="24"/>
                <w:rtl/>
              </w:rPr>
              <w:t xml:space="preserve">דילמות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הומניטארי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סיוע לגורמים חיוביים בשטח</w:t>
            </w:r>
          </w:p>
        </w:tc>
        <w:tc>
          <w:tcPr>
            <w:tcW w:w="3544" w:type="dxa"/>
          </w:tcPr>
          <w:p w:rsidR="00CF7DC6" w:rsidRPr="00BE0B75" w:rsidRDefault="00CF7DC6" w:rsidP="004063C0">
            <w:pPr>
              <w:rPr>
                <w:sz w:val="24"/>
                <w:szCs w:val="24"/>
                <w:rtl/>
              </w:rPr>
            </w:pPr>
            <w:r w:rsidRPr="00BE0B75">
              <w:rPr>
                <w:rFonts w:hint="cs"/>
                <w:sz w:val="24"/>
                <w:szCs w:val="24"/>
                <w:rtl/>
              </w:rPr>
              <w:t xml:space="preserve">שכנות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r w:rsidRPr="00BE0B75">
              <w:rPr>
                <w:rFonts w:hint="cs"/>
                <w:sz w:val="24"/>
                <w:szCs w:val="24"/>
                <w:rtl/>
              </w:rPr>
              <w:t>סיוע צבאי</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השחרה ופגיעה בלגיטימציה</w:t>
            </w:r>
          </w:p>
        </w:tc>
        <w:tc>
          <w:tcPr>
            <w:tcW w:w="3544" w:type="dxa"/>
          </w:tcPr>
          <w:p w:rsidR="00CF7DC6" w:rsidRPr="00BE0B75" w:rsidRDefault="00CF7DC6" w:rsidP="004063C0">
            <w:pPr>
              <w:rPr>
                <w:sz w:val="24"/>
                <w:szCs w:val="24"/>
                <w:rtl/>
              </w:rPr>
            </w:pPr>
            <w:r w:rsidRPr="00BE0B75">
              <w:rPr>
                <w:rFonts w:hint="cs"/>
                <w:sz w:val="24"/>
                <w:szCs w:val="24"/>
                <w:rtl/>
              </w:rPr>
              <w:t>דיפלומטיה ציבורית</w:t>
            </w:r>
          </w:p>
        </w:tc>
        <w:tc>
          <w:tcPr>
            <w:tcW w:w="3544" w:type="dxa"/>
          </w:tcPr>
          <w:p w:rsidR="00CF7DC6" w:rsidRPr="00BE0B75" w:rsidRDefault="00CF7DC6" w:rsidP="004063C0">
            <w:pPr>
              <w:rPr>
                <w:sz w:val="24"/>
                <w:szCs w:val="24"/>
                <w:rtl/>
              </w:rPr>
            </w:pPr>
            <w:r w:rsidRPr="00BE0B75">
              <w:rPr>
                <w:rFonts w:hint="cs"/>
                <w:sz w:val="24"/>
                <w:szCs w:val="24"/>
                <w:rtl/>
              </w:rPr>
              <w:t>קמפיין השחרה במדיה מסורתית וחדשה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דפ"צ</w:t>
            </w:r>
            <w:proofErr w:type="spellEnd"/>
            <w:r w:rsidRPr="00BE0B75">
              <w:rPr>
                <w:rFonts w:hint="cs"/>
                <w:sz w:val="24"/>
                <w:szCs w:val="24"/>
                <w:rtl/>
              </w:rPr>
              <w:t xml:space="preserve"> וחדשה</w:t>
            </w:r>
          </w:p>
        </w:tc>
        <w:tc>
          <w:tcPr>
            <w:tcW w:w="3544" w:type="dxa"/>
          </w:tcPr>
          <w:p w:rsidR="00CF7DC6" w:rsidRPr="00BE0B75" w:rsidRDefault="00CF7DC6" w:rsidP="004063C0">
            <w:pPr>
              <w:rPr>
                <w:sz w:val="24"/>
                <w:szCs w:val="24"/>
                <w:rtl/>
              </w:rPr>
            </w:pPr>
            <w:r w:rsidRPr="00BE0B75">
              <w:rPr>
                <w:rFonts w:hint="cs"/>
                <w:sz w:val="24"/>
                <w:szCs w:val="24"/>
                <w:rtl/>
              </w:rPr>
              <w:t xml:space="preserve">מכפילי כוח </w:t>
            </w:r>
            <w:r w:rsidRPr="00BE0B75">
              <w:rPr>
                <w:sz w:val="24"/>
                <w:szCs w:val="24"/>
                <w:rtl/>
              </w:rPr>
              <w:t>–</w:t>
            </w:r>
            <w:r w:rsidRPr="00BE0B75">
              <w:rPr>
                <w:rFonts w:hint="cs"/>
                <w:sz w:val="24"/>
                <w:szCs w:val="24"/>
                <w:rtl/>
              </w:rPr>
              <w:t xml:space="preserve"> מכוני מחקר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דוחות או"ם</w:t>
            </w:r>
          </w:p>
        </w:tc>
        <w:tc>
          <w:tcPr>
            <w:tcW w:w="3544" w:type="dxa"/>
          </w:tcPr>
          <w:p w:rsidR="00CF7DC6" w:rsidRPr="00BE0B75" w:rsidRDefault="00CF7DC6" w:rsidP="004063C0">
            <w:pPr>
              <w:rPr>
                <w:sz w:val="24"/>
                <w:szCs w:val="24"/>
                <w:rtl/>
              </w:rPr>
            </w:pPr>
            <w:r w:rsidRPr="00BE0B75">
              <w:rPr>
                <w:rFonts w:hint="cs"/>
                <w:sz w:val="24"/>
                <w:szCs w:val="24"/>
                <w:rtl/>
              </w:rPr>
              <w:t xml:space="preserve">במהלך חידוש מנדט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נאומים ומכתבים</w:t>
            </w:r>
          </w:p>
        </w:tc>
        <w:tc>
          <w:tcPr>
            <w:tcW w:w="3544" w:type="dxa"/>
          </w:tcPr>
          <w:p w:rsidR="00CF7DC6" w:rsidRPr="00BE0B75" w:rsidRDefault="00CF7DC6" w:rsidP="004063C0">
            <w:pPr>
              <w:rPr>
                <w:sz w:val="24"/>
                <w:szCs w:val="24"/>
                <w:rtl/>
              </w:rPr>
            </w:pPr>
            <w:r w:rsidRPr="00BE0B75">
              <w:rPr>
                <w:rFonts w:hint="cs"/>
                <w:sz w:val="24"/>
                <w:szCs w:val="24"/>
                <w:rtl/>
              </w:rPr>
              <w:t>לאורך השנה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אירועי צד</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יצירת אירועים דיפלומטים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שימוש בנושאים חדשים כגון סמים וז"א</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חיזוק אילוצים על פעילות הגורם</w:t>
            </w:r>
          </w:p>
        </w:tc>
        <w:tc>
          <w:tcPr>
            <w:tcW w:w="3544" w:type="dxa"/>
          </w:tcPr>
          <w:p w:rsidR="00CF7DC6" w:rsidRPr="00BE0B75" w:rsidRDefault="00CF7DC6" w:rsidP="004063C0">
            <w:pPr>
              <w:rPr>
                <w:sz w:val="24"/>
                <w:szCs w:val="24"/>
                <w:rtl/>
              </w:rPr>
            </w:pPr>
            <w:r w:rsidRPr="00BE0B75">
              <w:rPr>
                <w:rFonts w:hint="cs"/>
                <w:sz w:val="24"/>
                <w:szCs w:val="24"/>
                <w:rtl/>
              </w:rPr>
              <w:t>דיפלומטיה מולטילטראלית</w:t>
            </w:r>
          </w:p>
        </w:tc>
        <w:tc>
          <w:tcPr>
            <w:tcW w:w="3544" w:type="dxa"/>
          </w:tcPr>
          <w:p w:rsidR="00CF7DC6" w:rsidRPr="00BE0B75" w:rsidRDefault="00CF7DC6" w:rsidP="004063C0">
            <w:pPr>
              <w:rPr>
                <w:sz w:val="24"/>
                <w:szCs w:val="24"/>
                <w:rtl/>
              </w:rPr>
            </w:pPr>
            <w:r w:rsidRPr="00BE0B75">
              <w:rPr>
                <w:rFonts w:hint="cs"/>
                <w:sz w:val="24"/>
                <w:szCs w:val="24"/>
                <w:rtl/>
              </w:rPr>
              <w:t>חיזוק מנדט כוח או"ם</w:t>
            </w:r>
          </w:p>
        </w:tc>
        <w:tc>
          <w:tcPr>
            <w:tcW w:w="3544" w:type="dxa"/>
          </w:tcPr>
          <w:p w:rsidR="00CF7DC6" w:rsidRPr="00BE0B75" w:rsidRDefault="00CF7DC6" w:rsidP="004063C0">
            <w:pPr>
              <w:rPr>
                <w:sz w:val="24"/>
                <w:szCs w:val="24"/>
                <w:rtl/>
              </w:rPr>
            </w:pPr>
            <w:r w:rsidRPr="00BE0B75">
              <w:rPr>
                <w:rFonts w:hint="cs"/>
                <w:sz w:val="24"/>
                <w:szCs w:val="24"/>
                <w:rtl/>
              </w:rPr>
              <w:t xml:space="preserve">ראה החלטה </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חדשה</w:t>
            </w:r>
          </w:p>
        </w:tc>
        <w:tc>
          <w:tcPr>
            <w:tcW w:w="3544" w:type="dxa"/>
          </w:tcPr>
          <w:p w:rsidR="00CF7DC6" w:rsidRPr="00BE0B75" w:rsidRDefault="00CF7DC6" w:rsidP="004063C0">
            <w:pPr>
              <w:rPr>
                <w:sz w:val="24"/>
                <w:szCs w:val="24"/>
                <w:rtl/>
              </w:rPr>
            </w:pPr>
            <w:r w:rsidRPr="00BE0B75">
              <w:rPr>
                <w:rFonts w:hint="cs"/>
                <w:sz w:val="24"/>
                <w:szCs w:val="24"/>
                <w:rtl/>
              </w:rPr>
              <w:t xml:space="preserve">שימוש </w:t>
            </w:r>
            <w:proofErr w:type="spellStart"/>
            <w:r w:rsidRPr="00BE0B75">
              <w:rPr>
                <w:rFonts w:hint="cs"/>
                <w:sz w:val="24"/>
                <w:szCs w:val="24"/>
                <w:rtl/>
              </w:rPr>
              <w:t>בארל"מים</w:t>
            </w:r>
            <w:proofErr w:type="spellEnd"/>
            <w:r w:rsidRPr="00BE0B75">
              <w:rPr>
                <w:rFonts w:hint="cs"/>
                <w:sz w:val="24"/>
                <w:szCs w:val="24"/>
                <w:rtl/>
              </w:rPr>
              <w:t xml:space="preserve"> פעילים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בידוד מדיני ויצירת קואליציות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הכרזות וכלילה ברשימות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הגבלות תנועה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דזיגנציה</w:t>
            </w:r>
            <w:proofErr w:type="spellEnd"/>
            <w:r w:rsidRPr="00BE0B75">
              <w:rPr>
                <w:rFonts w:hint="cs"/>
                <w:sz w:val="24"/>
                <w:szCs w:val="24"/>
                <w:rtl/>
              </w:rPr>
              <w:t xml:space="preserve"> </w:t>
            </w:r>
            <w:proofErr w:type="spellStart"/>
            <w:r w:rsidRPr="00BE0B75">
              <w:rPr>
                <w:rFonts w:hint="cs"/>
                <w:sz w:val="24"/>
                <w:szCs w:val="24"/>
                <w:rtl/>
              </w:rPr>
              <w:t>במועבי"ט</w:t>
            </w:r>
            <w:proofErr w:type="spellEnd"/>
            <w:r w:rsidRPr="00BE0B75">
              <w:rPr>
                <w:rFonts w:hint="cs"/>
                <w:sz w:val="24"/>
                <w:szCs w:val="24"/>
                <w:rtl/>
              </w:rPr>
              <w:t xml:space="preserve"> כארגון טרור</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בילטראלי</w:t>
            </w:r>
            <w:r w:rsidRPr="00BE0B75">
              <w:rPr>
                <w:rFonts w:hint="eastAsia"/>
                <w:sz w:val="24"/>
                <w:szCs w:val="24"/>
                <w:rtl/>
              </w:rPr>
              <w:t>ת</w:t>
            </w:r>
          </w:p>
        </w:tc>
        <w:tc>
          <w:tcPr>
            <w:tcW w:w="3544" w:type="dxa"/>
          </w:tcPr>
          <w:p w:rsidR="00CF7DC6" w:rsidRPr="00BE0B75" w:rsidRDefault="00CF7DC6" w:rsidP="004063C0">
            <w:pPr>
              <w:rPr>
                <w:sz w:val="24"/>
                <w:szCs w:val="24"/>
                <w:rtl/>
              </w:rPr>
            </w:pPr>
            <w:r w:rsidRPr="00BE0B75">
              <w:rPr>
                <w:rFonts w:hint="cs"/>
                <w:sz w:val="24"/>
                <w:szCs w:val="24"/>
                <w:rtl/>
              </w:rPr>
              <w:t xml:space="preserve">דיאלוגים מדיניים עם מדינות מפתח </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r w:rsidRPr="00BE0B75">
              <w:rPr>
                <w:rFonts w:hint="cs"/>
                <w:sz w:val="24"/>
                <w:szCs w:val="24"/>
                <w:rtl/>
              </w:rPr>
              <w:t>קואליציות עם גורמים בעלי אינטרס זהה</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 xml:space="preserve">חקיקה מול </w:t>
            </w:r>
            <w:proofErr w:type="spellStart"/>
            <w:r w:rsidRPr="00BE0B75">
              <w:rPr>
                <w:rFonts w:hint="cs"/>
                <w:sz w:val="24"/>
                <w:szCs w:val="24"/>
                <w:rtl/>
              </w:rPr>
              <w:t>הספונסור</w:t>
            </w:r>
            <w:proofErr w:type="spellEnd"/>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פסגות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קואליציות וקבוצות עבודה</w:t>
            </w:r>
          </w:p>
        </w:tc>
        <w:tc>
          <w:tcPr>
            <w:tcW w:w="3544" w:type="dxa"/>
          </w:tcPr>
          <w:p w:rsidR="00CF7DC6" w:rsidRPr="00BE0B75" w:rsidRDefault="00CF7DC6" w:rsidP="004063C0">
            <w:pPr>
              <w:rPr>
                <w:sz w:val="24"/>
                <w:szCs w:val="24"/>
                <w:rtl/>
              </w:rPr>
            </w:pPr>
            <w:r w:rsidRPr="00BE0B75">
              <w:rPr>
                <w:rFonts w:hint="cs"/>
                <w:sz w:val="24"/>
                <w:szCs w:val="24"/>
                <w:rtl/>
              </w:rPr>
              <w:t>דוגמא אמריקאית הקבוצה</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שימוש במנגנוני זכויות אדם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צבאית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מניעת התעצמות</w:t>
            </w:r>
          </w:p>
        </w:tc>
        <w:tc>
          <w:tcPr>
            <w:tcW w:w="3544" w:type="dxa"/>
          </w:tcPr>
          <w:p w:rsidR="00CF7DC6" w:rsidRPr="00BE0B75" w:rsidRDefault="00CF7DC6" w:rsidP="004063C0">
            <w:pPr>
              <w:rPr>
                <w:sz w:val="24"/>
                <w:szCs w:val="24"/>
                <w:rtl/>
              </w:rPr>
            </w:pPr>
            <w:r w:rsidRPr="00BE0B75">
              <w:rPr>
                <w:rFonts w:hint="cs"/>
                <w:sz w:val="24"/>
                <w:szCs w:val="24"/>
                <w:rtl/>
              </w:rPr>
              <w:t>מולטי</w:t>
            </w:r>
          </w:p>
        </w:tc>
        <w:tc>
          <w:tcPr>
            <w:tcW w:w="3544" w:type="dxa"/>
          </w:tcPr>
          <w:p w:rsidR="00CF7DC6" w:rsidRPr="00BE0B75" w:rsidRDefault="00CF7DC6" w:rsidP="004063C0">
            <w:pPr>
              <w:rPr>
                <w:sz w:val="24"/>
                <w:szCs w:val="24"/>
                <w:rtl/>
              </w:rPr>
            </w:pPr>
            <w:r w:rsidRPr="00BE0B75">
              <w:rPr>
                <w:rFonts w:hint="cs"/>
                <w:sz w:val="24"/>
                <w:szCs w:val="24"/>
                <w:rtl/>
              </w:rPr>
              <w:t>יצירת נורמות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ועדות סנקציות</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פנלים של מומחים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משטרי ספקים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roofErr w:type="spellStart"/>
            <w:r w:rsidRPr="00BE0B75">
              <w:rPr>
                <w:rFonts w:hint="cs"/>
                <w:sz w:val="24"/>
                <w:szCs w:val="24"/>
                <w:rtl/>
              </w:rPr>
              <w:t>בילאטרלית</w:t>
            </w:r>
            <w:proofErr w:type="spellEnd"/>
          </w:p>
        </w:tc>
        <w:tc>
          <w:tcPr>
            <w:tcW w:w="3544" w:type="dxa"/>
          </w:tcPr>
          <w:p w:rsidR="00CF7DC6" w:rsidRPr="00BE0B75" w:rsidRDefault="00CF7DC6" w:rsidP="004063C0">
            <w:pPr>
              <w:rPr>
                <w:sz w:val="24"/>
                <w:szCs w:val="24"/>
                <w:rtl/>
              </w:rPr>
            </w:pPr>
            <w:r w:rsidRPr="00BE0B75">
              <w:rPr>
                <w:rFonts w:hint="cs"/>
                <w:sz w:val="24"/>
                <w:szCs w:val="24"/>
                <w:rtl/>
              </w:rPr>
              <w:t>סיכול מדיני ומניעת העברות אמל"ח ע"י פעילות מול גורמים בירוקרטים</w:t>
            </w: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חשאית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יעד</w:t>
            </w:r>
          </w:p>
        </w:tc>
        <w:tc>
          <w:tcPr>
            <w:tcW w:w="3544" w:type="dxa"/>
          </w:tcPr>
          <w:p w:rsidR="00CF7DC6" w:rsidRPr="00BE0B75" w:rsidRDefault="00CF7DC6" w:rsidP="004063C0">
            <w:pPr>
              <w:rPr>
                <w:sz w:val="24"/>
                <w:szCs w:val="24"/>
                <w:rtl/>
              </w:rPr>
            </w:pPr>
            <w:r w:rsidRPr="00BE0B75">
              <w:rPr>
                <w:rFonts w:hint="cs"/>
                <w:sz w:val="24"/>
                <w:szCs w:val="24"/>
                <w:rtl/>
              </w:rPr>
              <w:t>כלי</w:t>
            </w:r>
          </w:p>
        </w:tc>
        <w:tc>
          <w:tcPr>
            <w:tcW w:w="3544" w:type="dxa"/>
          </w:tcPr>
          <w:p w:rsidR="00CF7DC6" w:rsidRPr="00BE0B75" w:rsidRDefault="00CF7DC6" w:rsidP="004063C0">
            <w:pPr>
              <w:rPr>
                <w:sz w:val="24"/>
                <w:szCs w:val="24"/>
                <w:rtl/>
              </w:rPr>
            </w:pPr>
            <w:r w:rsidRPr="00BE0B75">
              <w:rPr>
                <w:rFonts w:hint="cs"/>
                <w:sz w:val="24"/>
                <w:szCs w:val="24"/>
                <w:rtl/>
              </w:rPr>
              <w:t>דוגמא</w:t>
            </w:r>
          </w:p>
        </w:tc>
        <w:tc>
          <w:tcPr>
            <w:tcW w:w="3544" w:type="dxa"/>
          </w:tcPr>
          <w:p w:rsidR="00CF7DC6" w:rsidRPr="00BE0B75" w:rsidRDefault="00CF7DC6" w:rsidP="004063C0">
            <w:pPr>
              <w:rPr>
                <w:sz w:val="24"/>
                <w:szCs w:val="24"/>
                <w:rtl/>
              </w:rPr>
            </w:pPr>
            <w:r w:rsidRPr="00BE0B75">
              <w:rPr>
                <w:rFonts w:hint="cs"/>
                <w:sz w:val="24"/>
                <w:szCs w:val="24"/>
                <w:rtl/>
              </w:rPr>
              <w:t>הערות</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r w:rsidRPr="00BE0B75">
              <w:rPr>
                <w:rFonts w:hint="cs"/>
                <w:sz w:val="24"/>
                <w:szCs w:val="24"/>
                <w:rtl/>
              </w:rPr>
              <w:t>חיפוש פשרה ומניעת הסלמה</w:t>
            </w:r>
          </w:p>
        </w:tc>
        <w:tc>
          <w:tcPr>
            <w:tcW w:w="3544" w:type="dxa"/>
          </w:tcPr>
          <w:p w:rsidR="00CF7DC6" w:rsidRPr="00BE0B75" w:rsidRDefault="00CF7DC6" w:rsidP="004063C0">
            <w:pPr>
              <w:rPr>
                <w:sz w:val="24"/>
                <w:szCs w:val="24"/>
                <w:rtl/>
              </w:rPr>
            </w:pPr>
            <w:r w:rsidRPr="00BE0B75">
              <w:rPr>
                <w:rFonts w:hint="cs"/>
                <w:sz w:val="24"/>
                <w:szCs w:val="24"/>
                <w:rtl/>
              </w:rPr>
              <w:t xml:space="preserve">דיפלומטיה מניעתית </w:t>
            </w:r>
          </w:p>
        </w:tc>
        <w:tc>
          <w:tcPr>
            <w:tcW w:w="3544" w:type="dxa"/>
          </w:tcPr>
          <w:p w:rsidR="00CF7DC6" w:rsidRPr="00BE0B75" w:rsidRDefault="00CF7DC6" w:rsidP="004063C0">
            <w:pPr>
              <w:rPr>
                <w:sz w:val="24"/>
                <w:szCs w:val="24"/>
                <w:rtl/>
              </w:rPr>
            </w:pPr>
            <w:r w:rsidRPr="00BE0B75">
              <w:rPr>
                <w:rFonts w:hint="cs"/>
                <w:sz w:val="24"/>
                <w:szCs w:val="24"/>
                <w:rtl/>
              </w:rPr>
              <w:t>שימוש בארגונים בינ"ל</w:t>
            </w:r>
          </w:p>
        </w:tc>
        <w:tc>
          <w:tcPr>
            <w:tcW w:w="3544" w:type="dxa"/>
          </w:tcPr>
          <w:p w:rsidR="00CF7DC6" w:rsidRPr="00BE0B75" w:rsidRDefault="00CF7DC6" w:rsidP="004063C0">
            <w:pPr>
              <w:rPr>
                <w:sz w:val="24"/>
                <w:szCs w:val="24"/>
                <w:rtl/>
              </w:rPr>
            </w:pPr>
            <w:r w:rsidRPr="00BE0B75">
              <w:rPr>
                <w:rFonts w:hint="cs"/>
                <w:sz w:val="24"/>
                <w:szCs w:val="24"/>
                <w:rtl/>
              </w:rPr>
              <w:t>לא נעשה שימוש</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אנרגיה</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דיפלומטיה תרבותית</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דיפלומטית תיווך</w:t>
            </w:r>
          </w:p>
        </w:tc>
        <w:tc>
          <w:tcPr>
            <w:tcW w:w="3544" w:type="dxa"/>
          </w:tcPr>
          <w:p w:rsidR="00CF7DC6" w:rsidRPr="00BE0B75" w:rsidRDefault="00CF7DC6" w:rsidP="004063C0">
            <w:pPr>
              <w:rPr>
                <w:sz w:val="24"/>
                <w:szCs w:val="24"/>
                <w:rtl/>
              </w:rPr>
            </w:pPr>
            <w:r w:rsidRPr="00BE0B75">
              <w:rPr>
                <w:rFonts w:hint="cs"/>
                <w:sz w:val="24"/>
                <w:szCs w:val="24"/>
                <w:rtl/>
              </w:rPr>
              <w:t>ארה"ב בגז</w:t>
            </w:r>
          </w:p>
        </w:tc>
        <w:tc>
          <w:tcPr>
            <w:tcW w:w="3544" w:type="dxa"/>
          </w:tcPr>
          <w:p w:rsidR="00CF7DC6" w:rsidRPr="00BE0B75" w:rsidRDefault="00CF7DC6" w:rsidP="004063C0">
            <w:pPr>
              <w:rPr>
                <w:sz w:val="24"/>
                <w:szCs w:val="24"/>
                <w:rtl/>
              </w:rPr>
            </w:pPr>
            <w:r w:rsidRPr="00BE0B75">
              <w:rPr>
                <w:rFonts w:hint="cs"/>
                <w:sz w:val="24"/>
                <w:szCs w:val="24"/>
                <w:rtl/>
              </w:rPr>
              <w:t>פורסם עכשיו</w:t>
            </w: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טראק 2</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שליחים מיוחדים</w:t>
            </w:r>
          </w:p>
        </w:tc>
        <w:tc>
          <w:tcPr>
            <w:tcW w:w="3544"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p>
        </w:tc>
      </w:tr>
      <w:tr w:rsidR="00CF7DC6" w:rsidRPr="00BE0B75" w:rsidTr="004063C0">
        <w:tc>
          <w:tcPr>
            <w:tcW w:w="3542" w:type="dxa"/>
          </w:tcPr>
          <w:p w:rsidR="00CF7DC6" w:rsidRPr="00BE0B75" w:rsidRDefault="00CF7DC6" w:rsidP="004063C0">
            <w:pPr>
              <w:rPr>
                <w:sz w:val="24"/>
                <w:szCs w:val="24"/>
                <w:rtl/>
              </w:rPr>
            </w:pPr>
          </w:p>
        </w:tc>
        <w:tc>
          <w:tcPr>
            <w:tcW w:w="3544" w:type="dxa"/>
          </w:tcPr>
          <w:p w:rsidR="00CF7DC6" w:rsidRPr="00BE0B75" w:rsidRDefault="00CF7DC6" w:rsidP="004063C0">
            <w:pPr>
              <w:rPr>
                <w:sz w:val="24"/>
                <w:szCs w:val="24"/>
                <w:rtl/>
              </w:rPr>
            </w:pPr>
            <w:r w:rsidRPr="00BE0B75">
              <w:rPr>
                <w:rFonts w:hint="cs"/>
                <w:sz w:val="24"/>
                <w:szCs w:val="24"/>
                <w:rtl/>
              </w:rPr>
              <w:t>משפט</w:t>
            </w:r>
          </w:p>
        </w:tc>
        <w:tc>
          <w:tcPr>
            <w:tcW w:w="3544" w:type="dxa"/>
          </w:tcPr>
          <w:p w:rsidR="00CF7DC6" w:rsidRPr="00BE0B75" w:rsidRDefault="00CF7DC6" w:rsidP="004063C0">
            <w:pPr>
              <w:rPr>
                <w:sz w:val="24"/>
                <w:szCs w:val="24"/>
                <w:rtl/>
              </w:rPr>
            </w:pPr>
            <w:r w:rsidRPr="00BE0B75">
              <w:rPr>
                <w:rFonts w:hint="cs"/>
                <w:sz w:val="24"/>
                <w:szCs w:val="24"/>
                <w:rtl/>
              </w:rPr>
              <w:t>הכנת מנגנוני סיום</w:t>
            </w:r>
          </w:p>
        </w:tc>
        <w:tc>
          <w:tcPr>
            <w:tcW w:w="3544" w:type="dxa"/>
          </w:tcPr>
          <w:p w:rsidR="00CF7DC6" w:rsidRPr="00BE0B75" w:rsidRDefault="00CF7DC6" w:rsidP="004063C0">
            <w:pPr>
              <w:rPr>
                <w:sz w:val="24"/>
                <w:szCs w:val="24"/>
                <w:rtl/>
              </w:rPr>
            </w:pPr>
          </w:p>
        </w:tc>
      </w:tr>
    </w:tbl>
    <w:p w:rsidR="00CF7DC6" w:rsidRDefault="00CF7DC6" w:rsidP="00CF7DC6">
      <w:pPr>
        <w:rPr>
          <w:rFonts w:hint="cs"/>
          <w:sz w:val="24"/>
          <w:szCs w:val="24"/>
          <w:rtl/>
        </w:rPr>
      </w:pPr>
    </w:p>
    <w:p w:rsidR="009D2E04" w:rsidRPr="00B10B29" w:rsidRDefault="00A20303" w:rsidP="00B10B29">
      <w:pPr>
        <w:jc w:val="center"/>
        <w:rPr>
          <w:b/>
          <w:bCs/>
          <w:color w:val="FF0000"/>
          <w:sz w:val="24"/>
          <w:szCs w:val="24"/>
          <w:u w:val="single"/>
          <w:rtl/>
        </w:rPr>
      </w:pPr>
      <w:r>
        <w:rPr>
          <w:rFonts w:hint="cs"/>
          <w:b/>
          <w:bCs/>
          <w:color w:val="FF0000"/>
          <w:sz w:val="24"/>
          <w:szCs w:val="24"/>
          <w:u w:val="single"/>
          <w:rtl/>
        </w:rPr>
        <w:lastRenderedPageBreak/>
        <w:t xml:space="preserve">טבלה </w:t>
      </w:r>
      <w:r w:rsidR="009D2E04" w:rsidRPr="00B10B29">
        <w:rPr>
          <w:rFonts w:hint="cs"/>
          <w:b/>
          <w:bCs/>
          <w:color w:val="FF0000"/>
          <w:sz w:val="24"/>
          <w:szCs w:val="24"/>
          <w:u w:val="single"/>
          <w:rtl/>
        </w:rPr>
        <w:t>לפי סוגי דיפלומטיה</w:t>
      </w:r>
    </w:p>
    <w:p w:rsidR="00CF7DC6" w:rsidRPr="00BE0B75" w:rsidRDefault="00CF7DC6" w:rsidP="00CF7DC6">
      <w:pPr>
        <w:rPr>
          <w:sz w:val="24"/>
          <w:szCs w:val="24"/>
        </w:rPr>
      </w:pPr>
    </w:p>
    <w:tbl>
      <w:tblPr>
        <w:tblStyle w:val="ae"/>
        <w:bidiVisual/>
        <w:tblW w:w="0" w:type="auto"/>
        <w:tblLook w:val="04A0"/>
      </w:tblPr>
      <w:tblGrid>
        <w:gridCol w:w="1468"/>
        <w:gridCol w:w="2696"/>
        <w:gridCol w:w="2187"/>
        <w:gridCol w:w="2171"/>
      </w:tblGrid>
      <w:tr w:rsidR="009D2E04" w:rsidTr="009D2E04">
        <w:tc>
          <w:tcPr>
            <w:tcW w:w="1468" w:type="dxa"/>
          </w:tcPr>
          <w:p w:rsidR="009D2E04" w:rsidRDefault="009D2E04" w:rsidP="000C75B1">
            <w:pPr>
              <w:tabs>
                <w:tab w:val="center" w:pos="4153"/>
                <w:tab w:val="left" w:pos="6304"/>
              </w:tabs>
              <w:jc w:val="both"/>
              <w:rPr>
                <w:b/>
                <w:bCs/>
                <w:sz w:val="24"/>
                <w:szCs w:val="24"/>
                <w:rtl/>
              </w:rPr>
            </w:pPr>
            <w:r>
              <w:rPr>
                <w:rFonts w:hint="cs"/>
                <w:b/>
                <w:bCs/>
                <w:sz w:val="24"/>
                <w:szCs w:val="24"/>
                <w:rtl/>
              </w:rPr>
              <w:t>סוג</w:t>
            </w:r>
          </w:p>
        </w:tc>
        <w:tc>
          <w:tcPr>
            <w:tcW w:w="2696" w:type="dxa"/>
          </w:tcPr>
          <w:p w:rsidR="009D2E04" w:rsidRDefault="009D2E04" w:rsidP="000C75B1">
            <w:pPr>
              <w:tabs>
                <w:tab w:val="center" w:pos="4153"/>
                <w:tab w:val="left" w:pos="6304"/>
              </w:tabs>
              <w:jc w:val="both"/>
              <w:rPr>
                <w:rFonts w:hint="cs"/>
                <w:b/>
                <w:bCs/>
                <w:sz w:val="24"/>
                <w:szCs w:val="24"/>
                <w:rtl/>
              </w:rPr>
            </w:pPr>
            <w:r>
              <w:rPr>
                <w:rFonts w:hint="cs"/>
                <w:b/>
                <w:bCs/>
                <w:sz w:val="24"/>
                <w:szCs w:val="24"/>
                <w:rtl/>
              </w:rPr>
              <w:t>יעד</w:t>
            </w:r>
          </w:p>
        </w:tc>
        <w:tc>
          <w:tcPr>
            <w:tcW w:w="2187" w:type="dxa"/>
          </w:tcPr>
          <w:p w:rsidR="009D2E04" w:rsidRDefault="009D2E04" w:rsidP="000C75B1">
            <w:pPr>
              <w:tabs>
                <w:tab w:val="center" w:pos="4153"/>
                <w:tab w:val="left" w:pos="6304"/>
              </w:tabs>
              <w:jc w:val="both"/>
              <w:rPr>
                <w:b/>
                <w:bCs/>
                <w:sz w:val="24"/>
                <w:szCs w:val="24"/>
                <w:rtl/>
              </w:rPr>
            </w:pPr>
            <w:r>
              <w:rPr>
                <w:rFonts w:hint="cs"/>
                <w:b/>
                <w:bCs/>
                <w:sz w:val="24"/>
                <w:szCs w:val="24"/>
                <w:rtl/>
              </w:rPr>
              <w:t>פעולות אפשריות</w:t>
            </w:r>
          </w:p>
        </w:tc>
        <w:tc>
          <w:tcPr>
            <w:tcW w:w="2171" w:type="dxa"/>
          </w:tcPr>
          <w:p w:rsidR="009D2E04" w:rsidRDefault="009D2E04" w:rsidP="000C75B1">
            <w:pPr>
              <w:tabs>
                <w:tab w:val="center" w:pos="4153"/>
                <w:tab w:val="left" w:pos="6304"/>
              </w:tabs>
              <w:jc w:val="both"/>
              <w:rPr>
                <w:b/>
                <w:bCs/>
                <w:sz w:val="24"/>
                <w:szCs w:val="24"/>
                <w:rtl/>
              </w:rPr>
            </w:pPr>
            <w:r>
              <w:rPr>
                <w:rFonts w:hint="cs"/>
                <w:b/>
                <w:bCs/>
                <w:sz w:val="24"/>
                <w:szCs w:val="24"/>
                <w:rtl/>
              </w:rPr>
              <w:t>דוגמאות</w:t>
            </w: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roofErr w:type="spellStart"/>
            <w:r>
              <w:rPr>
                <w:rFonts w:hint="cs"/>
                <w:b/>
                <w:bCs/>
                <w:sz w:val="24"/>
                <w:szCs w:val="24"/>
                <w:rtl/>
              </w:rPr>
              <w:t>בילטרלי</w:t>
            </w:r>
            <w:proofErr w:type="spellEnd"/>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פגיעה כלכלית</w:t>
            </w:r>
            <w:r w:rsidR="00B10B29">
              <w:rPr>
                <w:rFonts w:hint="cs"/>
                <w:b/>
                <w:bCs/>
                <w:sz w:val="24"/>
                <w:szCs w:val="24"/>
                <w:rtl/>
              </w:rPr>
              <w:t>/פיננסית</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חוקים וסנקציות</w:t>
            </w:r>
          </w:p>
        </w:tc>
        <w:tc>
          <w:tcPr>
            <w:tcW w:w="2171" w:type="dxa"/>
          </w:tcPr>
          <w:p w:rsidR="009D2E04" w:rsidRDefault="00B10B29" w:rsidP="000C75B1">
            <w:pPr>
              <w:tabs>
                <w:tab w:val="center" w:pos="4153"/>
                <w:tab w:val="left" w:pos="6304"/>
              </w:tabs>
              <w:jc w:val="both"/>
              <w:rPr>
                <w:b/>
                <w:bCs/>
                <w:sz w:val="24"/>
                <w:szCs w:val="24"/>
                <w:rtl/>
              </w:rPr>
            </w:pPr>
            <w:r>
              <w:rPr>
                <w:rFonts w:hint="cs"/>
                <w:b/>
                <w:bCs/>
                <w:sz w:val="24"/>
                <w:szCs w:val="24"/>
                <w:rtl/>
              </w:rPr>
              <w:t xml:space="preserve">חקיקה אמריקאית מול </w:t>
            </w:r>
            <w:proofErr w:type="spellStart"/>
            <w:r>
              <w:rPr>
                <w:rFonts w:hint="cs"/>
                <w:b/>
                <w:bCs/>
                <w:sz w:val="24"/>
                <w:szCs w:val="24"/>
                <w:rtl/>
              </w:rPr>
              <w:t>הספונסור</w:t>
            </w:r>
            <w:proofErr w:type="spellEnd"/>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5B79EB" w:rsidP="000C75B1">
            <w:pPr>
              <w:tabs>
                <w:tab w:val="center" w:pos="4153"/>
                <w:tab w:val="left" w:pos="6304"/>
              </w:tabs>
              <w:jc w:val="both"/>
              <w:rPr>
                <w:b/>
                <w:bCs/>
                <w:sz w:val="24"/>
                <w:szCs w:val="24"/>
                <w:rtl/>
              </w:rPr>
            </w:pPr>
            <w:proofErr w:type="spellStart"/>
            <w:r>
              <w:rPr>
                <w:rFonts w:hint="cs"/>
                <w:b/>
                <w:bCs/>
                <w:sz w:val="24"/>
                <w:szCs w:val="24"/>
                <w:rtl/>
              </w:rPr>
              <w:t>דזיגנציות</w:t>
            </w:r>
            <w:proofErr w:type="spellEnd"/>
            <w:r>
              <w:rPr>
                <w:rFonts w:hint="cs"/>
                <w:b/>
                <w:bCs/>
                <w:sz w:val="24"/>
                <w:szCs w:val="24"/>
                <w:rtl/>
              </w:rPr>
              <w:t xml:space="preserve"> מדינתיות</w:t>
            </w:r>
          </w:p>
        </w:tc>
        <w:tc>
          <w:tcPr>
            <w:tcW w:w="2171" w:type="dxa"/>
          </w:tcPr>
          <w:p w:rsidR="009D2E04" w:rsidRDefault="007B7C5E" w:rsidP="000C75B1">
            <w:pPr>
              <w:tabs>
                <w:tab w:val="center" w:pos="4153"/>
                <w:tab w:val="left" w:pos="6304"/>
              </w:tabs>
              <w:jc w:val="both"/>
              <w:rPr>
                <w:b/>
                <w:bCs/>
                <w:sz w:val="24"/>
                <w:szCs w:val="24"/>
                <w:rtl/>
              </w:rPr>
            </w:pPr>
            <w:r>
              <w:rPr>
                <w:rFonts w:hint="cs"/>
                <w:b/>
                <w:bCs/>
                <w:sz w:val="24"/>
                <w:szCs w:val="24"/>
                <w:rtl/>
              </w:rPr>
              <w:t>הכרזה על ארגון כארגון טרור (קנדה)</w:t>
            </w: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השחרת אויב</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דיאלוגים בילטראליים בין משרדי חוץ</w:t>
            </w: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b/>
                <w:bCs/>
                <w:sz w:val="24"/>
                <w:szCs w:val="24"/>
                <w:rtl/>
              </w:rPr>
            </w:pPr>
            <w:proofErr w:type="spellStart"/>
            <w:r>
              <w:rPr>
                <w:rFonts w:hint="cs"/>
                <w:b/>
                <w:bCs/>
                <w:sz w:val="24"/>
                <w:szCs w:val="24"/>
                <w:rtl/>
              </w:rPr>
              <w:t>מוטילטרלית</w:t>
            </w:r>
            <w:proofErr w:type="spellEnd"/>
          </w:p>
        </w:tc>
        <w:tc>
          <w:tcPr>
            <w:tcW w:w="2696" w:type="dxa"/>
          </w:tcPr>
          <w:p w:rsidR="009D2E04" w:rsidRDefault="009D2E04" w:rsidP="000C75B1">
            <w:pPr>
              <w:tabs>
                <w:tab w:val="center" w:pos="4153"/>
                <w:tab w:val="left" w:pos="6304"/>
              </w:tabs>
              <w:jc w:val="both"/>
              <w:rPr>
                <w:b/>
                <w:bCs/>
                <w:sz w:val="24"/>
                <w:szCs w:val="24"/>
                <w:rtl/>
              </w:rPr>
            </w:pPr>
          </w:p>
        </w:tc>
        <w:tc>
          <w:tcPr>
            <w:tcW w:w="2187" w:type="dxa"/>
          </w:tcPr>
          <w:p w:rsidR="009D2E04" w:rsidRDefault="009D2E04" w:rsidP="000C75B1">
            <w:pPr>
              <w:tabs>
                <w:tab w:val="center" w:pos="4153"/>
                <w:tab w:val="left" w:pos="6304"/>
              </w:tabs>
              <w:jc w:val="both"/>
              <w:rPr>
                <w:b/>
                <w:bCs/>
                <w:sz w:val="24"/>
                <w:szCs w:val="24"/>
                <w:rtl/>
              </w:rPr>
            </w:pPr>
          </w:p>
        </w:tc>
        <w:tc>
          <w:tcPr>
            <w:tcW w:w="2171" w:type="dxa"/>
          </w:tcPr>
          <w:p w:rsidR="009D2E04" w:rsidRDefault="009D2E04" w:rsidP="000C75B1">
            <w:pPr>
              <w:tabs>
                <w:tab w:val="center" w:pos="4153"/>
                <w:tab w:val="left" w:pos="6304"/>
              </w:tabs>
              <w:jc w:val="both"/>
              <w:rPr>
                <w:b/>
                <w:bCs/>
                <w:sz w:val="24"/>
                <w:szCs w:val="24"/>
                <w:rtl/>
              </w:rPr>
            </w:pPr>
          </w:p>
        </w:tc>
      </w:tr>
      <w:tr w:rsidR="009D2E04" w:rsidTr="009D2E04">
        <w:tc>
          <w:tcPr>
            <w:tcW w:w="1468" w:type="dxa"/>
          </w:tcPr>
          <w:p w:rsidR="009D2E04" w:rsidRDefault="009D2E04" w:rsidP="000C75B1">
            <w:pPr>
              <w:tabs>
                <w:tab w:val="center" w:pos="4153"/>
                <w:tab w:val="left" w:pos="6304"/>
              </w:tabs>
              <w:jc w:val="both"/>
              <w:rPr>
                <w:rFonts w:hint="cs"/>
                <w:b/>
                <w:bCs/>
                <w:sz w:val="24"/>
                <w:szCs w:val="24"/>
                <w:rtl/>
              </w:rPr>
            </w:pPr>
          </w:p>
        </w:tc>
        <w:tc>
          <w:tcPr>
            <w:tcW w:w="2696" w:type="dxa"/>
          </w:tcPr>
          <w:p w:rsidR="009D2E04" w:rsidRDefault="005B79EB" w:rsidP="000C75B1">
            <w:pPr>
              <w:tabs>
                <w:tab w:val="center" w:pos="4153"/>
                <w:tab w:val="left" w:pos="6304"/>
              </w:tabs>
              <w:jc w:val="both"/>
              <w:rPr>
                <w:b/>
                <w:bCs/>
                <w:sz w:val="24"/>
                <w:szCs w:val="24"/>
                <w:rtl/>
              </w:rPr>
            </w:pPr>
            <w:r>
              <w:rPr>
                <w:rFonts w:hint="cs"/>
                <w:b/>
                <w:bCs/>
                <w:sz w:val="24"/>
                <w:szCs w:val="24"/>
                <w:rtl/>
              </w:rPr>
              <w:t>פגיעה כלכלית</w:t>
            </w:r>
          </w:p>
        </w:tc>
        <w:tc>
          <w:tcPr>
            <w:tcW w:w="2187" w:type="dxa"/>
          </w:tcPr>
          <w:p w:rsidR="009D2E04" w:rsidRDefault="005B79EB" w:rsidP="000C75B1">
            <w:pPr>
              <w:tabs>
                <w:tab w:val="center" w:pos="4153"/>
                <w:tab w:val="left" w:pos="6304"/>
              </w:tabs>
              <w:jc w:val="both"/>
              <w:rPr>
                <w:b/>
                <w:bCs/>
                <w:sz w:val="24"/>
                <w:szCs w:val="24"/>
                <w:rtl/>
              </w:rPr>
            </w:pPr>
            <w:r>
              <w:rPr>
                <w:rFonts w:hint="cs"/>
                <w:b/>
                <w:bCs/>
                <w:sz w:val="24"/>
                <w:szCs w:val="24"/>
                <w:rtl/>
              </w:rPr>
              <w:t>סנקציות של ארגונים בינ"ל</w:t>
            </w:r>
          </w:p>
        </w:tc>
        <w:tc>
          <w:tcPr>
            <w:tcW w:w="2171" w:type="dxa"/>
          </w:tcPr>
          <w:p w:rsidR="009D2E04" w:rsidRDefault="009D2E04"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מניעת התעצמות</w:t>
            </w:r>
          </w:p>
        </w:tc>
        <w:tc>
          <w:tcPr>
            <w:tcW w:w="2187" w:type="dxa"/>
          </w:tcPr>
          <w:p w:rsidR="005B79EB" w:rsidRDefault="005B79EB" w:rsidP="00B10B29">
            <w:pPr>
              <w:rPr>
                <w:rFonts w:hint="cs"/>
                <w:sz w:val="24"/>
                <w:szCs w:val="24"/>
                <w:rtl/>
              </w:rPr>
            </w:pPr>
            <w:r w:rsidRPr="00BE0B75">
              <w:rPr>
                <w:rFonts w:hint="cs"/>
                <w:sz w:val="24"/>
                <w:szCs w:val="24"/>
                <w:rtl/>
              </w:rPr>
              <w:t>ועדות סנקציות</w:t>
            </w:r>
            <w:r>
              <w:rPr>
                <w:rFonts w:hint="cs"/>
                <w:sz w:val="24"/>
                <w:szCs w:val="24"/>
                <w:rtl/>
              </w:rPr>
              <w:t>, פנלים של מומחים</w:t>
            </w:r>
          </w:p>
          <w:p w:rsidR="005B79EB" w:rsidRPr="00BE0B75" w:rsidRDefault="005B79EB" w:rsidP="00B10B29">
            <w:pPr>
              <w:rPr>
                <w:sz w:val="24"/>
                <w:szCs w:val="24"/>
                <w:rtl/>
              </w:rPr>
            </w:pPr>
            <w:r>
              <w:rPr>
                <w:rFonts w:hint="cs"/>
                <w:sz w:val="24"/>
                <w:szCs w:val="24"/>
                <w:rtl/>
              </w:rPr>
              <w:t>משטרי ספקים</w:t>
            </w:r>
          </w:p>
        </w:tc>
        <w:tc>
          <w:tcPr>
            <w:tcW w:w="2171" w:type="dxa"/>
          </w:tcPr>
          <w:p w:rsidR="005B79EB" w:rsidRDefault="00B10B29" w:rsidP="000C75B1">
            <w:pPr>
              <w:tabs>
                <w:tab w:val="center" w:pos="4153"/>
                <w:tab w:val="left" w:pos="6304"/>
              </w:tabs>
              <w:jc w:val="both"/>
              <w:rPr>
                <w:b/>
                <w:bCs/>
                <w:sz w:val="24"/>
                <w:szCs w:val="24"/>
                <w:rtl/>
              </w:rPr>
            </w:pPr>
            <w:r>
              <w:rPr>
                <w:rFonts w:hint="cs"/>
                <w:b/>
                <w:bCs/>
                <w:sz w:val="24"/>
                <w:szCs w:val="24"/>
                <w:rtl/>
              </w:rPr>
              <w:t>שימוש במשטרי סנקציות קיימים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5B79EB">
            <w:pPr>
              <w:tabs>
                <w:tab w:val="center" w:pos="4153"/>
                <w:tab w:val="left" w:pos="6304"/>
              </w:tabs>
              <w:jc w:val="both"/>
              <w:rPr>
                <w:b/>
                <w:bCs/>
                <w:sz w:val="24"/>
                <w:szCs w:val="24"/>
                <w:rtl/>
              </w:rPr>
            </w:pPr>
            <w:r>
              <w:rPr>
                <w:rFonts w:hint="cs"/>
                <w:b/>
                <w:bCs/>
                <w:sz w:val="24"/>
                <w:szCs w:val="24"/>
                <w:rtl/>
              </w:rPr>
              <w:t>יצירת קואליציות, בידוד מדיני</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sz w:val="24"/>
                <w:szCs w:val="24"/>
                <w:rtl/>
              </w:rPr>
            </w:pPr>
            <w:r w:rsidRPr="00B10B29">
              <w:rPr>
                <w:rFonts w:hint="cs"/>
                <w:sz w:val="24"/>
                <w:szCs w:val="24"/>
                <w:rtl/>
              </w:rPr>
              <w:t>שימוש בקבוצות תמיכה במדינת היעד, התארגנויות בתוך האיחוד האירופי , תורמות לכוחות שלום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השחרה</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rFonts w:hint="cs"/>
                <w:sz w:val="24"/>
                <w:szCs w:val="24"/>
                <w:rtl/>
              </w:rPr>
            </w:pPr>
            <w:r w:rsidRPr="00B10B29">
              <w:rPr>
                <w:rFonts w:hint="cs"/>
                <w:sz w:val="24"/>
                <w:szCs w:val="24"/>
                <w:rtl/>
              </w:rPr>
              <w:t>שימוש במועצה לזכויות אדם</w:t>
            </w:r>
          </w:p>
          <w:p w:rsidR="00B10B29" w:rsidRPr="00B10B29" w:rsidRDefault="00B10B29" w:rsidP="000C75B1">
            <w:pPr>
              <w:tabs>
                <w:tab w:val="center" w:pos="4153"/>
                <w:tab w:val="left" w:pos="6304"/>
              </w:tabs>
              <w:jc w:val="both"/>
              <w:rPr>
                <w:rFonts w:hint="cs"/>
                <w:sz w:val="24"/>
                <w:szCs w:val="24"/>
                <w:rtl/>
              </w:rPr>
            </w:pPr>
            <w:r w:rsidRPr="00B10B29">
              <w:rPr>
                <w:rFonts w:hint="cs"/>
                <w:sz w:val="24"/>
                <w:szCs w:val="24"/>
                <w:rtl/>
              </w:rPr>
              <w:t xml:space="preserve">החלטות </w:t>
            </w:r>
            <w:proofErr w:type="spellStart"/>
            <w:r w:rsidRPr="00B10B29">
              <w:rPr>
                <w:rFonts w:hint="cs"/>
                <w:sz w:val="24"/>
                <w:szCs w:val="24"/>
                <w:rtl/>
              </w:rPr>
              <w:t>מועבי"ט</w:t>
            </w:r>
            <w:proofErr w:type="spellEnd"/>
          </w:p>
          <w:p w:rsidR="00B10B29" w:rsidRPr="00B10B29" w:rsidRDefault="00B10B29" w:rsidP="000C75B1">
            <w:pPr>
              <w:tabs>
                <w:tab w:val="center" w:pos="4153"/>
                <w:tab w:val="left" w:pos="6304"/>
              </w:tabs>
              <w:jc w:val="both"/>
              <w:rPr>
                <w:rFonts w:hint="cs"/>
                <w:sz w:val="24"/>
                <w:szCs w:val="24"/>
                <w:rtl/>
              </w:rPr>
            </w:pPr>
            <w:r w:rsidRPr="00B10B29">
              <w:rPr>
                <w:rFonts w:hint="cs"/>
                <w:sz w:val="24"/>
                <w:szCs w:val="24"/>
                <w:rtl/>
              </w:rPr>
              <w:t>מכתבי</w:t>
            </w:r>
          </w:p>
          <w:p w:rsidR="00B10B29" w:rsidRDefault="00B10B29" w:rsidP="00B10B29">
            <w:pPr>
              <w:tabs>
                <w:tab w:val="center" w:pos="4153"/>
                <w:tab w:val="left" w:pos="6304"/>
              </w:tabs>
              <w:jc w:val="both"/>
              <w:rPr>
                <w:rFonts w:hint="cs"/>
                <w:sz w:val="24"/>
                <w:szCs w:val="24"/>
                <w:rtl/>
              </w:rPr>
            </w:pPr>
            <w:proofErr w:type="spellStart"/>
            <w:r w:rsidRPr="00B10B29">
              <w:rPr>
                <w:rFonts w:hint="cs"/>
                <w:sz w:val="24"/>
                <w:szCs w:val="24"/>
                <w:rtl/>
              </w:rPr>
              <w:t>דוחו"ת</w:t>
            </w:r>
            <w:proofErr w:type="spellEnd"/>
          </w:p>
          <w:p w:rsidR="00B10B29" w:rsidRPr="00B10B29" w:rsidRDefault="00B10B29" w:rsidP="00B10B29">
            <w:pPr>
              <w:tabs>
                <w:tab w:val="center" w:pos="4153"/>
                <w:tab w:val="left" w:pos="6304"/>
              </w:tabs>
              <w:jc w:val="both"/>
              <w:rPr>
                <w:sz w:val="24"/>
                <w:szCs w:val="24"/>
                <w:rtl/>
              </w:rPr>
            </w:pPr>
            <w:proofErr w:type="spellStart"/>
            <w:r>
              <w:rPr>
                <w:rFonts w:hint="cs"/>
                <w:sz w:val="24"/>
                <w:szCs w:val="24"/>
                <w:rtl/>
              </w:rPr>
              <w:t>ארועי</w:t>
            </w:r>
            <w:proofErr w:type="spellEnd"/>
            <w:r>
              <w:rPr>
                <w:rFonts w:hint="cs"/>
                <w:sz w:val="24"/>
                <w:szCs w:val="24"/>
                <w:rtl/>
              </w:rPr>
              <w:t xml:space="preserve"> צד</w:t>
            </w: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rFonts w:hint="cs"/>
                <w:b/>
                <w:bCs/>
                <w:sz w:val="24"/>
                <w:szCs w:val="24"/>
                <w:rtl/>
              </w:rPr>
            </w:pPr>
          </w:p>
        </w:tc>
        <w:tc>
          <w:tcPr>
            <w:tcW w:w="2187" w:type="dxa"/>
          </w:tcPr>
          <w:p w:rsidR="007B7C5E" w:rsidRPr="00BE0B75" w:rsidRDefault="007B7C5E" w:rsidP="00B10B29">
            <w:pPr>
              <w:rPr>
                <w:sz w:val="24"/>
                <w:szCs w:val="24"/>
                <w:rtl/>
              </w:rPr>
            </w:pPr>
          </w:p>
        </w:tc>
        <w:tc>
          <w:tcPr>
            <w:tcW w:w="2171" w:type="dxa"/>
          </w:tcPr>
          <w:p w:rsidR="007B7C5E" w:rsidRPr="00B10B29" w:rsidRDefault="007B7C5E" w:rsidP="000C75B1">
            <w:pPr>
              <w:tabs>
                <w:tab w:val="center" w:pos="4153"/>
                <w:tab w:val="left" w:pos="6304"/>
              </w:tabs>
              <w:jc w:val="both"/>
              <w:rPr>
                <w:rFonts w:hint="cs"/>
                <w:sz w:val="24"/>
                <w:szCs w:val="24"/>
                <w:rtl/>
              </w:rPr>
            </w:pPr>
            <w:r>
              <w:rPr>
                <w:rFonts w:hint="cs"/>
                <w:sz w:val="24"/>
                <w:szCs w:val="24"/>
                <w:rtl/>
              </w:rPr>
              <w:t>קבוצות עבודה בינ"ל</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נורמות המייצרות אילוצים על חופש הפעולה</w:t>
            </w:r>
          </w:p>
        </w:tc>
        <w:tc>
          <w:tcPr>
            <w:tcW w:w="2187" w:type="dxa"/>
          </w:tcPr>
          <w:p w:rsidR="005B79EB" w:rsidRPr="00BE0B75" w:rsidRDefault="005B79EB" w:rsidP="00B10B29">
            <w:pPr>
              <w:rPr>
                <w:sz w:val="24"/>
                <w:szCs w:val="24"/>
                <w:rtl/>
              </w:rPr>
            </w:pPr>
          </w:p>
        </w:tc>
        <w:tc>
          <w:tcPr>
            <w:tcW w:w="2171" w:type="dxa"/>
          </w:tcPr>
          <w:p w:rsidR="005B79EB" w:rsidRPr="00B10B29" w:rsidRDefault="00B10B29" w:rsidP="000C75B1">
            <w:pPr>
              <w:tabs>
                <w:tab w:val="center" w:pos="4153"/>
                <w:tab w:val="left" w:pos="6304"/>
              </w:tabs>
              <w:jc w:val="both"/>
              <w:rPr>
                <w:sz w:val="24"/>
                <w:szCs w:val="24"/>
                <w:rtl/>
              </w:rPr>
            </w:pPr>
            <w:r w:rsidRPr="00B10B29">
              <w:rPr>
                <w:rFonts w:hint="cs"/>
                <w:sz w:val="24"/>
                <w:szCs w:val="24"/>
                <w:rtl/>
              </w:rPr>
              <w:t xml:space="preserve">שינוי מנדט </w:t>
            </w:r>
            <w:proofErr w:type="spellStart"/>
            <w:r w:rsidRPr="00B10B29">
              <w:rPr>
                <w:rFonts w:hint="cs"/>
                <w:sz w:val="24"/>
                <w:szCs w:val="24"/>
                <w:rtl/>
              </w:rPr>
              <w:t>יוניפ"יל</w:t>
            </w:r>
            <w:proofErr w:type="spellEnd"/>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p>
        </w:tc>
        <w:tc>
          <w:tcPr>
            <w:tcW w:w="2187" w:type="dxa"/>
          </w:tcPr>
          <w:p w:rsidR="00B10B29" w:rsidRPr="00BE0B75" w:rsidRDefault="00B10B29" w:rsidP="00B10B29">
            <w:pPr>
              <w:rPr>
                <w:sz w:val="24"/>
                <w:szCs w:val="24"/>
                <w:rtl/>
              </w:rPr>
            </w:pPr>
          </w:p>
        </w:tc>
        <w:tc>
          <w:tcPr>
            <w:tcW w:w="2171" w:type="dxa"/>
          </w:tcPr>
          <w:p w:rsidR="00B10B29" w:rsidRPr="00B10B29" w:rsidRDefault="00B10B29" w:rsidP="000C75B1">
            <w:pPr>
              <w:tabs>
                <w:tab w:val="center" w:pos="4153"/>
                <w:tab w:val="left" w:pos="6304"/>
              </w:tabs>
              <w:jc w:val="both"/>
              <w:rPr>
                <w:rFonts w:hint="cs"/>
                <w:sz w:val="24"/>
                <w:szCs w:val="24"/>
                <w:rtl/>
              </w:rPr>
            </w:pPr>
            <w:proofErr w:type="spellStart"/>
            <w:r w:rsidRPr="00B10B29">
              <w:rPr>
                <w:rFonts w:hint="cs"/>
                <w:sz w:val="24"/>
                <w:szCs w:val="24"/>
                <w:rtl/>
              </w:rPr>
              <w:t>דזיגנציה</w:t>
            </w:r>
            <w:proofErr w:type="spellEnd"/>
            <w:r w:rsidRPr="00B10B29">
              <w:rPr>
                <w:rFonts w:hint="cs"/>
                <w:sz w:val="24"/>
                <w:szCs w:val="24"/>
                <w:rtl/>
              </w:rPr>
              <w:t xml:space="preserve"> באו"ם, </w:t>
            </w:r>
            <w:proofErr w:type="spellStart"/>
            <w:r w:rsidRPr="00B10B29">
              <w:rPr>
                <w:rFonts w:hint="cs"/>
                <w:sz w:val="24"/>
                <w:szCs w:val="24"/>
                <w:rtl/>
              </w:rPr>
              <w:t>בא"א</w:t>
            </w:r>
            <w:proofErr w:type="spellEnd"/>
            <w:r w:rsidRPr="00B10B29">
              <w:rPr>
                <w:rFonts w:hint="cs"/>
                <w:sz w:val="24"/>
                <w:szCs w:val="24"/>
                <w:rtl/>
              </w:rPr>
              <w:t xml:space="preserve"> כארגון טרור</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roofErr w:type="spellStart"/>
            <w:r>
              <w:rPr>
                <w:rFonts w:hint="cs"/>
                <w:b/>
                <w:bCs/>
                <w:sz w:val="24"/>
                <w:szCs w:val="24"/>
                <w:rtl/>
              </w:rPr>
              <w:t>ארועים</w:t>
            </w:r>
            <w:proofErr w:type="spellEnd"/>
            <w:r>
              <w:rPr>
                <w:rFonts w:hint="cs"/>
                <w:b/>
                <w:bCs/>
                <w:sz w:val="24"/>
                <w:szCs w:val="24"/>
                <w:rtl/>
              </w:rPr>
              <w:t xml:space="preserve"> דיפלומטיים</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ציבורית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B845CB" w:rsidRPr="00BC2D9B" w:rsidRDefault="00B845CB" w:rsidP="00B845CB">
            <w:pPr>
              <w:jc w:val="both"/>
              <w:rPr>
                <w:sz w:val="24"/>
                <w:szCs w:val="24"/>
                <w:rtl/>
              </w:rPr>
            </w:pPr>
            <w:proofErr w:type="spellStart"/>
            <w:r w:rsidRPr="00BC2D9B">
              <w:rPr>
                <w:rFonts w:hint="cs"/>
                <w:sz w:val="24"/>
                <w:szCs w:val="24"/>
                <w:rtl/>
              </w:rPr>
              <w:t>דפ"צ</w:t>
            </w:r>
            <w:proofErr w:type="spellEnd"/>
            <w:r w:rsidRPr="00BC2D9B">
              <w:rPr>
                <w:rFonts w:hint="cs"/>
                <w:sz w:val="24"/>
                <w:szCs w:val="24"/>
                <w:rtl/>
              </w:rPr>
              <w:t xml:space="preserve"> יכולה </w:t>
            </w:r>
            <w:proofErr w:type="spellStart"/>
            <w:r w:rsidRPr="00BC2D9B">
              <w:rPr>
                <w:rFonts w:hint="cs"/>
                <w:sz w:val="24"/>
                <w:szCs w:val="24"/>
                <w:rtl/>
              </w:rPr>
              <w:t>להשפע</w:t>
            </w:r>
            <w:proofErr w:type="spellEnd"/>
            <w:r w:rsidRPr="00BC2D9B">
              <w:rPr>
                <w:rFonts w:hint="cs"/>
                <w:sz w:val="24"/>
                <w:szCs w:val="24"/>
                <w:rtl/>
              </w:rPr>
              <w:t xml:space="preserve"> דרך השפעה ישירה, תמיכה ועקיפה (</w:t>
            </w:r>
            <w:r w:rsidRPr="00BC2D9B">
              <w:rPr>
                <w:sz w:val="24"/>
                <w:szCs w:val="24"/>
              </w:rPr>
              <w:t xml:space="preserve">landscaping and </w:t>
            </w:r>
            <w:proofErr w:type="spellStart"/>
            <w:r w:rsidRPr="00BC2D9B">
              <w:rPr>
                <w:sz w:val="24"/>
                <w:szCs w:val="24"/>
              </w:rPr>
              <w:t>altercasting</w:t>
            </w:r>
            <w:proofErr w:type="spellEnd"/>
            <w:r w:rsidRPr="00BC2D9B">
              <w:rPr>
                <w:rFonts w:hint="cs"/>
                <w:sz w:val="24"/>
                <w:szCs w:val="24"/>
                <w:rtl/>
              </w:rPr>
              <w:t>)</w:t>
            </w:r>
          </w:p>
          <w:p w:rsidR="00B845CB" w:rsidRPr="00BC2D9B" w:rsidRDefault="00B845CB" w:rsidP="00B845CB">
            <w:pPr>
              <w:jc w:val="both"/>
              <w:rPr>
                <w:sz w:val="24"/>
                <w:szCs w:val="24"/>
                <w:rtl/>
              </w:rPr>
            </w:pPr>
            <w:r w:rsidRPr="00BC2D9B">
              <w:rPr>
                <w:rFonts w:hint="cs"/>
                <w:sz w:val="24"/>
                <w:szCs w:val="24"/>
                <w:rtl/>
              </w:rPr>
              <w:t xml:space="preserve">ישירה </w:t>
            </w:r>
            <w:r w:rsidRPr="00BC2D9B">
              <w:rPr>
                <w:sz w:val="24"/>
                <w:szCs w:val="24"/>
                <w:rtl/>
              </w:rPr>
              <w:t>–</w:t>
            </w:r>
            <w:r w:rsidRPr="00BC2D9B">
              <w:rPr>
                <w:rFonts w:hint="cs"/>
                <w:sz w:val="24"/>
                <w:szCs w:val="24"/>
                <w:rtl/>
              </w:rPr>
              <w:t xml:space="preserve"> למשל הביקור של סאדאת בירושלים. הרבה פעמים זה קשה </w:t>
            </w:r>
            <w:r w:rsidRPr="00BC2D9B">
              <w:rPr>
                <w:rFonts w:hint="cs"/>
                <w:sz w:val="24"/>
                <w:szCs w:val="24"/>
                <w:rtl/>
              </w:rPr>
              <w:lastRenderedPageBreak/>
              <w:t xml:space="preserve">בעיקר כשהמדיניות לא </w:t>
            </w:r>
            <w:proofErr w:type="spellStart"/>
            <w:r w:rsidRPr="00BC2D9B">
              <w:rPr>
                <w:rFonts w:hint="cs"/>
                <w:sz w:val="24"/>
                <w:szCs w:val="24"/>
                <w:rtl/>
              </w:rPr>
              <w:t>פופולרית</w:t>
            </w:r>
            <w:proofErr w:type="spellEnd"/>
            <w:r w:rsidRPr="00BC2D9B">
              <w:rPr>
                <w:rFonts w:hint="cs"/>
                <w:sz w:val="24"/>
                <w:szCs w:val="24"/>
                <w:rtl/>
              </w:rPr>
              <w:t xml:space="preserve"> בקרב קהל היעד.</w:t>
            </w:r>
          </w:p>
          <w:p w:rsidR="00B845CB" w:rsidRPr="00BC2D9B" w:rsidRDefault="00B845CB" w:rsidP="00B845CB">
            <w:pPr>
              <w:jc w:val="both"/>
              <w:rPr>
                <w:sz w:val="24"/>
                <w:szCs w:val="24"/>
                <w:rtl/>
              </w:rPr>
            </w:pPr>
            <w:r w:rsidRPr="00BC2D9B">
              <w:rPr>
                <w:rFonts w:hint="cs"/>
                <w:sz w:val="24"/>
                <w:szCs w:val="24"/>
                <w:rtl/>
              </w:rPr>
              <w:t>תמיכה- כשהיא תומכת מכשירים אחרים של מדיניות חוץ כגון כלכליים ודיפלומטיים וצבאיים</w:t>
            </w:r>
          </w:p>
          <w:p w:rsidR="00B845CB" w:rsidRPr="00BC2D9B" w:rsidRDefault="00B845CB" w:rsidP="00B845CB">
            <w:pPr>
              <w:jc w:val="both"/>
              <w:rPr>
                <w:sz w:val="24"/>
                <w:szCs w:val="24"/>
                <w:rtl/>
              </w:rPr>
            </w:pPr>
            <w:r w:rsidRPr="00BC2D9B">
              <w:rPr>
                <w:rFonts w:hint="cs"/>
                <w:sz w:val="24"/>
                <w:szCs w:val="24"/>
                <w:rtl/>
              </w:rPr>
              <w:t xml:space="preserve">עקיפה </w:t>
            </w:r>
            <w:r w:rsidRPr="00BC2D9B">
              <w:rPr>
                <w:sz w:val="24"/>
                <w:szCs w:val="24"/>
                <w:rtl/>
              </w:rPr>
              <w:t>–</w:t>
            </w:r>
            <w:r w:rsidRPr="00BC2D9B">
              <w:rPr>
                <w:rFonts w:hint="cs"/>
                <w:sz w:val="24"/>
                <w:szCs w:val="24"/>
                <w:rtl/>
              </w:rPr>
              <w:t xml:space="preserve"> השפעה על סביבת המדיניות </w:t>
            </w:r>
            <w:r w:rsidRPr="00BC2D9B">
              <w:rPr>
                <w:sz w:val="24"/>
                <w:szCs w:val="24"/>
                <w:rtl/>
              </w:rPr>
              <w:t>–</w:t>
            </w:r>
            <w:r w:rsidRPr="00BC2D9B">
              <w:rPr>
                <w:rFonts w:hint="cs"/>
                <w:sz w:val="24"/>
                <w:szCs w:val="24"/>
                <w:rtl/>
              </w:rPr>
              <w:t xml:space="preserve"> הבנייה של הסיטואציה בצורה כזאת שקהל היעד יהיה </w:t>
            </w:r>
            <w:proofErr w:type="spellStart"/>
            <w:r w:rsidRPr="00BC2D9B">
              <w:rPr>
                <w:rFonts w:hint="cs"/>
                <w:sz w:val="24"/>
                <w:szCs w:val="24"/>
                <w:rtl/>
              </w:rPr>
              <w:t>רספטיבי</w:t>
            </w:r>
            <w:proofErr w:type="spellEnd"/>
            <w:r w:rsidRPr="00BC2D9B">
              <w:rPr>
                <w:rFonts w:hint="cs"/>
                <w:sz w:val="24"/>
                <w:szCs w:val="24"/>
                <w:rtl/>
              </w:rPr>
              <w:t xml:space="preserve"> למדיניות מסוימת. זה לעיתים קרובות כולל הגדרה </w:t>
            </w:r>
            <w:proofErr w:type="spellStart"/>
            <w:r w:rsidRPr="00BC2D9B">
              <w:rPr>
                <w:rFonts w:hint="cs"/>
                <w:sz w:val="24"/>
                <w:szCs w:val="24"/>
                <w:rtl/>
              </w:rPr>
              <w:t>ולייבלינג</w:t>
            </w:r>
            <w:proofErr w:type="spellEnd"/>
            <w:r w:rsidRPr="00BC2D9B">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C2D9B">
              <w:rPr>
                <w:sz w:val="24"/>
                <w:szCs w:val="24"/>
              </w:rPr>
              <w:t>choice set</w:t>
            </w:r>
            <w:r w:rsidRPr="00BC2D9B">
              <w:rPr>
                <w:rFonts w:hint="cs"/>
                <w:sz w:val="24"/>
                <w:szCs w:val="24"/>
                <w:rtl/>
              </w:rPr>
              <w:t xml:space="preserve"> </w:t>
            </w:r>
            <w:r w:rsidRPr="00BC2D9B">
              <w:rPr>
                <w:sz w:val="24"/>
                <w:szCs w:val="24"/>
              </w:rPr>
              <w:t xml:space="preserve"> </w:t>
            </w:r>
            <w:r w:rsidRPr="00BC2D9B">
              <w:rPr>
                <w:rFonts w:hint="cs"/>
                <w:sz w:val="24"/>
                <w:szCs w:val="24"/>
                <w:rtl/>
              </w:rPr>
              <w:t xml:space="preserve"> שליטה על זרימת אינפורמציה ויצירת קואליציות ובריות.</w:t>
            </w:r>
          </w:p>
          <w:p w:rsidR="00B845CB" w:rsidRPr="00BC2D9B" w:rsidRDefault="00B845CB" w:rsidP="00B845CB">
            <w:pPr>
              <w:jc w:val="both"/>
              <w:rPr>
                <w:sz w:val="24"/>
                <w:szCs w:val="24"/>
                <w:rtl/>
              </w:rPr>
            </w:pPr>
            <w:r w:rsidRPr="00BC2D9B">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C2D9B">
              <w:rPr>
                <w:rFonts w:hint="cs"/>
                <w:sz w:val="24"/>
                <w:szCs w:val="24"/>
                <w:rtl/>
              </w:rPr>
              <w:t>עאמריקאית</w:t>
            </w:r>
            <w:proofErr w:type="spellEnd"/>
            <w:r w:rsidRPr="00BC2D9B">
              <w:rPr>
                <w:rFonts w:hint="cs"/>
                <w:sz w:val="24"/>
                <w:szCs w:val="24"/>
                <w:rtl/>
              </w:rPr>
              <w:t xml:space="preserve">-רוסית בזמן המלחמה הקרה, הפיתוח של משטר ביטחון והשימוש </w:t>
            </w:r>
            <w:proofErr w:type="spellStart"/>
            <w:r w:rsidRPr="00BC2D9B">
              <w:rPr>
                <w:rFonts w:hint="cs"/>
                <w:sz w:val="24"/>
                <w:szCs w:val="24"/>
                <w:rtl/>
              </w:rPr>
              <w:t>בדפ"צ</w:t>
            </w:r>
            <w:proofErr w:type="spellEnd"/>
            <w:r w:rsidRPr="00BC2D9B">
              <w:rPr>
                <w:rFonts w:hint="cs"/>
                <w:sz w:val="24"/>
                <w:szCs w:val="24"/>
                <w:rtl/>
              </w:rPr>
              <w:t xml:space="preserve"> כולל הפצת תוצאות סקרים כדי </w:t>
            </w:r>
            <w:proofErr w:type="spellStart"/>
            <w:r w:rsidRPr="00BC2D9B">
              <w:rPr>
                <w:rFonts w:hint="cs"/>
                <w:sz w:val="24"/>
                <w:szCs w:val="24"/>
                <w:rtl/>
              </w:rPr>
              <w:t>ךתמוך</w:t>
            </w:r>
            <w:proofErr w:type="spellEnd"/>
            <w:r w:rsidRPr="00BC2D9B">
              <w:rPr>
                <w:rFonts w:hint="cs"/>
                <w:sz w:val="24"/>
                <w:szCs w:val="24"/>
                <w:rtl/>
              </w:rPr>
              <w:t xml:space="preserve"> במאמצי השלום בצפון אירלנד.</w:t>
            </w:r>
          </w:p>
          <w:p w:rsidR="00B845CB" w:rsidRPr="00BC2D9B" w:rsidRDefault="00B845CB" w:rsidP="00B845CB">
            <w:pPr>
              <w:jc w:val="both"/>
              <w:rPr>
                <w:sz w:val="24"/>
                <w:szCs w:val="24"/>
                <w:rtl/>
              </w:rPr>
            </w:pPr>
          </w:p>
          <w:p w:rsidR="005B79EB" w:rsidRDefault="005B79EB" w:rsidP="000C75B1">
            <w:pPr>
              <w:tabs>
                <w:tab w:val="center" w:pos="4153"/>
                <w:tab w:val="left" w:pos="6304"/>
              </w:tabs>
              <w:jc w:val="both"/>
              <w:rPr>
                <w:b/>
                <w:bCs/>
                <w:sz w:val="24"/>
                <w:szCs w:val="24"/>
                <w:rtl/>
              </w:rPr>
            </w:pPr>
          </w:p>
        </w:tc>
        <w:tc>
          <w:tcPr>
            <w:tcW w:w="2171" w:type="dxa"/>
          </w:tcPr>
          <w:p w:rsidR="003C73AF" w:rsidRPr="00BC2D9B" w:rsidRDefault="003C73AF" w:rsidP="003C73AF">
            <w:pPr>
              <w:jc w:val="both"/>
              <w:rPr>
                <w:sz w:val="24"/>
                <w:szCs w:val="24"/>
              </w:rPr>
            </w:pPr>
            <w:r w:rsidRPr="00BC2D9B">
              <w:rPr>
                <w:rFonts w:hint="cs"/>
                <w:sz w:val="24"/>
                <w:szCs w:val="24"/>
                <w:rtl/>
              </w:rPr>
              <w:lastRenderedPageBreak/>
              <w:t xml:space="preserve">אמצעים הבאים: (עפ"י </w:t>
            </w:r>
            <w:proofErr w:type="spellStart"/>
            <w:r w:rsidRPr="00BC2D9B">
              <w:rPr>
                <w:rFonts w:hint="cs"/>
                <w:sz w:val="24"/>
                <w:szCs w:val="24"/>
                <w:rtl/>
              </w:rPr>
              <w:t>קרפפנטס</w:t>
            </w:r>
            <w:proofErr w:type="spellEnd"/>
            <w:r w:rsidRPr="00BC2D9B">
              <w:rPr>
                <w:rFonts w:hint="cs"/>
                <w:sz w:val="24"/>
                <w:szCs w:val="24"/>
                <w:rtl/>
              </w:rPr>
              <w:t>)</w:t>
            </w:r>
          </w:p>
          <w:p w:rsidR="003C73AF" w:rsidRPr="00BC2D9B" w:rsidRDefault="003C73AF" w:rsidP="003C73AF">
            <w:pPr>
              <w:pStyle w:val="a3"/>
              <w:numPr>
                <w:ilvl w:val="0"/>
                <w:numId w:val="1"/>
              </w:numPr>
              <w:jc w:val="both"/>
              <w:rPr>
                <w:sz w:val="24"/>
                <w:szCs w:val="24"/>
              </w:rPr>
            </w:pPr>
            <w:r w:rsidRPr="00BC2D9B">
              <w:rPr>
                <w:sz w:val="24"/>
                <w:szCs w:val="24"/>
                <w:rtl/>
              </w:rPr>
              <w:t>יצירת לגיטימציה לקו פעולה</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קואופטציה של יריב לשעבר</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 xml:space="preserve">שינוי דעת אויב, </w:t>
            </w:r>
            <w:proofErr w:type="spellStart"/>
            <w:r w:rsidRPr="00BC2D9B">
              <w:rPr>
                <w:sz w:val="24"/>
                <w:szCs w:val="24"/>
                <w:rtl/>
              </w:rPr>
              <w:t>נייטראליים</w:t>
            </w:r>
            <w:proofErr w:type="spellEnd"/>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 xml:space="preserve">לקבל תמיכה </w:t>
            </w:r>
            <w:r w:rsidRPr="00BC2D9B">
              <w:rPr>
                <w:sz w:val="24"/>
                <w:szCs w:val="24"/>
                <w:rtl/>
              </w:rPr>
              <w:lastRenderedPageBreak/>
              <w:t>באידיאלים</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לייצר ולפגוע בבריתות</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לעמוד מול הפרופגנדה של דיקטאטורים וטרוריסטים</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לייצר לחץ עולמי נגד משטר סורר</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לעודד צדדים להפסקת אש</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להצדיק מלחמה אצל צד שלישי</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לפגוע במורל האויב</w:t>
            </w:r>
            <w:r w:rsidRPr="00BC2D9B">
              <w:rPr>
                <w:sz w:val="24"/>
                <w:szCs w:val="24"/>
              </w:rPr>
              <w:t xml:space="preserve"> </w:t>
            </w:r>
          </w:p>
          <w:p w:rsidR="003C73AF" w:rsidRPr="00BC2D9B" w:rsidRDefault="003C73AF" w:rsidP="003C73AF">
            <w:pPr>
              <w:pStyle w:val="a3"/>
              <w:numPr>
                <w:ilvl w:val="0"/>
                <w:numId w:val="1"/>
              </w:numPr>
              <w:jc w:val="both"/>
              <w:rPr>
                <w:sz w:val="24"/>
                <w:szCs w:val="24"/>
                <w:rtl/>
              </w:rPr>
            </w:pPr>
            <w:r w:rsidRPr="00BC2D9B">
              <w:rPr>
                <w:sz w:val="24"/>
                <w:szCs w:val="24"/>
                <w:rtl/>
              </w:rPr>
              <w:t>לסייע במאמץ המלחמה (למשל להוציא אזרחים מאזורי לחימה)</w:t>
            </w:r>
            <w:r w:rsidRPr="00BC2D9B">
              <w:rPr>
                <w:sz w:val="24"/>
                <w:szCs w:val="24"/>
              </w:rPr>
              <w:t xml:space="preserve"> </w:t>
            </w:r>
          </w:p>
          <w:p w:rsidR="003C73AF" w:rsidRPr="00BC2D9B" w:rsidRDefault="003C73AF" w:rsidP="003C73AF">
            <w:pPr>
              <w:pStyle w:val="a3"/>
              <w:numPr>
                <w:ilvl w:val="0"/>
                <w:numId w:val="1"/>
              </w:numPr>
              <w:jc w:val="both"/>
              <w:rPr>
                <w:sz w:val="24"/>
                <w:szCs w:val="24"/>
              </w:rPr>
            </w:pPr>
            <w:r w:rsidRPr="00BC2D9B">
              <w:rPr>
                <w:sz w:val="24"/>
                <w:szCs w:val="24"/>
                <w:rtl/>
              </w:rPr>
              <w:t>לשנות תפיסות וציפיות כך שזה יסייע למו"מ ואמצעי פתרון סכסוכים</w:t>
            </w:r>
            <w:r w:rsidRPr="00BC2D9B">
              <w:rPr>
                <w:sz w:val="24"/>
                <w:szCs w:val="24"/>
              </w:rPr>
              <w:t xml:space="preserve"> </w:t>
            </w:r>
          </w:p>
          <w:p w:rsidR="005B79EB" w:rsidRPr="003C73AF" w:rsidRDefault="005B79EB" w:rsidP="000C75B1">
            <w:pPr>
              <w:tabs>
                <w:tab w:val="center" w:pos="4153"/>
                <w:tab w:val="left" w:pos="6304"/>
              </w:tabs>
              <w:jc w:val="both"/>
              <w:rPr>
                <w:b/>
                <w:bCs/>
                <w:sz w:val="24"/>
                <w:szCs w:val="24"/>
                <w:rtl/>
              </w:rPr>
            </w:pP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b/>
                <w:bCs/>
                <w:sz w:val="24"/>
                <w:szCs w:val="24"/>
                <w:rtl/>
              </w:rPr>
            </w:pPr>
          </w:p>
        </w:tc>
        <w:tc>
          <w:tcPr>
            <w:tcW w:w="2187" w:type="dxa"/>
          </w:tcPr>
          <w:p w:rsidR="007B7C5E" w:rsidRPr="00BC2D9B" w:rsidRDefault="007B7C5E" w:rsidP="00B845CB">
            <w:pPr>
              <w:jc w:val="both"/>
              <w:rPr>
                <w:rFonts w:hint="cs"/>
                <w:sz w:val="24"/>
                <w:szCs w:val="24"/>
                <w:rtl/>
              </w:rPr>
            </w:pPr>
            <w:r>
              <w:rPr>
                <w:rFonts w:hint="cs"/>
                <w:sz w:val="24"/>
                <w:szCs w:val="24"/>
                <w:rtl/>
              </w:rPr>
              <w:t>שימוש במכפילי כוח</w:t>
            </w:r>
          </w:p>
        </w:tc>
        <w:tc>
          <w:tcPr>
            <w:tcW w:w="2171" w:type="dxa"/>
          </w:tcPr>
          <w:p w:rsidR="007B7C5E" w:rsidRPr="00BC2D9B" w:rsidRDefault="007B7C5E" w:rsidP="003C73AF">
            <w:pPr>
              <w:jc w:val="both"/>
              <w:rPr>
                <w:rFonts w:hint="cs"/>
                <w:sz w:val="24"/>
                <w:szCs w:val="24"/>
                <w:rtl/>
              </w:rPr>
            </w:pPr>
            <w:r>
              <w:rPr>
                <w:rFonts w:hint="cs"/>
                <w:sz w:val="24"/>
                <w:szCs w:val="24"/>
                <w:rtl/>
              </w:rPr>
              <w:t>מכוני מחקר, לובי</w:t>
            </w:r>
          </w:p>
        </w:tc>
      </w:tr>
      <w:tr w:rsidR="007B7C5E" w:rsidTr="009D2E04">
        <w:tc>
          <w:tcPr>
            <w:tcW w:w="1468" w:type="dxa"/>
          </w:tcPr>
          <w:p w:rsidR="007B7C5E" w:rsidRDefault="007B7C5E" w:rsidP="000C75B1">
            <w:pPr>
              <w:tabs>
                <w:tab w:val="center" w:pos="4153"/>
                <w:tab w:val="left" w:pos="6304"/>
              </w:tabs>
              <w:jc w:val="both"/>
              <w:rPr>
                <w:rFonts w:hint="cs"/>
                <w:b/>
                <w:bCs/>
                <w:sz w:val="24"/>
                <w:szCs w:val="24"/>
                <w:rtl/>
              </w:rPr>
            </w:pPr>
          </w:p>
        </w:tc>
        <w:tc>
          <w:tcPr>
            <w:tcW w:w="2696" w:type="dxa"/>
          </w:tcPr>
          <w:p w:rsidR="007B7C5E" w:rsidRDefault="007B7C5E" w:rsidP="000C75B1">
            <w:pPr>
              <w:tabs>
                <w:tab w:val="center" w:pos="4153"/>
                <w:tab w:val="left" w:pos="6304"/>
              </w:tabs>
              <w:jc w:val="both"/>
              <w:rPr>
                <w:b/>
                <w:bCs/>
                <w:sz w:val="24"/>
                <w:szCs w:val="24"/>
                <w:rtl/>
              </w:rPr>
            </w:pPr>
          </w:p>
        </w:tc>
        <w:tc>
          <w:tcPr>
            <w:tcW w:w="2187" w:type="dxa"/>
          </w:tcPr>
          <w:p w:rsidR="007B7C5E" w:rsidRDefault="007B7C5E" w:rsidP="00B845CB">
            <w:pPr>
              <w:jc w:val="both"/>
              <w:rPr>
                <w:rFonts w:hint="cs"/>
                <w:sz w:val="24"/>
                <w:szCs w:val="24"/>
                <w:rtl/>
              </w:rPr>
            </w:pPr>
            <w:r>
              <w:rPr>
                <w:rFonts w:hint="cs"/>
                <w:sz w:val="24"/>
                <w:szCs w:val="24"/>
                <w:rtl/>
              </w:rPr>
              <w:t>תקשורת מסורתית</w:t>
            </w:r>
          </w:p>
        </w:tc>
        <w:tc>
          <w:tcPr>
            <w:tcW w:w="2171" w:type="dxa"/>
          </w:tcPr>
          <w:p w:rsidR="007B7C5E" w:rsidRDefault="007B7C5E" w:rsidP="003C73AF">
            <w:pPr>
              <w:jc w:val="both"/>
              <w:rPr>
                <w:rFonts w:hint="cs"/>
                <w:sz w:val="24"/>
                <w:szCs w:val="24"/>
                <w:rtl/>
              </w:rPr>
            </w:pPr>
            <w:r>
              <w:rPr>
                <w:rFonts w:hint="cs"/>
                <w:sz w:val="24"/>
                <w:szCs w:val="24"/>
                <w:rtl/>
              </w:rPr>
              <w:t xml:space="preserve">מאמרי </w:t>
            </w:r>
            <w:r>
              <w:rPr>
                <w:sz w:val="24"/>
                <w:szCs w:val="24"/>
              </w:rPr>
              <w:t>op-ed</w:t>
            </w:r>
            <w:r>
              <w:rPr>
                <w:rFonts w:hint="cs"/>
                <w:sz w:val="24"/>
                <w:szCs w:val="24"/>
                <w:rtl/>
              </w:rPr>
              <w:t xml:space="preserve">, תדרוכי רקע, סיורי עיתונאים, שיגור </w:t>
            </w:r>
            <w:r>
              <w:rPr>
                <w:rFonts w:hint="cs"/>
                <w:sz w:val="24"/>
                <w:szCs w:val="24"/>
                <w:rtl/>
              </w:rPr>
              <w:lastRenderedPageBreak/>
              <w:t>מתדרכים</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B845CB" w:rsidP="000C75B1">
            <w:pPr>
              <w:tabs>
                <w:tab w:val="center" w:pos="4153"/>
                <w:tab w:val="left" w:pos="6304"/>
              </w:tabs>
              <w:jc w:val="both"/>
              <w:rPr>
                <w:rFonts w:hint="cs"/>
                <w:b/>
                <w:bCs/>
                <w:sz w:val="24"/>
                <w:szCs w:val="24"/>
                <w:rtl/>
              </w:rPr>
            </w:pPr>
            <w:r>
              <w:rPr>
                <w:rFonts w:hint="cs"/>
                <w:b/>
                <w:bCs/>
                <w:sz w:val="24"/>
                <w:szCs w:val="24"/>
                <w:rtl/>
              </w:rPr>
              <w:t>דיגיטלית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B845CB" w:rsidRPr="00BC2D9B" w:rsidRDefault="00B845CB" w:rsidP="00B845CB">
            <w:pPr>
              <w:jc w:val="both"/>
              <w:rPr>
                <w:sz w:val="24"/>
                <w:szCs w:val="24"/>
                <w:rtl/>
              </w:rPr>
            </w:pPr>
            <w:r w:rsidRPr="00BC2D9B">
              <w:rPr>
                <w:rFonts w:hint="cs"/>
                <w:sz w:val="24"/>
                <w:szCs w:val="24"/>
                <w:rtl/>
              </w:rPr>
              <w:t xml:space="preserve">יש דוגמאות לשימוש בדיפלומטיה דיגיטלית </w:t>
            </w:r>
            <w:proofErr w:type="spellStart"/>
            <w:r w:rsidRPr="00BC2D9B">
              <w:rPr>
                <w:rFonts w:hint="cs"/>
                <w:sz w:val="24"/>
                <w:szCs w:val="24"/>
                <w:rtl/>
              </w:rPr>
              <w:t>בלוט"ר</w:t>
            </w:r>
            <w:proofErr w:type="spellEnd"/>
            <w:r w:rsidRPr="00BC2D9B">
              <w:rPr>
                <w:rFonts w:hint="cs"/>
                <w:sz w:val="24"/>
                <w:szCs w:val="24"/>
                <w:rtl/>
              </w:rPr>
              <w:t xml:space="preserve"> במסגרת אסטרטגיה של עוצמה חכמה קלינטון( ראה הערה 42 אצל </w:t>
            </w:r>
            <w:proofErr w:type="spellStart"/>
            <w:r w:rsidRPr="00BC2D9B">
              <w:rPr>
                <w:rFonts w:hint="cs"/>
                <w:sz w:val="24"/>
                <w:szCs w:val="24"/>
                <w:rtl/>
              </w:rPr>
              <w:t>מליסן</w:t>
            </w:r>
            <w:proofErr w:type="spellEnd"/>
            <w:r w:rsidRPr="00BC2D9B">
              <w:rPr>
                <w:rFonts w:hint="cs"/>
                <w:sz w:val="24"/>
                <w:szCs w:val="24"/>
                <w:rtl/>
              </w:rPr>
              <w:t xml:space="preserve">, אוקספורד, </w:t>
            </w:r>
            <w:proofErr w:type="spellStart"/>
            <w:r w:rsidRPr="00BC2D9B">
              <w:rPr>
                <w:rFonts w:hint="cs"/>
                <w:sz w:val="24"/>
                <w:szCs w:val="24"/>
                <w:rtl/>
              </w:rPr>
              <w:t>עמ</w:t>
            </w:r>
            <w:proofErr w:type="spellEnd"/>
            <w:r w:rsidRPr="00BC2D9B">
              <w:rPr>
                <w:rFonts w:hint="cs"/>
                <w:sz w:val="24"/>
                <w:szCs w:val="24"/>
                <w:rtl/>
              </w:rPr>
              <w:t>'  458). פוטנציאל של שימוש בחוץ ובפנים (</w:t>
            </w:r>
            <w:proofErr w:type="spellStart"/>
            <w:r w:rsidRPr="00BC2D9B">
              <w:rPr>
                <w:rFonts w:hint="cs"/>
                <w:sz w:val="24"/>
                <w:szCs w:val="24"/>
                <w:rtl/>
              </w:rPr>
              <w:t>מליסן</w:t>
            </w:r>
            <w:proofErr w:type="spellEnd"/>
            <w:r w:rsidRPr="00BC2D9B">
              <w:rPr>
                <w:rFonts w:hint="cs"/>
                <w:sz w:val="24"/>
                <w:szCs w:val="24"/>
                <w:rtl/>
              </w:rPr>
              <w:t>,  אוקספורד, 460). בד"כ משרת עוצמה רכה אך לעיתים כול לשרת עוצמה קשה (גרילה פרק 12)</w:t>
            </w:r>
          </w:p>
          <w:p w:rsidR="005B79EB" w:rsidRDefault="005B79EB" w:rsidP="000C75B1">
            <w:pPr>
              <w:tabs>
                <w:tab w:val="center" w:pos="4153"/>
                <w:tab w:val="left" w:pos="6304"/>
              </w:tabs>
              <w:jc w:val="both"/>
              <w:rPr>
                <w:b/>
                <w:bCs/>
                <w:sz w:val="24"/>
                <w:szCs w:val="24"/>
                <w:rtl/>
              </w:rPr>
            </w:pPr>
          </w:p>
        </w:tc>
        <w:tc>
          <w:tcPr>
            <w:tcW w:w="2171" w:type="dxa"/>
          </w:tcPr>
          <w:p w:rsidR="005B79EB" w:rsidRDefault="007B7C5E" w:rsidP="007B7C5E">
            <w:pPr>
              <w:tabs>
                <w:tab w:val="center" w:pos="4153"/>
                <w:tab w:val="left" w:pos="6304"/>
              </w:tabs>
              <w:jc w:val="both"/>
              <w:rPr>
                <w:rFonts w:hint="cs"/>
                <w:b/>
                <w:bCs/>
                <w:sz w:val="24"/>
                <w:szCs w:val="24"/>
                <w:rtl/>
              </w:rPr>
            </w:pPr>
            <w:r>
              <w:rPr>
                <w:rFonts w:hint="cs"/>
                <w:b/>
                <w:bCs/>
                <w:sz w:val="24"/>
                <w:szCs w:val="24"/>
                <w:rtl/>
              </w:rPr>
              <w:t>החדרה של כתבות לאתרים</w:t>
            </w:r>
          </w:p>
          <w:p w:rsidR="007B7C5E" w:rsidRDefault="007B7C5E" w:rsidP="007B7C5E">
            <w:pPr>
              <w:tabs>
                <w:tab w:val="center" w:pos="4153"/>
                <w:tab w:val="left" w:pos="6304"/>
              </w:tabs>
              <w:jc w:val="both"/>
              <w:rPr>
                <w:rFonts w:hint="cs"/>
                <w:b/>
                <w:bCs/>
                <w:sz w:val="24"/>
                <w:szCs w:val="24"/>
                <w:rtl/>
              </w:rPr>
            </w:pPr>
            <w:r>
              <w:rPr>
                <w:rFonts w:hint="cs"/>
                <w:b/>
                <w:bCs/>
                <w:sz w:val="24"/>
                <w:szCs w:val="24"/>
                <w:rtl/>
              </w:rPr>
              <w:t>קמפיינים דיגיטליים</w:t>
            </w:r>
          </w:p>
          <w:p w:rsidR="007B7C5E" w:rsidRDefault="007B7C5E" w:rsidP="007B7C5E">
            <w:pPr>
              <w:tabs>
                <w:tab w:val="center" w:pos="4153"/>
                <w:tab w:val="left" w:pos="6304"/>
              </w:tabs>
              <w:jc w:val="both"/>
              <w:rPr>
                <w:b/>
                <w:bCs/>
                <w:sz w:val="24"/>
                <w:szCs w:val="24"/>
                <w:rtl/>
              </w:rPr>
            </w:pPr>
          </w:p>
        </w:tc>
      </w:tr>
      <w:tr w:rsidR="005B79EB" w:rsidTr="009D2E04">
        <w:tc>
          <w:tcPr>
            <w:tcW w:w="1468" w:type="dxa"/>
          </w:tcPr>
          <w:p w:rsidR="005B79EB" w:rsidRDefault="00B845CB" w:rsidP="000C75B1">
            <w:pPr>
              <w:tabs>
                <w:tab w:val="center" w:pos="4153"/>
                <w:tab w:val="left" w:pos="6304"/>
              </w:tabs>
              <w:jc w:val="both"/>
              <w:rPr>
                <w:rFonts w:hint="cs"/>
                <w:b/>
                <w:bCs/>
                <w:sz w:val="24"/>
                <w:szCs w:val="24"/>
                <w:rtl/>
              </w:rPr>
            </w:pPr>
            <w:r>
              <w:rPr>
                <w:rFonts w:hint="cs"/>
                <w:b/>
                <w:bCs/>
                <w:sz w:val="24"/>
                <w:szCs w:val="24"/>
                <w:rtl/>
              </w:rPr>
              <w:t>פיננסית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משפטית</w:t>
            </w:r>
          </w:p>
        </w:tc>
        <w:tc>
          <w:tcPr>
            <w:tcW w:w="2696" w:type="dxa"/>
          </w:tcPr>
          <w:p w:rsidR="005B79EB" w:rsidRDefault="007B7C5E" w:rsidP="000C75B1">
            <w:pPr>
              <w:tabs>
                <w:tab w:val="center" w:pos="4153"/>
                <w:tab w:val="left" w:pos="6304"/>
              </w:tabs>
              <w:jc w:val="both"/>
              <w:rPr>
                <w:b/>
                <w:bCs/>
                <w:sz w:val="24"/>
                <w:szCs w:val="24"/>
                <w:rtl/>
              </w:rPr>
            </w:pPr>
            <w:r>
              <w:rPr>
                <w:rFonts w:hint="cs"/>
                <w:b/>
                <w:bCs/>
                <w:sz w:val="24"/>
                <w:szCs w:val="24"/>
                <w:rtl/>
              </w:rPr>
              <w:t>השחרה</w:t>
            </w:r>
          </w:p>
        </w:tc>
        <w:tc>
          <w:tcPr>
            <w:tcW w:w="2187" w:type="dxa"/>
          </w:tcPr>
          <w:p w:rsidR="005B79EB" w:rsidRDefault="0067710E" w:rsidP="000C75B1">
            <w:pPr>
              <w:tabs>
                <w:tab w:val="center" w:pos="4153"/>
                <w:tab w:val="left" w:pos="6304"/>
              </w:tabs>
              <w:jc w:val="both"/>
              <w:rPr>
                <w:rFonts w:hint="cs"/>
                <w:b/>
                <w:bCs/>
                <w:sz w:val="24"/>
                <w:szCs w:val="24"/>
                <w:rtl/>
              </w:rPr>
            </w:pPr>
            <w:r>
              <w:rPr>
                <w:rFonts w:hint="cs"/>
                <w:b/>
                <w:bCs/>
                <w:sz w:val="24"/>
                <w:szCs w:val="24"/>
                <w:rtl/>
              </w:rPr>
              <w:t xml:space="preserve">מסרים שיבואו מעולם המשפט. </w:t>
            </w:r>
          </w:p>
          <w:p w:rsidR="0067710E" w:rsidRDefault="0067710E" w:rsidP="000C75B1">
            <w:pPr>
              <w:tabs>
                <w:tab w:val="center" w:pos="4153"/>
                <w:tab w:val="left" w:pos="6304"/>
              </w:tabs>
              <w:jc w:val="both"/>
              <w:rPr>
                <w:b/>
                <w:bCs/>
                <w:sz w:val="24"/>
                <w:szCs w:val="24"/>
                <w:rtl/>
              </w:rPr>
            </w:pPr>
          </w:p>
        </w:tc>
        <w:tc>
          <w:tcPr>
            <w:tcW w:w="2171" w:type="dxa"/>
          </w:tcPr>
          <w:p w:rsidR="005B79EB" w:rsidRDefault="0067710E" w:rsidP="000C75B1">
            <w:pPr>
              <w:tabs>
                <w:tab w:val="center" w:pos="4153"/>
                <w:tab w:val="left" w:pos="6304"/>
              </w:tabs>
              <w:jc w:val="both"/>
              <w:rPr>
                <w:b/>
                <w:bCs/>
                <w:sz w:val="24"/>
                <w:szCs w:val="24"/>
                <w:rtl/>
              </w:rPr>
            </w:pPr>
            <w:r>
              <w:rPr>
                <w:rFonts w:hint="cs"/>
                <w:b/>
                <w:bCs/>
                <w:sz w:val="24"/>
                <w:szCs w:val="24"/>
                <w:rtl/>
              </w:rPr>
              <w:t>כנסים, מאמרים</w:t>
            </w:r>
          </w:p>
        </w:tc>
      </w:tr>
      <w:tr w:rsidR="0067710E" w:rsidTr="009D2E04">
        <w:tc>
          <w:tcPr>
            <w:tcW w:w="1468" w:type="dxa"/>
          </w:tcPr>
          <w:p w:rsidR="0067710E" w:rsidRDefault="0067710E" w:rsidP="000C75B1">
            <w:pPr>
              <w:tabs>
                <w:tab w:val="center" w:pos="4153"/>
                <w:tab w:val="left" w:pos="6304"/>
              </w:tabs>
              <w:jc w:val="both"/>
              <w:rPr>
                <w:rFonts w:hint="cs"/>
                <w:b/>
                <w:bCs/>
                <w:sz w:val="24"/>
                <w:szCs w:val="24"/>
                <w:rtl/>
              </w:rPr>
            </w:pPr>
          </w:p>
        </w:tc>
        <w:tc>
          <w:tcPr>
            <w:tcW w:w="2696" w:type="dxa"/>
          </w:tcPr>
          <w:p w:rsidR="0067710E" w:rsidRDefault="0067710E" w:rsidP="000C75B1">
            <w:pPr>
              <w:tabs>
                <w:tab w:val="center" w:pos="4153"/>
                <w:tab w:val="left" w:pos="6304"/>
              </w:tabs>
              <w:jc w:val="both"/>
              <w:rPr>
                <w:rFonts w:hint="cs"/>
                <w:b/>
                <w:bCs/>
                <w:sz w:val="24"/>
                <w:szCs w:val="24"/>
                <w:rtl/>
              </w:rPr>
            </w:pPr>
            <w:r>
              <w:rPr>
                <w:rFonts w:hint="cs"/>
                <w:b/>
                <w:bCs/>
                <w:sz w:val="24"/>
                <w:szCs w:val="24"/>
                <w:rtl/>
              </w:rPr>
              <w:t>פתוח נורמות</w:t>
            </w:r>
          </w:p>
        </w:tc>
        <w:tc>
          <w:tcPr>
            <w:tcW w:w="2187" w:type="dxa"/>
          </w:tcPr>
          <w:p w:rsidR="0067710E" w:rsidRDefault="0067710E" w:rsidP="000C75B1">
            <w:pPr>
              <w:tabs>
                <w:tab w:val="center" w:pos="4153"/>
                <w:tab w:val="left" w:pos="6304"/>
              </w:tabs>
              <w:jc w:val="both"/>
              <w:rPr>
                <w:rFonts w:hint="cs"/>
                <w:b/>
                <w:bCs/>
                <w:sz w:val="24"/>
                <w:szCs w:val="24"/>
                <w:rtl/>
              </w:rPr>
            </w:pPr>
            <w:r>
              <w:rPr>
                <w:rFonts w:hint="cs"/>
                <w:b/>
                <w:bCs/>
                <w:sz w:val="24"/>
                <w:szCs w:val="24"/>
                <w:rtl/>
              </w:rPr>
              <w:t>למשל פעולה הגנתית מקדימה</w:t>
            </w:r>
          </w:p>
        </w:tc>
        <w:tc>
          <w:tcPr>
            <w:tcW w:w="2171" w:type="dxa"/>
          </w:tcPr>
          <w:p w:rsidR="0067710E" w:rsidRDefault="0067710E"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67710E" w:rsidP="000C75B1">
            <w:pPr>
              <w:tabs>
                <w:tab w:val="center" w:pos="4153"/>
                <w:tab w:val="left" w:pos="6304"/>
              </w:tabs>
              <w:jc w:val="both"/>
              <w:rPr>
                <w:b/>
                <w:bCs/>
                <w:sz w:val="24"/>
                <w:szCs w:val="24"/>
                <w:rtl/>
              </w:rPr>
            </w:pPr>
            <w:r>
              <w:rPr>
                <w:rFonts w:hint="cs"/>
                <w:b/>
                <w:bCs/>
                <w:sz w:val="24"/>
                <w:szCs w:val="24"/>
                <w:rtl/>
              </w:rPr>
              <w:t xml:space="preserve">יצירת </w:t>
            </w:r>
            <w:proofErr w:type="spellStart"/>
            <w:r>
              <w:rPr>
                <w:rFonts w:hint="cs"/>
                <w:b/>
                <w:bCs/>
                <w:sz w:val="24"/>
                <w:szCs w:val="24"/>
                <w:rtl/>
              </w:rPr>
              <w:t>לגיטמציה</w:t>
            </w:r>
            <w:proofErr w:type="spellEnd"/>
            <w:r>
              <w:rPr>
                <w:rFonts w:hint="cs"/>
                <w:b/>
                <w:bCs/>
                <w:sz w:val="24"/>
                <w:szCs w:val="24"/>
                <w:rtl/>
              </w:rPr>
              <w:t xml:space="preserve"> </w:t>
            </w:r>
            <w:proofErr w:type="spellStart"/>
            <w:r>
              <w:rPr>
                <w:rFonts w:hint="cs"/>
                <w:b/>
                <w:bCs/>
                <w:sz w:val="24"/>
                <w:szCs w:val="24"/>
                <w:rtl/>
              </w:rPr>
              <w:t>לךופגיעה</w:t>
            </w:r>
            <w:proofErr w:type="spellEnd"/>
            <w:r>
              <w:rPr>
                <w:rFonts w:hint="cs"/>
                <w:b/>
                <w:bCs/>
                <w:sz w:val="24"/>
                <w:szCs w:val="24"/>
                <w:rtl/>
              </w:rPr>
              <w:t xml:space="preserve"> בלגיטימציה של הצד השני</w:t>
            </w:r>
          </w:p>
        </w:tc>
        <w:tc>
          <w:tcPr>
            <w:tcW w:w="2187" w:type="dxa"/>
          </w:tcPr>
          <w:p w:rsidR="005B79EB" w:rsidRDefault="0067710E" w:rsidP="0067710E">
            <w:pPr>
              <w:tabs>
                <w:tab w:val="center" w:pos="4153"/>
                <w:tab w:val="left" w:pos="6304"/>
              </w:tabs>
              <w:jc w:val="both"/>
              <w:rPr>
                <w:rFonts w:hint="cs"/>
                <w:b/>
                <w:bCs/>
                <w:sz w:val="24"/>
                <w:szCs w:val="24"/>
                <w:rtl/>
              </w:rPr>
            </w:pPr>
            <w:r>
              <w:rPr>
                <w:rFonts w:hint="cs"/>
                <w:b/>
                <w:bCs/>
                <w:sz w:val="24"/>
                <w:szCs w:val="24"/>
                <w:rtl/>
              </w:rPr>
              <w:t xml:space="preserve">זכות לפעול מול </w:t>
            </w:r>
            <w:proofErr w:type="spellStart"/>
            <w:r>
              <w:rPr>
                <w:rFonts w:hint="cs"/>
                <w:b/>
                <w:bCs/>
                <w:sz w:val="24"/>
                <w:szCs w:val="24"/>
                <w:rtl/>
              </w:rPr>
              <w:t>האויוב</w:t>
            </w:r>
            <w:proofErr w:type="spellEnd"/>
            <w:r>
              <w:rPr>
                <w:rFonts w:hint="cs"/>
                <w:b/>
                <w:bCs/>
                <w:sz w:val="24"/>
                <w:szCs w:val="24"/>
                <w:rtl/>
              </w:rPr>
              <w:t>. קשר עם צבאות אחרים</w:t>
            </w:r>
          </w:p>
          <w:p w:rsidR="005E5B9B" w:rsidRDefault="005E5B9B" w:rsidP="0067710E">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כלכלית</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r>
              <w:rPr>
                <w:rFonts w:hint="cs"/>
                <w:b/>
                <w:bCs/>
                <w:sz w:val="24"/>
                <w:szCs w:val="24"/>
                <w:rtl/>
              </w:rPr>
              <w:t>מתן/מניעת סיוע כלכלי</w:t>
            </w:r>
          </w:p>
        </w:tc>
        <w:tc>
          <w:tcPr>
            <w:tcW w:w="2187" w:type="dxa"/>
          </w:tcPr>
          <w:p w:rsidR="00B10B29" w:rsidRDefault="00B10B29" w:rsidP="000C75B1">
            <w:pPr>
              <w:tabs>
                <w:tab w:val="center" w:pos="4153"/>
                <w:tab w:val="left" w:pos="6304"/>
              </w:tabs>
              <w:jc w:val="both"/>
              <w:rPr>
                <w:b/>
                <w:bCs/>
                <w:sz w:val="24"/>
                <w:szCs w:val="24"/>
                <w:rtl/>
              </w:rPr>
            </w:pPr>
          </w:p>
        </w:tc>
        <w:tc>
          <w:tcPr>
            <w:tcW w:w="2171" w:type="dxa"/>
          </w:tcPr>
          <w:p w:rsidR="00B10B29" w:rsidRDefault="00B10B29" w:rsidP="000C75B1">
            <w:pPr>
              <w:tabs>
                <w:tab w:val="center" w:pos="4153"/>
                <w:tab w:val="left" w:pos="6304"/>
              </w:tabs>
              <w:jc w:val="both"/>
              <w:rPr>
                <w:b/>
                <w:bCs/>
                <w:sz w:val="24"/>
                <w:szCs w:val="24"/>
                <w:rtl/>
              </w:rPr>
            </w:pPr>
            <w:r>
              <w:rPr>
                <w:rFonts w:hint="cs"/>
                <w:b/>
                <w:bCs/>
                <w:sz w:val="24"/>
                <w:szCs w:val="24"/>
                <w:rtl/>
              </w:rPr>
              <w:t>התניות למדינת היעד</w:t>
            </w:r>
          </w:p>
        </w:tc>
      </w:tr>
      <w:tr w:rsidR="00B10B29" w:rsidTr="009D2E04">
        <w:tc>
          <w:tcPr>
            <w:tcW w:w="1468" w:type="dxa"/>
          </w:tcPr>
          <w:p w:rsidR="00B10B29" w:rsidRDefault="00B10B29" w:rsidP="000C75B1">
            <w:pPr>
              <w:tabs>
                <w:tab w:val="center" w:pos="4153"/>
                <w:tab w:val="left" w:pos="6304"/>
              </w:tabs>
              <w:jc w:val="both"/>
              <w:rPr>
                <w:rFonts w:hint="cs"/>
                <w:b/>
                <w:bCs/>
                <w:sz w:val="24"/>
                <w:szCs w:val="24"/>
                <w:rtl/>
              </w:rPr>
            </w:pPr>
          </w:p>
        </w:tc>
        <w:tc>
          <w:tcPr>
            <w:tcW w:w="2696" w:type="dxa"/>
          </w:tcPr>
          <w:p w:rsidR="00B10B29" w:rsidRDefault="00B10B29" w:rsidP="000C75B1">
            <w:pPr>
              <w:tabs>
                <w:tab w:val="center" w:pos="4153"/>
                <w:tab w:val="left" w:pos="6304"/>
              </w:tabs>
              <w:jc w:val="both"/>
              <w:rPr>
                <w:rFonts w:hint="cs"/>
                <w:b/>
                <w:bCs/>
                <w:sz w:val="24"/>
                <w:szCs w:val="24"/>
                <w:rtl/>
              </w:rPr>
            </w:pPr>
          </w:p>
        </w:tc>
        <w:tc>
          <w:tcPr>
            <w:tcW w:w="2187" w:type="dxa"/>
          </w:tcPr>
          <w:p w:rsidR="00B10B29" w:rsidRDefault="00B10B29" w:rsidP="000C75B1">
            <w:pPr>
              <w:tabs>
                <w:tab w:val="center" w:pos="4153"/>
                <w:tab w:val="left" w:pos="6304"/>
              </w:tabs>
              <w:jc w:val="both"/>
              <w:rPr>
                <w:b/>
                <w:bCs/>
                <w:sz w:val="24"/>
                <w:szCs w:val="24"/>
                <w:rtl/>
              </w:rPr>
            </w:pPr>
          </w:p>
        </w:tc>
        <w:tc>
          <w:tcPr>
            <w:tcW w:w="2171" w:type="dxa"/>
          </w:tcPr>
          <w:p w:rsidR="00B10B29" w:rsidRDefault="00B10B29" w:rsidP="000C75B1">
            <w:pPr>
              <w:tabs>
                <w:tab w:val="center" w:pos="4153"/>
                <w:tab w:val="left" w:pos="6304"/>
              </w:tabs>
              <w:jc w:val="both"/>
              <w:rPr>
                <w:rFonts w:hint="cs"/>
                <w:b/>
                <w:bCs/>
                <w:sz w:val="24"/>
                <w:szCs w:val="24"/>
                <w:rtl/>
              </w:rPr>
            </w:pPr>
            <w:proofErr w:type="spellStart"/>
            <w:r>
              <w:rPr>
                <w:rFonts w:hint="cs"/>
                <w:b/>
                <w:bCs/>
                <w:sz w:val="24"/>
                <w:szCs w:val="24"/>
                <w:rtl/>
              </w:rPr>
              <w:t>ססיוע</w:t>
            </w:r>
            <w:proofErr w:type="spellEnd"/>
            <w:r>
              <w:rPr>
                <w:rFonts w:hint="cs"/>
                <w:b/>
                <w:bCs/>
                <w:sz w:val="24"/>
                <w:szCs w:val="24"/>
                <w:rtl/>
              </w:rPr>
              <w:t xml:space="preserve"> בקליטת פליטים למשל</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אנרגיה</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r>
              <w:rPr>
                <w:rFonts w:hint="cs"/>
                <w:b/>
                <w:bCs/>
                <w:sz w:val="24"/>
                <w:szCs w:val="24"/>
                <w:rtl/>
              </w:rPr>
              <w:t>גז</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תיווך ושליחים מיוחדים</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מניעת הסלמה</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יצירת אינטרסים משותפים</w:t>
            </w: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7B7C5E" w:rsidP="000C75B1">
            <w:pPr>
              <w:tabs>
                <w:tab w:val="center" w:pos="4153"/>
                <w:tab w:val="left" w:pos="6304"/>
              </w:tabs>
              <w:jc w:val="both"/>
              <w:rPr>
                <w:rFonts w:hint="cs"/>
                <w:b/>
                <w:bCs/>
                <w:sz w:val="24"/>
                <w:szCs w:val="24"/>
                <w:rtl/>
              </w:rPr>
            </w:pPr>
            <w:r>
              <w:rPr>
                <w:rFonts w:hint="cs"/>
                <w:b/>
                <w:bCs/>
                <w:sz w:val="24"/>
                <w:szCs w:val="24"/>
                <w:rtl/>
              </w:rPr>
              <w:t xml:space="preserve">פיתוח </w:t>
            </w:r>
            <w:proofErr w:type="spellStart"/>
            <w:r>
              <w:rPr>
                <w:rFonts w:hint="cs"/>
                <w:b/>
                <w:bCs/>
                <w:sz w:val="24"/>
                <w:szCs w:val="24"/>
                <w:rtl/>
              </w:rPr>
              <w:t>והומינטארי</w:t>
            </w:r>
            <w:proofErr w:type="spellEnd"/>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7B7C5E" w:rsidP="000C75B1">
            <w:pPr>
              <w:tabs>
                <w:tab w:val="center" w:pos="4153"/>
                <w:tab w:val="left" w:pos="6304"/>
              </w:tabs>
              <w:jc w:val="both"/>
              <w:rPr>
                <w:b/>
                <w:bCs/>
                <w:sz w:val="24"/>
                <w:szCs w:val="24"/>
                <w:rtl/>
              </w:rPr>
            </w:pPr>
            <w:r>
              <w:rPr>
                <w:rFonts w:hint="cs"/>
                <w:b/>
                <w:bCs/>
                <w:sz w:val="24"/>
                <w:szCs w:val="24"/>
                <w:rtl/>
              </w:rPr>
              <w:t>שכנות טובה</w:t>
            </w: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חשאית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צבאית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כלכלית</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פיתוח</w:t>
            </w: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roofErr w:type="spellStart"/>
            <w:r>
              <w:rPr>
                <w:rFonts w:hint="cs"/>
                <w:b/>
                <w:bCs/>
                <w:sz w:val="24"/>
                <w:szCs w:val="24"/>
                <w:rtl/>
              </w:rPr>
              <w:t>מניעתית</w:t>
            </w:r>
            <w:proofErr w:type="spellEnd"/>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r>
              <w:rPr>
                <w:rFonts w:hint="cs"/>
                <w:b/>
                <w:bCs/>
                <w:sz w:val="24"/>
                <w:szCs w:val="24"/>
                <w:rtl/>
              </w:rPr>
              <w:t>חדשה</w:t>
            </w:r>
          </w:p>
        </w:tc>
        <w:tc>
          <w:tcPr>
            <w:tcW w:w="2696" w:type="dxa"/>
          </w:tcPr>
          <w:p w:rsidR="005B79EB" w:rsidRDefault="005B79EB" w:rsidP="000C75B1">
            <w:pPr>
              <w:tabs>
                <w:tab w:val="center" w:pos="4153"/>
                <w:tab w:val="left" w:pos="6304"/>
              </w:tabs>
              <w:jc w:val="both"/>
              <w:rPr>
                <w:b/>
                <w:bCs/>
                <w:sz w:val="24"/>
                <w:szCs w:val="24"/>
                <w:rtl/>
              </w:rPr>
            </w:pPr>
            <w:r>
              <w:rPr>
                <w:rFonts w:hint="cs"/>
                <w:b/>
                <w:bCs/>
                <w:sz w:val="24"/>
                <w:szCs w:val="24"/>
                <w:rtl/>
              </w:rPr>
              <w:t>השפעה על היריב</w:t>
            </w:r>
          </w:p>
        </w:tc>
        <w:tc>
          <w:tcPr>
            <w:tcW w:w="2187" w:type="dxa"/>
          </w:tcPr>
          <w:p w:rsidR="005B79EB" w:rsidRDefault="005B79EB" w:rsidP="000C75B1">
            <w:pPr>
              <w:tabs>
                <w:tab w:val="center" w:pos="4153"/>
                <w:tab w:val="left" w:pos="6304"/>
              </w:tabs>
              <w:jc w:val="both"/>
              <w:rPr>
                <w:b/>
                <w:bCs/>
                <w:sz w:val="24"/>
                <w:szCs w:val="24"/>
              </w:rPr>
            </w:pPr>
            <w:r>
              <w:rPr>
                <w:rFonts w:hint="cs"/>
                <w:b/>
                <w:bCs/>
                <w:sz w:val="24"/>
                <w:szCs w:val="24"/>
                <w:rtl/>
              </w:rPr>
              <w:t>שימוש ב</w:t>
            </w:r>
            <w:proofErr w:type="spellStart"/>
            <w:r>
              <w:rPr>
                <w:b/>
                <w:bCs/>
                <w:sz w:val="24"/>
                <w:szCs w:val="24"/>
              </w:rPr>
              <w:t>ngo</w:t>
            </w:r>
            <w:proofErr w:type="spellEnd"/>
            <w:r>
              <w:rPr>
                <w:rFonts w:hint="cs"/>
                <w:b/>
                <w:bCs/>
                <w:sz w:val="24"/>
                <w:szCs w:val="24"/>
                <w:rtl/>
              </w:rPr>
              <w:t>'</w:t>
            </w:r>
            <w:r>
              <w:rPr>
                <w:b/>
                <w:bCs/>
                <w:sz w:val="24"/>
                <w:szCs w:val="24"/>
              </w:rPr>
              <w:t>s</w:t>
            </w:r>
          </w:p>
          <w:p w:rsidR="005B79EB" w:rsidRDefault="005B79EB" w:rsidP="000C75B1">
            <w:pPr>
              <w:tabs>
                <w:tab w:val="center" w:pos="4153"/>
                <w:tab w:val="left" w:pos="6304"/>
              </w:tabs>
              <w:jc w:val="both"/>
              <w:rPr>
                <w:rFonts w:hint="cs"/>
                <w:b/>
                <w:bCs/>
                <w:sz w:val="24"/>
                <w:szCs w:val="24"/>
                <w:rtl/>
              </w:rPr>
            </w:pPr>
            <w:r>
              <w:rPr>
                <w:rFonts w:hint="cs"/>
                <w:b/>
                <w:bCs/>
                <w:sz w:val="24"/>
                <w:szCs w:val="24"/>
                <w:rtl/>
              </w:rPr>
              <w:t>שימוש באנשי עסקים</w:t>
            </w: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r w:rsidR="005B79EB" w:rsidTr="009D2E04">
        <w:tc>
          <w:tcPr>
            <w:tcW w:w="1468" w:type="dxa"/>
          </w:tcPr>
          <w:p w:rsidR="005B79EB" w:rsidRDefault="005B79EB" w:rsidP="000C75B1">
            <w:pPr>
              <w:tabs>
                <w:tab w:val="center" w:pos="4153"/>
                <w:tab w:val="left" w:pos="6304"/>
              </w:tabs>
              <w:jc w:val="both"/>
              <w:rPr>
                <w:rFonts w:hint="cs"/>
                <w:b/>
                <w:bCs/>
                <w:sz w:val="24"/>
                <w:szCs w:val="24"/>
                <w:rtl/>
              </w:rPr>
            </w:pPr>
          </w:p>
        </w:tc>
        <w:tc>
          <w:tcPr>
            <w:tcW w:w="2696" w:type="dxa"/>
          </w:tcPr>
          <w:p w:rsidR="005B79EB" w:rsidRDefault="005B79EB" w:rsidP="000C75B1">
            <w:pPr>
              <w:tabs>
                <w:tab w:val="center" w:pos="4153"/>
                <w:tab w:val="left" w:pos="6304"/>
              </w:tabs>
              <w:jc w:val="both"/>
              <w:rPr>
                <w:b/>
                <w:bCs/>
                <w:sz w:val="24"/>
                <w:szCs w:val="24"/>
                <w:rtl/>
              </w:rPr>
            </w:pPr>
          </w:p>
        </w:tc>
        <w:tc>
          <w:tcPr>
            <w:tcW w:w="2187" w:type="dxa"/>
          </w:tcPr>
          <w:p w:rsidR="005B79EB" w:rsidRDefault="005B79EB" w:rsidP="000C75B1">
            <w:pPr>
              <w:tabs>
                <w:tab w:val="center" w:pos="4153"/>
                <w:tab w:val="left" w:pos="6304"/>
              </w:tabs>
              <w:jc w:val="both"/>
              <w:rPr>
                <w:b/>
                <w:bCs/>
                <w:sz w:val="24"/>
                <w:szCs w:val="24"/>
                <w:rtl/>
              </w:rPr>
            </w:pPr>
          </w:p>
        </w:tc>
        <w:tc>
          <w:tcPr>
            <w:tcW w:w="2171" w:type="dxa"/>
          </w:tcPr>
          <w:p w:rsidR="005B79EB" w:rsidRDefault="005B79EB" w:rsidP="000C75B1">
            <w:pPr>
              <w:tabs>
                <w:tab w:val="center" w:pos="4153"/>
                <w:tab w:val="left" w:pos="6304"/>
              </w:tabs>
              <w:jc w:val="both"/>
              <w:rPr>
                <w:b/>
                <w:bCs/>
                <w:sz w:val="24"/>
                <w:szCs w:val="24"/>
                <w:rtl/>
              </w:rPr>
            </w:pPr>
          </w:p>
        </w:tc>
      </w:tr>
    </w:tbl>
    <w:p w:rsidR="00CF7DC6" w:rsidRPr="00BE0B75" w:rsidRDefault="00CF7DC6" w:rsidP="000C75B1">
      <w:pPr>
        <w:tabs>
          <w:tab w:val="center" w:pos="4153"/>
          <w:tab w:val="left" w:pos="6304"/>
        </w:tabs>
        <w:jc w:val="both"/>
        <w:rPr>
          <w:b/>
          <w:bCs/>
          <w:sz w:val="24"/>
          <w:szCs w:val="24"/>
          <w:rtl/>
        </w:rPr>
      </w:pPr>
    </w:p>
    <w:p w:rsidR="00FA7D4E" w:rsidRDefault="00FA7D4E" w:rsidP="00CF7DC6">
      <w:pPr>
        <w:tabs>
          <w:tab w:val="center" w:pos="4153"/>
          <w:tab w:val="left" w:pos="6304"/>
        </w:tabs>
        <w:jc w:val="center"/>
        <w:rPr>
          <w:rFonts w:hint="cs"/>
          <w:b/>
          <w:bCs/>
          <w:sz w:val="24"/>
          <w:szCs w:val="24"/>
          <w:rtl/>
        </w:rPr>
      </w:pPr>
    </w:p>
    <w:p w:rsidR="00A20303" w:rsidRDefault="00A20303" w:rsidP="00B7120C">
      <w:pPr>
        <w:tabs>
          <w:tab w:val="center" w:pos="4153"/>
          <w:tab w:val="left" w:pos="6304"/>
        </w:tabs>
        <w:jc w:val="center"/>
        <w:rPr>
          <w:rFonts w:hint="cs"/>
          <w:b/>
          <w:bCs/>
          <w:color w:val="1F497D" w:themeColor="text2"/>
          <w:sz w:val="24"/>
          <w:szCs w:val="24"/>
          <w:rtl/>
        </w:rPr>
      </w:pPr>
    </w:p>
    <w:p w:rsidR="00A20303" w:rsidRDefault="00A20303" w:rsidP="00B7120C">
      <w:pPr>
        <w:tabs>
          <w:tab w:val="center" w:pos="4153"/>
          <w:tab w:val="left" w:pos="6304"/>
        </w:tabs>
        <w:jc w:val="center"/>
        <w:rPr>
          <w:rFonts w:hint="cs"/>
          <w:b/>
          <w:bCs/>
          <w:color w:val="1F497D" w:themeColor="text2"/>
          <w:sz w:val="24"/>
          <w:szCs w:val="24"/>
          <w:rtl/>
        </w:rPr>
      </w:pPr>
    </w:p>
    <w:p w:rsidR="00A20303" w:rsidRDefault="00A20303" w:rsidP="00B7120C">
      <w:pPr>
        <w:tabs>
          <w:tab w:val="center" w:pos="4153"/>
          <w:tab w:val="left" w:pos="6304"/>
        </w:tabs>
        <w:jc w:val="center"/>
        <w:rPr>
          <w:rFonts w:hint="cs"/>
          <w:b/>
          <w:bCs/>
          <w:color w:val="1F497D" w:themeColor="text2"/>
          <w:sz w:val="24"/>
          <w:szCs w:val="24"/>
          <w:rtl/>
        </w:rPr>
      </w:pPr>
    </w:p>
    <w:p w:rsidR="00A20303" w:rsidRDefault="00A20303" w:rsidP="00B7120C">
      <w:pPr>
        <w:tabs>
          <w:tab w:val="center" w:pos="4153"/>
          <w:tab w:val="left" w:pos="6304"/>
        </w:tabs>
        <w:jc w:val="center"/>
        <w:rPr>
          <w:rFonts w:hint="cs"/>
          <w:b/>
          <w:bCs/>
          <w:color w:val="1F497D" w:themeColor="text2"/>
          <w:sz w:val="24"/>
          <w:szCs w:val="24"/>
          <w:rtl/>
        </w:rPr>
      </w:pPr>
    </w:p>
    <w:p w:rsidR="009429BC" w:rsidRDefault="007809E5" w:rsidP="00A20303">
      <w:pPr>
        <w:tabs>
          <w:tab w:val="center" w:pos="4153"/>
          <w:tab w:val="left" w:pos="6304"/>
        </w:tabs>
        <w:jc w:val="center"/>
        <w:rPr>
          <w:rFonts w:hint="cs"/>
          <w:b/>
          <w:bCs/>
          <w:color w:val="1F497D" w:themeColor="text2"/>
          <w:sz w:val="24"/>
          <w:szCs w:val="24"/>
          <w:rtl/>
        </w:rPr>
      </w:pPr>
      <w:r w:rsidRPr="00FA7D4E">
        <w:rPr>
          <w:rFonts w:hint="cs"/>
          <w:b/>
          <w:bCs/>
          <w:color w:val="1F497D" w:themeColor="text2"/>
          <w:sz w:val="24"/>
          <w:szCs w:val="24"/>
          <w:rtl/>
        </w:rPr>
        <w:t>ח</w:t>
      </w:r>
      <w:r w:rsidR="00252809" w:rsidRPr="00FA7D4E">
        <w:rPr>
          <w:rFonts w:hint="cs"/>
          <w:b/>
          <w:bCs/>
          <w:color w:val="1F497D" w:themeColor="text2"/>
          <w:sz w:val="24"/>
          <w:szCs w:val="24"/>
          <w:rtl/>
        </w:rPr>
        <w:t xml:space="preserve">לק </w:t>
      </w:r>
      <w:r w:rsidR="00B7120C">
        <w:rPr>
          <w:rFonts w:hint="cs"/>
          <w:b/>
          <w:bCs/>
          <w:color w:val="1F497D" w:themeColor="text2"/>
          <w:sz w:val="24"/>
          <w:szCs w:val="24"/>
          <w:rtl/>
        </w:rPr>
        <w:t>חמישי</w:t>
      </w:r>
      <w:r w:rsidR="00A20303">
        <w:rPr>
          <w:rFonts w:hint="cs"/>
          <w:b/>
          <w:bCs/>
          <w:color w:val="1F497D" w:themeColor="text2"/>
          <w:sz w:val="24"/>
          <w:szCs w:val="24"/>
          <w:rtl/>
        </w:rPr>
        <w:t xml:space="preserve"> </w:t>
      </w:r>
    </w:p>
    <w:p w:rsidR="009A4AEA" w:rsidRPr="00FA7D4E" w:rsidRDefault="00252809" w:rsidP="00A20303">
      <w:pPr>
        <w:tabs>
          <w:tab w:val="center" w:pos="4153"/>
          <w:tab w:val="left" w:pos="6304"/>
        </w:tabs>
        <w:jc w:val="center"/>
        <w:rPr>
          <w:b/>
          <w:bCs/>
          <w:color w:val="1F497D" w:themeColor="text2"/>
          <w:sz w:val="24"/>
          <w:szCs w:val="24"/>
          <w:rtl/>
        </w:rPr>
      </w:pPr>
      <w:r w:rsidRPr="00FA7D4E">
        <w:rPr>
          <w:rFonts w:hint="cs"/>
          <w:b/>
          <w:bCs/>
          <w:color w:val="1F497D" w:themeColor="text2"/>
          <w:sz w:val="24"/>
          <w:szCs w:val="24"/>
          <w:rtl/>
        </w:rPr>
        <w:t xml:space="preserve"> </w:t>
      </w:r>
      <w:r w:rsidRPr="00FA7D4E">
        <w:rPr>
          <w:b/>
          <w:bCs/>
          <w:color w:val="1F497D" w:themeColor="text2"/>
          <w:sz w:val="24"/>
          <w:szCs w:val="24"/>
          <w:rtl/>
        </w:rPr>
        <w:t>–</w:t>
      </w:r>
      <w:r w:rsidRPr="00FA7D4E">
        <w:rPr>
          <w:rFonts w:hint="cs"/>
          <w:b/>
          <w:bCs/>
          <w:color w:val="1F497D" w:themeColor="text2"/>
          <w:sz w:val="24"/>
          <w:szCs w:val="24"/>
          <w:rtl/>
        </w:rPr>
        <w:t xml:space="preserve"> סיכום והמלצות</w:t>
      </w:r>
    </w:p>
    <w:p w:rsidR="00833546" w:rsidRPr="00BE0B75" w:rsidRDefault="00833546" w:rsidP="000C75B1">
      <w:pPr>
        <w:jc w:val="both"/>
        <w:rPr>
          <w:sz w:val="24"/>
          <w:szCs w:val="24"/>
          <w:rtl/>
        </w:rPr>
      </w:pPr>
      <w:r w:rsidRPr="00BE0B75">
        <w:rPr>
          <w:rFonts w:hint="cs"/>
          <w:sz w:val="24"/>
          <w:szCs w:val="24"/>
          <w:rtl/>
        </w:rPr>
        <w:t>בעבודה זו ניסינו להראות שגם לאור השינויים בסביבה האסטרטגית וגם בכלי הדיפלומטי עדין יש לכלי זה חשיבות רבה במאבק מול אימומים אסטרטגיים.</w:t>
      </w:r>
    </w:p>
    <w:p w:rsidR="00985284" w:rsidRPr="00BE0B75" w:rsidRDefault="00985284" w:rsidP="000C75B1">
      <w:pPr>
        <w:jc w:val="both"/>
        <w:rPr>
          <w:sz w:val="24"/>
          <w:szCs w:val="24"/>
          <w:rtl/>
        </w:rPr>
      </w:pPr>
      <w:r w:rsidRPr="00BE0B75">
        <w:rPr>
          <w:rFonts w:hint="cs"/>
          <w:sz w:val="24"/>
          <w:szCs w:val="24"/>
          <w:rtl/>
        </w:rPr>
        <w:t>הראינו כי השתנות הסביבה הבינ"ל והאזורית  מייצרת איומים חדשים ותפיסות מענה משתנות בעולם ובישראל</w:t>
      </w:r>
      <w:r w:rsidR="00F52827" w:rsidRPr="00BE0B75">
        <w:rPr>
          <w:rFonts w:hint="cs"/>
          <w:sz w:val="24"/>
          <w:szCs w:val="24"/>
          <w:rtl/>
        </w:rPr>
        <w:t>.</w:t>
      </w:r>
    </w:p>
    <w:p w:rsidR="00F52827" w:rsidRPr="00BE0B75" w:rsidRDefault="00985284" w:rsidP="000C75B1">
      <w:pPr>
        <w:jc w:val="both"/>
        <w:rPr>
          <w:sz w:val="24"/>
          <w:szCs w:val="24"/>
          <w:rtl/>
        </w:rPr>
      </w:pPr>
      <w:r w:rsidRPr="00BE0B75">
        <w:rPr>
          <w:rFonts w:hint="cs"/>
          <w:sz w:val="24"/>
          <w:szCs w:val="24"/>
          <w:rtl/>
        </w:rPr>
        <w:t>האיומים חדשים הם בעיקר איומים א-סימטריים של ארגונים מעין מדינתיים ותפיסות המענה היא רב-ממדית וממוקדת בהשפעה</w:t>
      </w:r>
      <w:r w:rsidR="00F52827" w:rsidRPr="00BE0B75">
        <w:rPr>
          <w:rFonts w:hint="cs"/>
          <w:sz w:val="24"/>
          <w:szCs w:val="24"/>
          <w:rtl/>
        </w:rPr>
        <w:t>.</w:t>
      </w:r>
    </w:p>
    <w:p w:rsidR="00985284" w:rsidRPr="00BE0B75" w:rsidRDefault="00F52827" w:rsidP="000C75B1">
      <w:pPr>
        <w:jc w:val="both"/>
        <w:rPr>
          <w:sz w:val="24"/>
          <w:szCs w:val="24"/>
          <w:rtl/>
        </w:rPr>
      </w:pPr>
      <w:r w:rsidRPr="00BE0B75">
        <w:rPr>
          <w:rFonts w:hint="cs"/>
          <w:sz w:val="24"/>
          <w:szCs w:val="24"/>
          <w:rtl/>
        </w:rPr>
        <w:t>אם באמת התפיסה ממוקדת בהשפעה ברור שלדיפלומטיה, שעיסוקה קרי הוא השפעה, יש חשיבות גדולה.</w:t>
      </w:r>
      <w:r w:rsidR="00985284" w:rsidRPr="00BE0B75">
        <w:rPr>
          <w:rFonts w:hint="cs"/>
          <w:sz w:val="24"/>
          <w:szCs w:val="24"/>
          <w:rtl/>
        </w:rPr>
        <w:t xml:space="preserve"> </w:t>
      </w:r>
    </w:p>
    <w:p w:rsidR="00985284" w:rsidRDefault="00985284" w:rsidP="000C75B1">
      <w:pPr>
        <w:jc w:val="both"/>
        <w:rPr>
          <w:rFonts w:hint="cs"/>
          <w:sz w:val="24"/>
          <w:szCs w:val="24"/>
          <w:rtl/>
        </w:rPr>
      </w:pPr>
      <w:r w:rsidRPr="00BE0B75">
        <w:rPr>
          <w:rFonts w:hint="cs"/>
          <w:sz w:val="24"/>
          <w:szCs w:val="24"/>
          <w:rtl/>
        </w:rPr>
        <w:t>הראינו כי הדיפלומטיה משתנה  והיא מורכבת היום מהרבה יותר שחקנים, צורות פעולה, נושאים, זירות</w:t>
      </w:r>
      <w:r w:rsidR="000A3B51">
        <w:rPr>
          <w:rFonts w:hint="cs"/>
          <w:sz w:val="24"/>
          <w:szCs w:val="24"/>
          <w:rtl/>
        </w:rPr>
        <w:t>.</w:t>
      </w:r>
    </w:p>
    <w:p w:rsidR="000A3B51" w:rsidRDefault="000A3B51" w:rsidP="000C75B1">
      <w:pPr>
        <w:jc w:val="both"/>
        <w:rPr>
          <w:rFonts w:hint="cs"/>
          <w:sz w:val="24"/>
          <w:szCs w:val="24"/>
          <w:rtl/>
        </w:rPr>
      </w:pPr>
      <w:proofErr w:type="spellStart"/>
      <w:r>
        <w:rPr>
          <w:rFonts w:hint="cs"/>
          <w:sz w:val="24"/>
          <w:szCs w:val="24"/>
          <w:rtl/>
        </w:rPr>
        <w:t>הבצענו</w:t>
      </w:r>
      <w:proofErr w:type="spellEnd"/>
      <w:r>
        <w:rPr>
          <w:rFonts w:hint="cs"/>
          <w:sz w:val="24"/>
          <w:szCs w:val="24"/>
          <w:rtl/>
        </w:rPr>
        <w:t xml:space="preserve"> על המשבר אותו עוברת הדיפלומטיה הממוסדת אך גם על הנכסיות שלה. </w:t>
      </w:r>
    </w:p>
    <w:p w:rsidR="000A3B51" w:rsidRPr="00BE0B75" w:rsidRDefault="000A3B51" w:rsidP="000A3B51">
      <w:pPr>
        <w:jc w:val="both"/>
        <w:rPr>
          <w:sz w:val="24"/>
          <w:szCs w:val="24"/>
          <w:rtl/>
        </w:rPr>
      </w:pPr>
      <w:r w:rsidRPr="00BE0B75">
        <w:rPr>
          <w:rFonts w:hint="cs"/>
          <w:sz w:val="24"/>
          <w:szCs w:val="24"/>
          <w:rtl/>
        </w:rPr>
        <w:t>העולם המודרני דווקא מאפשר תרומה חדשה וייחודית של הדיפלומטיה - כיוון שאזרחים וחברה אזרחית חשובים יש האפשרות להשפיע עליהם</w:t>
      </w:r>
    </w:p>
    <w:p w:rsidR="00F52827" w:rsidRPr="00BE0B75" w:rsidRDefault="00985284" w:rsidP="000C75B1">
      <w:pPr>
        <w:jc w:val="both"/>
        <w:rPr>
          <w:sz w:val="24"/>
          <w:szCs w:val="24"/>
          <w:rtl/>
        </w:rPr>
      </w:pPr>
      <w:r w:rsidRPr="00BE0B75">
        <w:rPr>
          <w:rFonts w:hint="cs"/>
          <w:sz w:val="24"/>
          <w:szCs w:val="24"/>
          <w:rtl/>
        </w:rPr>
        <w:lastRenderedPageBreak/>
        <w:t>הראינו כי הכלי הדיפלומטי יש נכסים שבהם ניתן לעשות שימוש רחב  מול איומים א-סימטריים ובהם לחץ כלכלי, פגיעה תדמיתית, מסגור סכסוכים</w:t>
      </w:r>
    </w:p>
    <w:p w:rsidR="00985284" w:rsidRPr="00BE0B75" w:rsidRDefault="00985284" w:rsidP="000C75B1">
      <w:pPr>
        <w:jc w:val="both"/>
        <w:rPr>
          <w:sz w:val="24"/>
          <w:szCs w:val="24"/>
          <w:rtl/>
        </w:rPr>
      </w:pPr>
      <w:r w:rsidRPr="00BE0B75">
        <w:rPr>
          <w:rFonts w:hint="cs"/>
          <w:sz w:val="24"/>
          <w:szCs w:val="24"/>
          <w:rtl/>
        </w:rPr>
        <w:t xml:space="preserve">הכלי הדיפלומטי בתת ניצול מול האיומים </w:t>
      </w:r>
      <w:r w:rsidRPr="00BE0B75">
        <w:rPr>
          <w:sz w:val="24"/>
          <w:szCs w:val="24"/>
          <w:rtl/>
        </w:rPr>
        <w:t>–</w:t>
      </w:r>
      <w:r w:rsidRPr="00BE0B75">
        <w:rPr>
          <w:rFonts w:hint="cs"/>
          <w:sz w:val="24"/>
          <w:szCs w:val="24"/>
          <w:rtl/>
        </w:rPr>
        <w:t xml:space="preserve"> בתחומים מסוימים עושים שימוש אבל לא מספיק</w:t>
      </w:r>
    </w:p>
    <w:p w:rsidR="007C324A" w:rsidRPr="00BE0B75" w:rsidRDefault="00833546" w:rsidP="000A3B51">
      <w:pPr>
        <w:jc w:val="both"/>
        <w:rPr>
          <w:sz w:val="24"/>
          <w:szCs w:val="24"/>
        </w:rPr>
      </w:pPr>
      <w:r w:rsidRPr="00BE0B75">
        <w:rPr>
          <w:rFonts w:hint="cs"/>
          <w:sz w:val="24"/>
          <w:szCs w:val="24"/>
          <w:rtl/>
        </w:rPr>
        <w:t xml:space="preserve">חשוב להראות את חשיבות הדיפלומטיה לאור </w:t>
      </w:r>
      <w:proofErr w:type="spellStart"/>
      <w:r w:rsidR="007C324A" w:rsidRPr="00BE0B75">
        <w:rPr>
          <w:rFonts w:hint="cs"/>
          <w:sz w:val="24"/>
          <w:szCs w:val="24"/>
          <w:rtl/>
        </w:rPr>
        <w:t>המיליטריזציה</w:t>
      </w:r>
      <w:proofErr w:type="spellEnd"/>
      <w:r w:rsidR="007C324A" w:rsidRPr="00BE0B75">
        <w:rPr>
          <w:rFonts w:hint="cs"/>
          <w:sz w:val="24"/>
          <w:szCs w:val="24"/>
          <w:rtl/>
        </w:rPr>
        <w:t xml:space="preserve"> של </w:t>
      </w:r>
      <w:proofErr w:type="spellStart"/>
      <w:r w:rsidR="007C324A" w:rsidRPr="00BE0B75">
        <w:rPr>
          <w:rFonts w:hint="cs"/>
          <w:sz w:val="24"/>
          <w:szCs w:val="24"/>
          <w:rtl/>
        </w:rPr>
        <w:t>החיחב"ל</w:t>
      </w:r>
      <w:proofErr w:type="spellEnd"/>
      <w:r w:rsidR="007C324A" w:rsidRPr="00BE0B75">
        <w:rPr>
          <w:rFonts w:hint="cs"/>
          <w:sz w:val="24"/>
          <w:szCs w:val="24"/>
          <w:rtl/>
        </w:rPr>
        <w:t xml:space="preserve"> (גרילה </w:t>
      </w:r>
      <w:r w:rsidR="00F40958" w:rsidRPr="00BE0B75">
        <w:rPr>
          <w:rFonts w:hint="cs"/>
          <w:sz w:val="24"/>
          <w:szCs w:val="24"/>
          <w:rtl/>
        </w:rPr>
        <w:t>, 206,</w:t>
      </w:r>
      <w:r w:rsidR="007C324A" w:rsidRPr="00BE0B75">
        <w:rPr>
          <w:rFonts w:hint="cs"/>
          <w:sz w:val="24"/>
          <w:szCs w:val="24"/>
          <w:rtl/>
        </w:rPr>
        <w:t>144)</w:t>
      </w:r>
    </w:p>
    <w:p w:rsidR="00F52827" w:rsidRPr="00BE0B75" w:rsidRDefault="00F52827" w:rsidP="000C75B1">
      <w:pPr>
        <w:jc w:val="both"/>
        <w:rPr>
          <w:sz w:val="24"/>
          <w:szCs w:val="24"/>
          <w:rtl/>
        </w:rPr>
      </w:pPr>
    </w:p>
    <w:p w:rsidR="00F52827" w:rsidRPr="00BE0B75" w:rsidRDefault="00F52827" w:rsidP="000C75B1">
      <w:pPr>
        <w:jc w:val="both"/>
        <w:rPr>
          <w:sz w:val="24"/>
          <w:szCs w:val="24"/>
          <w:u w:val="single"/>
        </w:rPr>
      </w:pPr>
      <w:r w:rsidRPr="00BE0B75">
        <w:rPr>
          <w:rFonts w:hint="cs"/>
          <w:sz w:val="24"/>
          <w:szCs w:val="24"/>
          <w:u w:val="single"/>
          <w:rtl/>
        </w:rPr>
        <w:t>המלצות</w:t>
      </w:r>
    </w:p>
    <w:p w:rsidR="007347B2" w:rsidRPr="00BE0B75" w:rsidRDefault="00833546" w:rsidP="000C75B1">
      <w:pPr>
        <w:jc w:val="both"/>
        <w:rPr>
          <w:sz w:val="24"/>
          <w:szCs w:val="24"/>
          <w:rtl/>
        </w:rPr>
      </w:pPr>
      <w:r w:rsidRPr="00BE0B75">
        <w:rPr>
          <w:rFonts w:hint="cs"/>
          <w:sz w:val="24"/>
          <w:szCs w:val="24"/>
          <w:rtl/>
        </w:rPr>
        <w:t xml:space="preserve">עם זאת ברור שאין לשקוט על השמרים ולשינויים יש השלכות חשובות למשרדי החוץ. </w:t>
      </w:r>
      <w:r w:rsidR="009A4AEA" w:rsidRPr="00BE0B75">
        <w:rPr>
          <w:rFonts w:hint="cs"/>
          <w:sz w:val="24"/>
          <w:szCs w:val="24"/>
          <w:rtl/>
        </w:rPr>
        <w:t xml:space="preserve">באמת </w:t>
      </w:r>
      <w:r w:rsidRPr="00BE0B75">
        <w:rPr>
          <w:rFonts w:hint="cs"/>
          <w:sz w:val="24"/>
          <w:szCs w:val="24"/>
          <w:rtl/>
        </w:rPr>
        <w:t xml:space="preserve">הם </w:t>
      </w:r>
      <w:r w:rsidR="009A4AEA" w:rsidRPr="00BE0B75">
        <w:rPr>
          <w:rFonts w:hint="cs"/>
          <w:sz w:val="24"/>
          <w:szCs w:val="24"/>
          <w:rtl/>
        </w:rPr>
        <w:t>צריכים להשתנות</w:t>
      </w:r>
      <w:r w:rsidRPr="00BE0B75">
        <w:rPr>
          <w:rFonts w:hint="cs"/>
          <w:sz w:val="24"/>
          <w:szCs w:val="24"/>
          <w:rtl/>
        </w:rPr>
        <w:t xml:space="preserve">, </w:t>
      </w:r>
      <w:r w:rsidR="009A4AEA" w:rsidRPr="00BE0B75">
        <w:rPr>
          <w:rFonts w:hint="cs"/>
          <w:sz w:val="24"/>
          <w:szCs w:val="24"/>
          <w:rtl/>
        </w:rPr>
        <w:t>לפעול בצורה מערכתית</w:t>
      </w:r>
      <w:r w:rsidRPr="00BE0B75">
        <w:rPr>
          <w:rFonts w:hint="cs"/>
          <w:sz w:val="24"/>
          <w:szCs w:val="24"/>
          <w:rtl/>
        </w:rPr>
        <w:t xml:space="preserve">, </w:t>
      </w:r>
      <w:r w:rsidR="00DC4B7E" w:rsidRPr="00BE0B75">
        <w:rPr>
          <w:sz w:val="24"/>
          <w:szCs w:val="24"/>
          <w:rtl/>
        </w:rPr>
        <w:t>גם הדיפלומטיה צריכה להיות היברידית</w:t>
      </w:r>
      <w:r w:rsidRPr="00BE0B75">
        <w:rPr>
          <w:rFonts w:hint="cs"/>
          <w:sz w:val="24"/>
          <w:szCs w:val="24"/>
          <w:rtl/>
        </w:rPr>
        <w:t xml:space="preserve">, </w:t>
      </w:r>
      <w:r w:rsidR="00DC4B7E" w:rsidRPr="00BE0B75">
        <w:rPr>
          <w:sz w:val="24"/>
          <w:szCs w:val="24"/>
          <w:rtl/>
        </w:rPr>
        <w:t>לשתף פעולה עם משרדים וגופים לא ממשלתיים</w:t>
      </w:r>
      <w:r w:rsidR="00F52827" w:rsidRPr="00BE0B75">
        <w:rPr>
          <w:rFonts w:hint="cs"/>
          <w:sz w:val="24"/>
          <w:szCs w:val="24"/>
          <w:rtl/>
        </w:rPr>
        <w:t>.</w:t>
      </w:r>
    </w:p>
    <w:p w:rsidR="00F52827" w:rsidRPr="00BE0B75" w:rsidRDefault="00F52827" w:rsidP="000C75B1">
      <w:pPr>
        <w:jc w:val="both"/>
        <w:rPr>
          <w:sz w:val="24"/>
          <w:szCs w:val="24"/>
          <w:rtl/>
        </w:rPr>
      </w:pPr>
      <w:r w:rsidRPr="00BE0B75">
        <w:rPr>
          <w:rFonts w:hint="cs"/>
          <w:sz w:val="24"/>
          <w:szCs w:val="24"/>
          <w:rtl/>
        </w:rPr>
        <w:t>השינויים בעולם הדיפלומטי ברור שצריך לעצב מחדש את הפונקציה הדיפלומטית (לניר, מתווים)</w:t>
      </w:r>
    </w:p>
    <w:p w:rsidR="007347B2" w:rsidRPr="00BE0B75" w:rsidRDefault="00DC4B7E" w:rsidP="000C75B1">
      <w:pPr>
        <w:jc w:val="both"/>
        <w:rPr>
          <w:sz w:val="24"/>
          <w:szCs w:val="24"/>
          <w:rtl/>
        </w:rPr>
      </w:pPr>
      <w:r w:rsidRPr="00BE0B75">
        <w:rPr>
          <w:sz w:val="24"/>
          <w:szCs w:val="24"/>
          <w:rtl/>
        </w:rPr>
        <w:t xml:space="preserve">לפעול בצורת מערכה </w:t>
      </w:r>
      <w:r w:rsidR="00071F47" w:rsidRPr="00BE0B75">
        <w:rPr>
          <w:rFonts w:hint="cs"/>
          <w:sz w:val="24"/>
          <w:szCs w:val="24"/>
          <w:rtl/>
        </w:rPr>
        <w:t xml:space="preserve">לבחון אפשרות </w:t>
      </w:r>
      <w:r w:rsidRPr="00BE0B75">
        <w:rPr>
          <w:sz w:val="24"/>
          <w:szCs w:val="24"/>
          <w:rtl/>
        </w:rPr>
        <w:t xml:space="preserve"> לעבור לדפוס של ניהול של תהליכים ולא מבנים (לניר, גרוסמן)</w:t>
      </w:r>
      <w:r w:rsidR="00833546" w:rsidRPr="00BE0B75">
        <w:rPr>
          <w:rFonts w:hint="cs"/>
          <w:sz w:val="24"/>
          <w:szCs w:val="24"/>
          <w:rtl/>
        </w:rPr>
        <w:t xml:space="preserve">. עם מנהל מערכה שאחראי </w:t>
      </w:r>
      <w:r w:rsidR="00071F47" w:rsidRPr="00BE0B75">
        <w:rPr>
          <w:rFonts w:hint="cs"/>
          <w:sz w:val="24"/>
          <w:szCs w:val="24"/>
          <w:rtl/>
        </w:rPr>
        <w:t>על</w:t>
      </w:r>
      <w:r w:rsidR="00833546" w:rsidRPr="00BE0B75">
        <w:rPr>
          <w:rFonts w:hint="cs"/>
          <w:sz w:val="24"/>
          <w:szCs w:val="24"/>
          <w:rtl/>
        </w:rPr>
        <w:t xml:space="preserve"> מאבק בגוף מסוים.</w:t>
      </w:r>
      <w:r w:rsidR="00071F47" w:rsidRPr="00BE0B75">
        <w:rPr>
          <w:rFonts w:hint="cs"/>
          <w:sz w:val="24"/>
          <w:szCs w:val="24"/>
          <w:rtl/>
        </w:rPr>
        <w:t xml:space="preserve"> השיטה היום היא שימוש ב</w:t>
      </w:r>
      <w:r w:rsidR="00471E58" w:rsidRPr="00BE0B75">
        <w:rPr>
          <w:rFonts w:hint="cs"/>
          <w:sz w:val="24"/>
          <w:szCs w:val="24"/>
          <w:rtl/>
        </w:rPr>
        <w:t>ג</w:t>
      </w:r>
      <w:r w:rsidR="00071F47" w:rsidRPr="00BE0B75">
        <w:rPr>
          <w:rFonts w:hint="cs"/>
          <w:sz w:val="24"/>
          <w:szCs w:val="24"/>
          <w:rtl/>
        </w:rPr>
        <w:t>ופים קיימים שיש להם תחומי פעילות ויתרונות יחסיים וועדות היגוי.</w:t>
      </w:r>
      <w:r w:rsidR="00471E58" w:rsidRPr="00BE0B75">
        <w:rPr>
          <w:rFonts w:hint="cs"/>
          <w:sz w:val="24"/>
          <w:szCs w:val="24"/>
          <w:rtl/>
        </w:rPr>
        <w:t xml:space="preserve"> חשיבות </w:t>
      </w:r>
      <w:proofErr w:type="spellStart"/>
      <w:r w:rsidR="00471E58" w:rsidRPr="00BE0B75">
        <w:rPr>
          <w:rFonts w:hint="cs"/>
          <w:sz w:val="24"/>
          <w:szCs w:val="24"/>
          <w:rtl/>
        </w:rPr>
        <w:t>שילוביות</w:t>
      </w:r>
      <w:proofErr w:type="spellEnd"/>
      <w:r w:rsidR="00471E58" w:rsidRPr="00BE0B75">
        <w:rPr>
          <w:rFonts w:hint="cs"/>
          <w:sz w:val="24"/>
          <w:szCs w:val="24"/>
          <w:rtl/>
        </w:rPr>
        <w:t xml:space="preserve"> פנימית.</w:t>
      </w:r>
    </w:p>
    <w:p w:rsidR="00F52827" w:rsidRPr="00BE0B75" w:rsidRDefault="00F52827" w:rsidP="000C75B1">
      <w:pPr>
        <w:jc w:val="both"/>
        <w:rPr>
          <w:sz w:val="24"/>
          <w:szCs w:val="24"/>
          <w:rtl/>
        </w:rPr>
      </w:pPr>
      <w:r w:rsidRPr="00BE0B75">
        <w:rPr>
          <w:rFonts w:hint="cs"/>
          <w:sz w:val="24"/>
          <w:szCs w:val="24"/>
          <w:rtl/>
        </w:rPr>
        <w:t xml:space="preserve">חשוב לא רק לפעול בצורת מערכה אלא גם לחשובת מערכתית (לניר). מתודה לחשיבה אסטרטגית היא קשה לא רק </w:t>
      </w:r>
      <w:proofErr w:type="spellStart"/>
      <w:r w:rsidRPr="00BE0B75">
        <w:rPr>
          <w:rFonts w:hint="cs"/>
          <w:sz w:val="24"/>
          <w:szCs w:val="24"/>
          <w:rtl/>
        </w:rPr>
        <w:t>במשה"ח</w:t>
      </w:r>
      <w:proofErr w:type="spellEnd"/>
      <w:r w:rsidRPr="00BE0B75">
        <w:rPr>
          <w:rFonts w:hint="cs"/>
          <w:sz w:val="24"/>
          <w:szCs w:val="24"/>
          <w:rtl/>
        </w:rPr>
        <w:t xml:space="preserve">. </w:t>
      </w:r>
    </w:p>
    <w:p w:rsidR="00764436" w:rsidRPr="00BE0B75" w:rsidRDefault="00764436" w:rsidP="000C75B1">
      <w:pPr>
        <w:jc w:val="both"/>
        <w:rPr>
          <w:sz w:val="24"/>
          <w:szCs w:val="24"/>
          <w:rtl/>
        </w:rPr>
      </w:pPr>
      <w:r w:rsidRPr="00BE0B75">
        <w:rPr>
          <w:rFonts w:hint="cs"/>
          <w:sz w:val="24"/>
          <w:szCs w:val="24"/>
          <w:rtl/>
        </w:rPr>
        <w:t>האם לכתוב תפיסת הפעלה בדומה לנוהל חרום ולתפיסת הפעלה של צה"ל - שאלה</w:t>
      </w:r>
    </w:p>
    <w:p w:rsidR="00985284" w:rsidRPr="00BE0B75" w:rsidRDefault="00DC4B7E" w:rsidP="000C75B1">
      <w:pPr>
        <w:jc w:val="both"/>
        <w:rPr>
          <w:sz w:val="24"/>
          <w:szCs w:val="24"/>
          <w:u w:val="single"/>
        </w:rPr>
      </w:pPr>
      <w:r w:rsidRPr="00BE0B75">
        <w:rPr>
          <w:sz w:val="24"/>
          <w:szCs w:val="24"/>
          <w:rtl/>
        </w:rPr>
        <w:t xml:space="preserve">להסתכל יותר על הזדמנויות שזה מנדט שלו יש ולאחרים אין (פז </w:t>
      </w:r>
      <w:r w:rsidRPr="00BE0B75">
        <w:rPr>
          <w:sz w:val="24"/>
          <w:szCs w:val="24"/>
        </w:rPr>
        <w:t>VIII</w:t>
      </w:r>
      <w:r w:rsidRPr="00BE0B75">
        <w:rPr>
          <w:sz w:val="24"/>
          <w:szCs w:val="24"/>
          <w:rtl/>
        </w:rPr>
        <w:t>)</w:t>
      </w:r>
      <w:r w:rsidR="00833546" w:rsidRPr="00BE0B75">
        <w:rPr>
          <w:rFonts w:hint="cs"/>
          <w:sz w:val="24"/>
          <w:szCs w:val="24"/>
          <w:rtl/>
        </w:rPr>
        <w:t xml:space="preserve"> ולא להסס </w:t>
      </w:r>
      <w:proofErr w:type="spellStart"/>
      <w:r w:rsidR="00833546" w:rsidRPr="00BE0B75">
        <w:rPr>
          <w:rFonts w:hint="cs"/>
          <w:sz w:val="24"/>
          <w:szCs w:val="24"/>
          <w:rtl/>
        </w:rPr>
        <w:t>לדחוץ</w:t>
      </w:r>
      <w:proofErr w:type="spellEnd"/>
      <w:r w:rsidR="00833546" w:rsidRPr="00BE0B75">
        <w:rPr>
          <w:rFonts w:hint="cs"/>
          <w:sz w:val="24"/>
          <w:szCs w:val="24"/>
          <w:rtl/>
        </w:rPr>
        <w:t xml:space="preserve"> במערכת הלאומית לכיוונים שאינם כופים. </w:t>
      </w:r>
      <w:r w:rsidR="00833546" w:rsidRPr="00BE0B75">
        <w:rPr>
          <w:sz w:val="24"/>
          <w:szCs w:val="24"/>
          <w:rtl/>
        </w:rPr>
        <w:t>להתמקד במניעת מלחמה</w:t>
      </w:r>
      <w:r w:rsidR="00985284" w:rsidRPr="00BE0B75">
        <w:rPr>
          <w:rFonts w:hint="cs"/>
          <w:sz w:val="24"/>
          <w:szCs w:val="24"/>
          <w:rtl/>
        </w:rPr>
        <w:t xml:space="preserve"> ולהיות </w:t>
      </w:r>
      <w:r w:rsidR="00985284" w:rsidRPr="00BE0B75">
        <w:rPr>
          <w:rFonts w:hint="cs"/>
          <w:sz w:val="24"/>
          <w:szCs w:val="24"/>
          <w:u w:val="single"/>
          <w:rtl/>
        </w:rPr>
        <w:t>יזמות דיפלומטית (ערן עציון)</w:t>
      </w:r>
    </w:p>
    <w:p w:rsidR="00833546" w:rsidRPr="00BE0B75" w:rsidRDefault="005E4729" w:rsidP="000C75B1">
      <w:pPr>
        <w:jc w:val="both"/>
        <w:rPr>
          <w:sz w:val="24"/>
          <w:szCs w:val="24"/>
          <w:rtl/>
        </w:rPr>
      </w:pPr>
      <w:r w:rsidRPr="00BE0B75">
        <w:rPr>
          <w:rFonts w:hint="cs"/>
          <w:sz w:val="24"/>
          <w:szCs w:val="24"/>
          <w:rtl/>
        </w:rPr>
        <w:t>לפעול יותר טוב לשיתוף פעולה עם ארגונים לא ממשלתיים (העבודה של יונתן)</w:t>
      </w:r>
    </w:p>
    <w:p w:rsidR="007347B2" w:rsidRPr="00BE0B75" w:rsidRDefault="00DC4B7E" w:rsidP="000C75B1">
      <w:pPr>
        <w:jc w:val="both"/>
        <w:rPr>
          <w:sz w:val="24"/>
          <w:szCs w:val="24"/>
          <w:rtl/>
        </w:rPr>
      </w:pPr>
      <w:r w:rsidRPr="00BE0B75">
        <w:rPr>
          <w:sz w:val="24"/>
          <w:szCs w:val="24"/>
          <w:rtl/>
        </w:rPr>
        <w:t xml:space="preserve">לשלב </w:t>
      </w:r>
      <w:proofErr w:type="spellStart"/>
      <w:r w:rsidRPr="00BE0B75">
        <w:rPr>
          <w:sz w:val="24"/>
          <w:szCs w:val="24"/>
          <w:rtl/>
        </w:rPr>
        <w:t>דפ"צ</w:t>
      </w:r>
      <w:proofErr w:type="spellEnd"/>
      <w:r w:rsidRPr="00BE0B75">
        <w:rPr>
          <w:sz w:val="24"/>
          <w:szCs w:val="24"/>
          <w:rtl/>
        </w:rPr>
        <w:t xml:space="preserve"> כחלק </w:t>
      </w:r>
      <w:proofErr w:type="spellStart"/>
      <w:r w:rsidRPr="00BE0B75">
        <w:rPr>
          <w:sz w:val="24"/>
          <w:szCs w:val="24"/>
          <w:rtl/>
        </w:rPr>
        <w:t>אינטגרלי</w:t>
      </w:r>
      <w:proofErr w:type="spellEnd"/>
      <w:r w:rsidR="00833546" w:rsidRPr="00BE0B75">
        <w:rPr>
          <w:rFonts w:hint="cs"/>
          <w:sz w:val="24"/>
          <w:szCs w:val="24"/>
          <w:rtl/>
        </w:rPr>
        <w:t xml:space="preserve"> ממערכות לא כמרכיב נלווה למרות זה קשה בין היתר בגלל בעיית הסיווג. </w:t>
      </w:r>
      <w:r w:rsidRPr="00BE0B75">
        <w:rPr>
          <w:sz w:val="24"/>
          <w:szCs w:val="24"/>
          <w:rtl/>
        </w:rPr>
        <w:t xml:space="preserve"> </w:t>
      </w:r>
    </w:p>
    <w:p w:rsidR="007347B2" w:rsidRPr="00BE0B75" w:rsidRDefault="00DC4B7E" w:rsidP="000C75B1">
      <w:pPr>
        <w:jc w:val="both"/>
        <w:rPr>
          <w:sz w:val="24"/>
          <w:szCs w:val="24"/>
          <w:rtl/>
        </w:rPr>
      </w:pPr>
      <w:r w:rsidRPr="00BE0B75">
        <w:rPr>
          <w:sz w:val="24"/>
          <w:szCs w:val="24"/>
          <w:rtl/>
        </w:rPr>
        <w:t>לשפר מערכות מידע</w:t>
      </w:r>
      <w:r w:rsidR="00833546" w:rsidRPr="00BE0B75">
        <w:rPr>
          <w:rFonts w:hint="cs"/>
          <w:sz w:val="24"/>
          <w:szCs w:val="24"/>
          <w:rtl/>
        </w:rPr>
        <w:t xml:space="preserve"> שיאפשרו שימוש בכל הידע העצום הקיים (ראה המסמך של משרד החוץ הבריטי)</w:t>
      </w:r>
    </w:p>
    <w:p w:rsidR="007347B2" w:rsidRPr="00BE0B75" w:rsidRDefault="00833546" w:rsidP="000C75B1">
      <w:pPr>
        <w:jc w:val="both"/>
        <w:rPr>
          <w:sz w:val="24"/>
          <w:szCs w:val="24"/>
          <w:rtl/>
        </w:rPr>
      </w:pPr>
      <w:r w:rsidRPr="00BE0B75">
        <w:rPr>
          <w:rFonts w:hint="cs"/>
          <w:sz w:val="24"/>
          <w:szCs w:val="24"/>
          <w:rtl/>
        </w:rPr>
        <w:t xml:space="preserve">לייצר </w:t>
      </w:r>
      <w:r w:rsidR="00DC4B7E" w:rsidRPr="00BE0B75">
        <w:rPr>
          <w:sz w:val="24"/>
          <w:szCs w:val="24"/>
          <w:rtl/>
        </w:rPr>
        <w:t>הכשרה מתאימה</w:t>
      </w:r>
      <w:r w:rsidRPr="00BE0B75">
        <w:rPr>
          <w:rFonts w:hint="cs"/>
          <w:sz w:val="24"/>
          <w:szCs w:val="24"/>
          <w:rtl/>
        </w:rPr>
        <w:t xml:space="preserve"> לדיפלומטים הן בהיבטים של דיפלומטיה ציבורית והן בהיבטים של הבנה אסטרטגית של איומים</w:t>
      </w:r>
    </w:p>
    <w:p w:rsidR="00534C46" w:rsidRPr="00BE0B75" w:rsidRDefault="00534C46" w:rsidP="000C75B1">
      <w:pPr>
        <w:jc w:val="both"/>
        <w:rPr>
          <w:sz w:val="24"/>
          <w:szCs w:val="24"/>
          <w:rtl/>
        </w:rPr>
      </w:pPr>
      <w:r w:rsidRPr="00BE0B75">
        <w:rPr>
          <w:rFonts w:hint="cs"/>
          <w:sz w:val="24"/>
          <w:szCs w:val="24"/>
          <w:rtl/>
        </w:rPr>
        <w:t>יזמות ופרואקטיביות כמו התפיסה של דיפלומטית גרילה (פרק  בגרילה 12)</w:t>
      </w:r>
    </w:p>
    <w:p w:rsidR="009A4AEA" w:rsidRPr="00BE0B75" w:rsidRDefault="00C57AF4" w:rsidP="000C75B1">
      <w:pPr>
        <w:jc w:val="both"/>
        <w:rPr>
          <w:sz w:val="24"/>
          <w:szCs w:val="24"/>
        </w:rPr>
      </w:pPr>
      <w:r w:rsidRPr="00BE0B75">
        <w:rPr>
          <w:rFonts w:hint="cs"/>
          <w:sz w:val="24"/>
          <w:szCs w:val="24"/>
          <w:rtl/>
        </w:rPr>
        <w:t>ל</w:t>
      </w:r>
      <w:r w:rsidR="00833546" w:rsidRPr="00BE0B75">
        <w:rPr>
          <w:rFonts w:hint="cs"/>
          <w:sz w:val="24"/>
          <w:szCs w:val="24"/>
          <w:rtl/>
        </w:rPr>
        <w:t>פעול למיתוג של משרד החוץ ול</w:t>
      </w:r>
      <w:r w:rsidRPr="00BE0B75">
        <w:rPr>
          <w:rFonts w:hint="cs"/>
          <w:sz w:val="24"/>
          <w:szCs w:val="24"/>
          <w:rtl/>
        </w:rPr>
        <w:t xml:space="preserve">ייצר קהל אוהד פנימי </w:t>
      </w:r>
      <w:r w:rsidR="00833546" w:rsidRPr="00BE0B75">
        <w:rPr>
          <w:rFonts w:hint="cs"/>
          <w:sz w:val="24"/>
          <w:szCs w:val="24"/>
          <w:rtl/>
        </w:rPr>
        <w:t xml:space="preserve">ע"י הסברה כיצד הדיפלומטיה </w:t>
      </w:r>
      <w:r w:rsidR="00985284" w:rsidRPr="00BE0B75">
        <w:rPr>
          <w:rFonts w:hint="cs"/>
          <w:sz w:val="24"/>
          <w:szCs w:val="24"/>
          <w:rtl/>
        </w:rPr>
        <w:t xml:space="preserve"> רלבנט</w:t>
      </w:r>
      <w:r w:rsidRPr="00BE0B75">
        <w:rPr>
          <w:rFonts w:hint="cs"/>
          <w:sz w:val="24"/>
          <w:szCs w:val="24"/>
          <w:rtl/>
        </w:rPr>
        <w:t>י</w:t>
      </w:r>
      <w:r w:rsidR="00833546" w:rsidRPr="00BE0B75">
        <w:rPr>
          <w:rFonts w:hint="cs"/>
          <w:sz w:val="24"/>
          <w:szCs w:val="24"/>
          <w:rtl/>
        </w:rPr>
        <w:t>ת</w:t>
      </w:r>
      <w:r w:rsidRPr="00BE0B75">
        <w:rPr>
          <w:rFonts w:hint="cs"/>
          <w:sz w:val="24"/>
          <w:szCs w:val="24"/>
          <w:rtl/>
        </w:rPr>
        <w:t xml:space="preserve"> לשמירת הביטחון</w:t>
      </w:r>
    </w:p>
    <w:p w:rsidR="00C57AF4" w:rsidRPr="00BE0B75" w:rsidRDefault="00833546" w:rsidP="000C75B1">
      <w:pPr>
        <w:jc w:val="both"/>
        <w:rPr>
          <w:sz w:val="24"/>
          <w:szCs w:val="24"/>
          <w:rtl/>
        </w:rPr>
      </w:pPr>
      <w:r w:rsidRPr="00BE0B75">
        <w:rPr>
          <w:rFonts w:hint="cs"/>
          <w:sz w:val="24"/>
          <w:szCs w:val="24"/>
          <w:rtl/>
        </w:rPr>
        <w:t xml:space="preserve">הגביר את </w:t>
      </w:r>
      <w:proofErr w:type="spellStart"/>
      <w:r w:rsidRPr="00BE0B75">
        <w:rPr>
          <w:rFonts w:hint="cs"/>
          <w:sz w:val="24"/>
          <w:szCs w:val="24"/>
          <w:rtl/>
        </w:rPr>
        <w:t>ה</w:t>
      </w:r>
      <w:r w:rsidR="00985284" w:rsidRPr="00BE0B75">
        <w:rPr>
          <w:rFonts w:hint="cs"/>
          <w:sz w:val="24"/>
          <w:szCs w:val="24"/>
          <w:u w:val="single"/>
          <w:rtl/>
        </w:rPr>
        <w:t>ש</w:t>
      </w:r>
      <w:r w:rsidRPr="00BE0B75">
        <w:rPr>
          <w:rFonts w:hint="cs"/>
          <w:sz w:val="24"/>
          <w:szCs w:val="24"/>
          <w:u w:val="single"/>
          <w:rtl/>
        </w:rPr>
        <w:t>לוביות</w:t>
      </w:r>
      <w:proofErr w:type="spellEnd"/>
      <w:r w:rsidRPr="00BE0B75">
        <w:rPr>
          <w:rFonts w:hint="cs"/>
          <w:sz w:val="24"/>
          <w:szCs w:val="24"/>
          <w:rtl/>
        </w:rPr>
        <w:t xml:space="preserve"> ע"י </w:t>
      </w:r>
      <w:r w:rsidR="00C57AF4" w:rsidRPr="00BE0B75">
        <w:rPr>
          <w:rFonts w:hint="cs"/>
          <w:sz w:val="24"/>
          <w:szCs w:val="24"/>
          <w:rtl/>
        </w:rPr>
        <w:t>השאלות כלפי חוץ והכנסה פנימה (גרילה 178). שלוביות!</w:t>
      </w:r>
    </w:p>
    <w:p w:rsidR="009A4AEA" w:rsidRPr="00BE0B75" w:rsidRDefault="00833546" w:rsidP="000C75B1">
      <w:pPr>
        <w:jc w:val="both"/>
        <w:rPr>
          <w:sz w:val="24"/>
          <w:szCs w:val="24"/>
          <w:rtl/>
        </w:rPr>
      </w:pPr>
      <w:r w:rsidRPr="00BE0B75">
        <w:rPr>
          <w:rFonts w:hint="cs"/>
          <w:sz w:val="24"/>
          <w:szCs w:val="24"/>
          <w:rtl/>
        </w:rPr>
        <w:lastRenderedPageBreak/>
        <w:t>ה</w:t>
      </w:r>
      <w:r w:rsidR="00985284" w:rsidRPr="00BE0B75">
        <w:rPr>
          <w:rFonts w:hint="cs"/>
          <w:sz w:val="24"/>
          <w:szCs w:val="24"/>
          <w:rtl/>
        </w:rPr>
        <w:t>תוב</w:t>
      </w:r>
      <w:r w:rsidRPr="00BE0B75">
        <w:rPr>
          <w:rFonts w:hint="cs"/>
          <w:sz w:val="24"/>
          <w:szCs w:val="24"/>
          <w:rtl/>
        </w:rPr>
        <w:t>נות יוצרות השלכות גם למערכת:</w:t>
      </w:r>
    </w:p>
    <w:p w:rsidR="00BE435A" w:rsidRPr="00BE0B75" w:rsidRDefault="00985284" w:rsidP="000C75B1">
      <w:pPr>
        <w:jc w:val="both"/>
        <w:rPr>
          <w:sz w:val="24"/>
          <w:szCs w:val="24"/>
        </w:rPr>
      </w:pPr>
      <w:r w:rsidRPr="00BE0B75">
        <w:rPr>
          <w:rFonts w:hint="cs"/>
          <w:sz w:val="24"/>
          <w:szCs w:val="24"/>
          <w:rtl/>
        </w:rPr>
        <w:t>על המערכת לאמץ ג</w:t>
      </w:r>
      <w:r w:rsidR="00BE435A" w:rsidRPr="00BE0B75">
        <w:rPr>
          <w:rFonts w:hint="cs"/>
          <w:sz w:val="24"/>
          <w:szCs w:val="24"/>
          <w:rtl/>
        </w:rPr>
        <w:t>ישה רב תחומית כולל למידה (דקל ועינב 2017, 42)</w:t>
      </w:r>
      <w:r w:rsidRPr="00BE0B75">
        <w:rPr>
          <w:rFonts w:hint="cs"/>
          <w:sz w:val="24"/>
          <w:szCs w:val="24"/>
          <w:rtl/>
        </w:rPr>
        <w:t xml:space="preserve"> ולפעול בצורכה מערכתית. אחת השאלות היא </w:t>
      </w:r>
      <w:r w:rsidR="00BE435A" w:rsidRPr="00BE0B75">
        <w:rPr>
          <w:rFonts w:hint="cs"/>
          <w:sz w:val="24"/>
          <w:szCs w:val="24"/>
          <w:rtl/>
        </w:rPr>
        <w:t>מינוי אופרטור?</w:t>
      </w:r>
    </w:p>
    <w:p w:rsidR="007D3B1E" w:rsidRPr="00BE0B75" w:rsidRDefault="007D3B1E" w:rsidP="000C75B1">
      <w:pPr>
        <w:jc w:val="both"/>
        <w:rPr>
          <w:sz w:val="24"/>
          <w:szCs w:val="24"/>
        </w:rPr>
      </w:pPr>
      <w:r w:rsidRPr="00BE0B75">
        <w:rPr>
          <w:rFonts w:hint="cs"/>
          <w:sz w:val="24"/>
          <w:szCs w:val="24"/>
          <w:rtl/>
        </w:rPr>
        <w:t>התמקדות במניעת מלחמה</w:t>
      </w:r>
      <w:r w:rsidR="00985284" w:rsidRPr="00BE0B75">
        <w:rPr>
          <w:rFonts w:hint="cs"/>
          <w:sz w:val="24"/>
          <w:szCs w:val="24"/>
          <w:rtl/>
        </w:rPr>
        <w:t xml:space="preserve"> ולא רק בהתכוננות למלחמה</w:t>
      </w:r>
    </w:p>
    <w:p w:rsidR="007347B2" w:rsidRPr="00BE0B75" w:rsidRDefault="00985284" w:rsidP="000C75B1">
      <w:pPr>
        <w:jc w:val="both"/>
        <w:rPr>
          <w:sz w:val="24"/>
          <w:szCs w:val="24"/>
          <w:rtl/>
        </w:rPr>
      </w:pPr>
      <w:r w:rsidRPr="00BE0B75">
        <w:rPr>
          <w:rFonts w:hint="cs"/>
          <w:sz w:val="24"/>
          <w:szCs w:val="24"/>
          <w:u w:val="single"/>
          <w:rtl/>
        </w:rPr>
        <w:t>שלוביות:</w:t>
      </w:r>
      <w:r w:rsidRPr="00BE0B75">
        <w:rPr>
          <w:rFonts w:hint="cs"/>
          <w:sz w:val="24"/>
          <w:szCs w:val="24"/>
          <w:rtl/>
        </w:rPr>
        <w:t xml:space="preserve"> </w:t>
      </w:r>
      <w:r w:rsidR="009A4AEA" w:rsidRPr="00BE0B75">
        <w:rPr>
          <w:rFonts w:hint="cs"/>
          <w:sz w:val="24"/>
          <w:szCs w:val="24"/>
          <w:rtl/>
        </w:rPr>
        <w:t>שילוב יותר מלא של הדיפלומטיה</w:t>
      </w:r>
      <w:r w:rsidR="000F2826" w:rsidRPr="00BE0B75">
        <w:rPr>
          <w:rFonts w:hint="cs"/>
          <w:sz w:val="24"/>
          <w:szCs w:val="24"/>
          <w:rtl/>
        </w:rPr>
        <w:t xml:space="preserve"> </w:t>
      </w:r>
      <w:r w:rsidRPr="00BE0B75">
        <w:rPr>
          <w:rFonts w:hint="cs"/>
          <w:sz w:val="24"/>
          <w:szCs w:val="24"/>
          <w:rtl/>
        </w:rPr>
        <w:t xml:space="preserve"> - </w:t>
      </w:r>
      <w:r w:rsidR="00DC4B7E" w:rsidRPr="00BE0B75">
        <w:rPr>
          <w:sz w:val="24"/>
          <w:szCs w:val="24"/>
          <w:rtl/>
        </w:rPr>
        <w:t>לשתף את משרד החוץ בשלב העיצוב – למידה משותפת רב ארגונית (שבתאי)</w:t>
      </w:r>
      <w:r w:rsidRPr="00BE0B75">
        <w:rPr>
          <w:rFonts w:hint="cs"/>
          <w:sz w:val="24"/>
          <w:szCs w:val="24"/>
          <w:rtl/>
        </w:rPr>
        <w:t xml:space="preserve">. </w:t>
      </w:r>
      <w:r w:rsidR="00DC4B7E" w:rsidRPr="00BE0B75">
        <w:rPr>
          <w:sz w:val="24"/>
          <w:szCs w:val="24"/>
          <w:rtl/>
        </w:rPr>
        <w:t xml:space="preserve">הפיתרון אינו הרחבה של היכולות בצבא אלא חיזוק </w:t>
      </w:r>
      <w:proofErr w:type="spellStart"/>
      <w:r w:rsidR="00DC4B7E" w:rsidRPr="00BE0B75">
        <w:rPr>
          <w:sz w:val="24"/>
          <w:szCs w:val="24"/>
          <w:rtl/>
        </w:rPr>
        <w:t>משה"ח</w:t>
      </w:r>
      <w:proofErr w:type="spellEnd"/>
      <w:r w:rsidR="00DC4B7E" w:rsidRPr="00BE0B75">
        <w:rPr>
          <w:sz w:val="24"/>
          <w:szCs w:val="24"/>
          <w:rtl/>
        </w:rPr>
        <w:t xml:space="preserve"> וכלים רכים אחרים (פז </w:t>
      </w:r>
      <w:r w:rsidR="00DC4B7E" w:rsidRPr="00BE0B75">
        <w:rPr>
          <w:sz w:val="24"/>
          <w:szCs w:val="24"/>
        </w:rPr>
        <w:t>VIII</w:t>
      </w:r>
      <w:r w:rsidR="00DC4B7E" w:rsidRPr="00BE0B75">
        <w:rPr>
          <w:sz w:val="24"/>
          <w:szCs w:val="24"/>
          <w:rtl/>
        </w:rPr>
        <w:t>)</w:t>
      </w:r>
      <w:r w:rsidRPr="00BE0B75">
        <w:rPr>
          <w:rFonts w:hint="cs"/>
          <w:sz w:val="24"/>
          <w:szCs w:val="24"/>
          <w:rtl/>
        </w:rPr>
        <w:t xml:space="preserve">. </w:t>
      </w:r>
      <w:r w:rsidR="00DC4B7E" w:rsidRPr="00BE0B75">
        <w:rPr>
          <w:sz w:val="24"/>
          <w:szCs w:val="24"/>
          <w:rtl/>
        </w:rPr>
        <w:t>לטפל בחסמים הארגוניים</w:t>
      </w:r>
      <w:r w:rsidRPr="00BE0B75">
        <w:rPr>
          <w:rFonts w:hint="cs"/>
          <w:sz w:val="24"/>
          <w:szCs w:val="24"/>
          <w:rtl/>
        </w:rPr>
        <w:t xml:space="preserve"> המונעים </w:t>
      </w:r>
      <w:proofErr w:type="spellStart"/>
      <w:r w:rsidRPr="00BE0B75">
        <w:rPr>
          <w:rFonts w:hint="cs"/>
          <w:sz w:val="24"/>
          <w:szCs w:val="24"/>
          <w:rtl/>
        </w:rPr>
        <w:t>שילוביות</w:t>
      </w:r>
      <w:proofErr w:type="spellEnd"/>
      <w:r w:rsidRPr="00BE0B75">
        <w:rPr>
          <w:rFonts w:hint="cs"/>
          <w:sz w:val="24"/>
          <w:szCs w:val="24"/>
          <w:rtl/>
        </w:rPr>
        <w:t xml:space="preserve">. </w:t>
      </w:r>
      <w:r w:rsidR="00DC4B7E" w:rsidRPr="00BE0B75">
        <w:rPr>
          <w:sz w:val="24"/>
          <w:szCs w:val="24"/>
          <w:rtl/>
        </w:rPr>
        <w:t>שנות תרבות אסטרטגית</w:t>
      </w:r>
      <w:r w:rsidRPr="00BE0B75">
        <w:rPr>
          <w:rFonts w:hint="cs"/>
          <w:sz w:val="24"/>
          <w:szCs w:val="24"/>
          <w:rtl/>
        </w:rPr>
        <w:t xml:space="preserve"> ו</w:t>
      </w:r>
      <w:r w:rsidR="00DC4B7E" w:rsidRPr="00BE0B75">
        <w:rPr>
          <w:sz w:val="24"/>
          <w:szCs w:val="24"/>
          <w:rtl/>
        </w:rPr>
        <w:t>להתארגן בצורה רשתית על בסיס יתרונות יחסיים</w:t>
      </w:r>
      <w:r w:rsidR="00471E58" w:rsidRPr="00BE0B75">
        <w:rPr>
          <w:rFonts w:hint="cs"/>
          <w:sz w:val="24"/>
          <w:szCs w:val="24"/>
          <w:rtl/>
        </w:rPr>
        <w:t>. חשיבות שבצוות יהיו לא רק ארגונים שונים אלא גם תפיסות.</w:t>
      </w:r>
      <w:r w:rsidR="00764436" w:rsidRPr="00BE0B75">
        <w:rPr>
          <w:rStyle w:val="a8"/>
          <w:sz w:val="24"/>
          <w:szCs w:val="24"/>
          <w:rtl/>
        </w:rPr>
        <w:footnoteReference w:id="47"/>
      </w:r>
    </w:p>
    <w:p w:rsidR="0038388E" w:rsidRPr="00BE0B75" w:rsidRDefault="0038388E" w:rsidP="000C75B1">
      <w:pPr>
        <w:jc w:val="both"/>
        <w:rPr>
          <w:sz w:val="24"/>
          <w:szCs w:val="24"/>
          <w:rtl/>
        </w:rPr>
      </w:pPr>
      <w:r w:rsidRPr="00BE0B75">
        <w:rPr>
          <w:rFonts w:hint="cs"/>
          <w:sz w:val="24"/>
          <w:szCs w:val="24"/>
          <w:rtl/>
        </w:rPr>
        <w:t xml:space="preserve">דוגמא </w:t>
      </w:r>
      <w:proofErr w:type="spellStart"/>
      <w:r w:rsidRPr="00BE0B75">
        <w:rPr>
          <w:rFonts w:hint="cs"/>
          <w:sz w:val="24"/>
          <w:szCs w:val="24"/>
          <w:rtl/>
        </w:rPr>
        <w:t>לשילוביות</w:t>
      </w:r>
      <w:proofErr w:type="spellEnd"/>
      <w:r w:rsidRPr="00BE0B75">
        <w:rPr>
          <w:rFonts w:hint="cs"/>
          <w:sz w:val="24"/>
          <w:szCs w:val="24"/>
          <w:rtl/>
        </w:rPr>
        <w:t xml:space="preserve"> שעבדה טוב היא פורום הסגנים שפעל במלחמת לבנון השנייה</w:t>
      </w:r>
    </w:p>
    <w:p w:rsidR="007347B2" w:rsidRPr="00BE0B75" w:rsidRDefault="00985284" w:rsidP="000C75B1">
      <w:pPr>
        <w:jc w:val="both"/>
        <w:rPr>
          <w:sz w:val="24"/>
          <w:szCs w:val="24"/>
          <w:rtl/>
        </w:rPr>
      </w:pPr>
      <w:r w:rsidRPr="00BE0B75">
        <w:rPr>
          <w:rFonts w:hint="cs"/>
          <w:sz w:val="24"/>
          <w:szCs w:val="24"/>
          <w:rtl/>
        </w:rPr>
        <w:t xml:space="preserve">ללמוד </w:t>
      </w:r>
      <w:proofErr w:type="spellStart"/>
      <w:r w:rsidRPr="00BE0B75">
        <w:rPr>
          <w:rFonts w:hint="cs"/>
          <w:sz w:val="24"/>
          <w:szCs w:val="24"/>
          <w:rtl/>
        </w:rPr>
        <w:t>מנסיון</w:t>
      </w:r>
      <w:proofErr w:type="spellEnd"/>
      <w:r w:rsidRPr="00BE0B75">
        <w:rPr>
          <w:rFonts w:hint="cs"/>
          <w:sz w:val="24"/>
          <w:szCs w:val="24"/>
          <w:rtl/>
        </w:rPr>
        <w:t xml:space="preserve"> </w:t>
      </w:r>
      <w:r w:rsidR="00DC4B7E" w:rsidRPr="00BE0B75">
        <w:rPr>
          <w:sz w:val="24"/>
          <w:szCs w:val="24"/>
          <w:rtl/>
        </w:rPr>
        <w:t xml:space="preserve">לתחקר הצלחות כגון איראן </w:t>
      </w:r>
    </w:p>
    <w:p w:rsidR="00985284" w:rsidRPr="00BE0B75" w:rsidRDefault="00F52827" w:rsidP="000C75B1">
      <w:pPr>
        <w:jc w:val="both"/>
        <w:rPr>
          <w:b/>
          <w:bCs/>
          <w:sz w:val="24"/>
          <w:szCs w:val="24"/>
          <w:u w:val="single"/>
          <w:rtl/>
        </w:rPr>
      </w:pPr>
      <w:r w:rsidRPr="00BE0B75">
        <w:rPr>
          <w:rFonts w:hint="cs"/>
          <w:b/>
          <w:bCs/>
          <w:sz w:val="24"/>
          <w:szCs w:val="24"/>
          <w:u w:val="single"/>
          <w:rtl/>
        </w:rPr>
        <w:t xml:space="preserve">ישראל - </w:t>
      </w:r>
      <w:proofErr w:type="spellStart"/>
      <w:r w:rsidR="00985284" w:rsidRPr="00BE0B75">
        <w:rPr>
          <w:rFonts w:hint="cs"/>
          <w:b/>
          <w:bCs/>
          <w:sz w:val="24"/>
          <w:szCs w:val="24"/>
          <w:u w:val="single"/>
          <w:rtl/>
        </w:rPr>
        <w:t>ממב"מ</w:t>
      </w:r>
      <w:proofErr w:type="spellEnd"/>
      <w:r w:rsidR="00985284" w:rsidRPr="00BE0B75">
        <w:rPr>
          <w:rFonts w:hint="cs"/>
          <w:b/>
          <w:bCs/>
          <w:sz w:val="24"/>
          <w:szCs w:val="24"/>
          <w:u w:val="single"/>
          <w:rtl/>
        </w:rPr>
        <w:t xml:space="preserve"> </w:t>
      </w:r>
      <w:proofErr w:type="spellStart"/>
      <w:r w:rsidR="00985284" w:rsidRPr="00BE0B75">
        <w:rPr>
          <w:rFonts w:hint="cs"/>
          <w:b/>
          <w:bCs/>
          <w:sz w:val="24"/>
          <w:szCs w:val="24"/>
          <w:u w:val="single"/>
          <w:rtl/>
        </w:rPr>
        <w:t>למל"מ</w:t>
      </w:r>
      <w:proofErr w:type="spellEnd"/>
    </w:p>
    <w:p w:rsidR="00985284" w:rsidRPr="00BE0B75" w:rsidRDefault="00985284" w:rsidP="000C75B1">
      <w:pPr>
        <w:jc w:val="both"/>
        <w:rPr>
          <w:sz w:val="24"/>
          <w:szCs w:val="24"/>
          <w:rtl/>
        </w:rPr>
      </w:pPr>
      <w:r w:rsidRPr="00BE0B75">
        <w:rPr>
          <w:rFonts w:hint="cs"/>
          <w:sz w:val="24"/>
          <w:szCs w:val="24"/>
          <w:rtl/>
        </w:rPr>
        <w:t>מי אחראי למנוע מלחמה?</w:t>
      </w:r>
    </w:p>
    <w:p w:rsidR="00985284" w:rsidRPr="00BE0B75" w:rsidRDefault="00985284" w:rsidP="000C75B1">
      <w:pPr>
        <w:jc w:val="both"/>
        <w:rPr>
          <w:sz w:val="24"/>
          <w:szCs w:val="24"/>
          <w:rtl/>
        </w:rPr>
      </w:pPr>
      <w:r w:rsidRPr="00BE0B75">
        <w:rPr>
          <w:rFonts w:hint="cs"/>
          <w:sz w:val="24"/>
          <w:szCs w:val="24"/>
          <w:rtl/>
        </w:rPr>
        <w:t>נדרשת התארגנות אחרת שבודקת הזדמנויות, התראות להסלמה</w:t>
      </w:r>
    </w:p>
    <w:p w:rsidR="00F52827" w:rsidRPr="00BE0B75" w:rsidRDefault="00F52827" w:rsidP="000C75B1">
      <w:pPr>
        <w:jc w:val="both"/>
        <w:rPr>
          <w:sz w:val="24"/>
          <w:szCs w:val="24"/>
          <w:rtl/>
        </w:rPr>
      </w:pPr>
      <w:r w:rsidRPr="00BE0B75">
        <w:rPr>
          <w:rFonts w:hint="cs"/>
          <w:sz w:val="24"/>
          <w:szCs w:val="24"/>
          <w:rtl/>
        </w:rPr>
        <w:t xml:space="preserve">ברור שחלק מהבעיות שלנו נובעות מהעדר דירקטיבה. </w:t>
      </w:r>
    </w:p>
    <w:p w:rsidR="006E78F3" w:rsidRPr="00BE0B75" w:rsidRDefault="00985284" w:rsidP="006E78F3">
      <w:pPr>
        <w:jc w:val="both"/>
        <w:rPr>
          <w:sz w:val="24"/>
          <w:szCs w:val="24"/>
          <w:rtl/>
        </w:rPr>
      </w:pPr>
      <w:r w:rsidRPr="00BE0B75">
        <w:rPr>
          <w:rFonts w:hint="cs"/>
          <w:sz w:val="24"/>
          <w:szCs w:val="24"/>
          <w:rtl/>
        </w:rPr>
        <w:t xml:space="preserve">מהתכוננות למלחמה ודחייתה </w:t>
      </w:r>
      <w:r w:rsidRPr="00BE0B75">
        <w:rPr>
          <w:sz w:val="24"/>
          <w:szCs w:val="24"/>
          <w:rtl/>
        </w:rPr>
        <w:t>–</w:t>
      </w:r>
      <w:r w:rsidRPr="00BE0B75">
        <w:rPr>
          <w:rFonts w:hint="cs"/>
          <w:sz w:val="24"/>
          <w:szCs w:val="24"/>
          <w:rtl/>
        </w:rPr>
        <w:t xml:space="preserve"> למניעתה</w:t>
      </w:r>
    </w:p>
    <w:p w:rsidR="00985284" w:rsidRPr="00BE0B75" w:rsidRDefault="00985284" w:rsidP="006E78F3">
      <w:pPr>
        <w:jc w:val="both"/>
        <w:rPr>
          <w:sz w:val="24"/>
          <w:szCs w:val="24"/>
          <w:rtl/>
        </w:rPr>
      </w:pPr>
      <w:r w:rsidRPr="00BE0B75">
        <w:rPr>
          <w:rFonts w:hint="cs"/>
          <w:sz w:val="24"/>
          <w:szCs w:val="24"/>
          <w:rtl/>
        </w:rPr>
        <w:t>מערכה מדינית למניעת מלחמה</w:t>
      </w:r>
    </w:p>
    <w:p w:rsidR="00985284" w:rsidRPr="00BE0B75" w:rsidRDefault="00985284" w:rsidP="000C75B1">
      <w:pPr>
        <w:jc w:val="both"/>
        <w:rPr>
          <w:sz w:val="24"/>
          <w:szCs w:val="24"/>
          <w:rtl/>
        </w:rPr>
      </w:pPr>
      <w:r w:rsidRPr="00BE0B75">
        <w:rPr>
          <w:rFonts w:hint="cs"/>
          <w:sz w:val="24"/>
          <w:szCs w:val="24"/>
          <w:rtl/>
        </w:rPr>
        <w:t xml:space="preserve">יוזמה מדינית </w:t>
      </w: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Pr="00BE0B75" w:rsidRDefault="0040474D" w:rsidP="006E78F3">
      <w:pPr>
        <w:tabs>
          <w:tab w:val="left" w:pos="2636"/>
          <w:tab w:val="center" w:pos="4153"/>
        </w:tabs>
        <w:jc w:val="center"/>
        <w:rPr>
          <w:rFonts w:asciiTheme="minorBidi" w:hAnsiTheme="minorBidi"/>
          <w:b/>
          <w:bCs/>
          <w:sz w:val="24"/>
          <w:szCs w:val="24"/>
          <w:rtl/>
        </w:rPr>
      </w:pPr>
    </w:p>
    <w:p w:rsidR="0040474D" w:rsidRDefault="0040474D"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Default="000A3B51" w:rsidP="006E78F3">
      <w:pPr>
        <w:tabs>
          <w:tab w:val="left" w:pos="2636"/>
          <w:tab w:val="center" w:pos="4153"/>
        </w:tabs>
        <w:jc w:val="center"/>
        <w:rPr>
          <w:rFonts w:asciiTheme="minorBidi" w:hAnsiTheme="minorBidi" w:hint="cs"/>
          <w:b/>
          <w:bCs/>
          <w:sz w:val="24"/>
          <w:szCs w:val="24"/>
          <w:rtl/>
        </w:rPr>
      </w:pPr>
    </w:p>
    <w:p w:rsidR="000A3B51" w:rsidRPr="00BE0B75" w:rsidRDefault="008835DE" w:rsidP="006E78F3">
      <w:pPr>
        <w:tabs>
          <w:tab w:val="left" w:pos="2636"/>
          <w:tab w:val="center" w:pos="4153"/>
        </w:tabs>
        <w:jc w:val="center"/>
        <w:rPr>
          <w:rFonts w:asciiTheme="minorBidi" w:hAnsiTheme="minorBidi"/>
          <w:b/>
          <w:bCs/>
          <w:sz w:val="24"/>
          <w:szCs w:val="24"/>
          <w:rtl/>
        </w:rPr>
      </w:pPr>
      <w:r>
        <w:rPr>
          <w:rFonts w:asciiTheme="minorBidi" w:hAnsiTheme="minorBidi" w:hint="cs"/>
          <w:b/>
          <w:bCs/>
          <w:sz w:val="24"/>
          <w:szCs w:val="24"/>
          <w:rtl/>
        </w:rPr>
        <w:t>-------------------------------------------------------------------------------------------------------</w:t>
      </w:r>
    </w:p>
    <w:p w:rsidR="0040474D" w:rsidRPr="00BE0B75" w:rsidRDefault="0040474D" w:rsidP="006E78F3">
      <w:pPr>
        <w:tabs>
          <w:tab w:val="left" w:pos="2636"/>
          <w:tab w:val="center" w:pos="4153"/>
        </w:tabs>
        <w:jc w:val="center"/>
        <w:rPr>
          <w:rFonts w:asciiTheme="minorBidi" w:hAnsiTheme="minorBidi"/>
          <w:b/>
          <w:bCs/>
          <w:sz w:val="24"/>
          <w:szCs w:val="24"/>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8835DE" w:rsidRDefault="008835DE" w:rsidP="006E78F3">
      <w:pPr>
        <w:tabs>
          <w:tab w:val="left" w:pos="2636"/>
          <w:tab w:val="center" w:pos="4153"/>
        </w:tabs>
        <w:jc w:val="center"/>
        <w:rPr>
          <w:rFonts w:asciiTheme="minorBidi" w:hAnsiTheme="minorBidi" w:hint="cs"/>
          <w:b/>
          <w:bCs/>
          <w:color w:val="C00000"/>
          <w:sz w:val="28"/>
          <w:szCs w:val="28"/>
          <w:u w:val="single"/>
          <w:rtl/>
        </w:rPr>
      </w:pPr>
    </w:p>
    <w:p w:rsidR="00AD7520" w:rsidRPr="000A3B51" w:rsidRDefault="006E78F3" w:rsidP="006E78F3">
      <w:pPr>
        <w:tabs>
          <w:tab w:val="left" w:pos="2636"/>
          <w:tab w:val="center" w:pos="4153"/>
        </w:tabs>
        <w:jc w:val="center"/>
        <w:rPr>
          <w:rFonts w:asciiTheme="minorBidi" w:hAnsiTheme="minorBidi"/>
          <w:b/>
          <w:bCs/>
          <w:color w:val="C00000"/>
          <w:sz w:val="28"/>
          <w:szCs w:val="28"/>
          <w:u w:val="single"/>
          <w:rtl/>
        </w:rPr>
      </w:pPr>
      <w:r w:rsidRPr="000A3B51">
        <w:rPr>
          <w:rFonts w:asciiTheme="minorBidi" w:hAnsiTheme="minorBidi" w:hint="cs"/>
          <w:b/>
          <w:bCs/>
          <w:color w:val="C00000"/>
          <w:sz w:val="28"/>
          <w:szCs w:val="28"/>
          <w:u w:val="single"/>
          <w:rtl/>
        </w:rPr>
        <w:t>ח</w:t>
      </w:r>
      <w:r w:rsidR="00AD7520" w:rsidRPr="000A3B51">
        <w:rPr>
          <w:rFonts w:asciiTheme="minorBidi" w:hAnsiTheme="minorBidi" w:hint="cs"/>
          <w:b/>
          <w:bCs/>
          <w:color w:val="C00000"/>
          <w:sz w:val="28"/>
          <w:szCs w:val="28"/>
          <w:u w:val="single"/>
          <w:rtl/>
        </w:rPr>
        <w:t>ומרים לבחינה נוספת</w:t>
      </w:r>
    </w:p>
    <w:p w:rsidR="00AD7520" w:rsidRPr="00BE0B75" w:rsidRDefault="00AD7520" w:rsidP="000C75B1">
      <w:pPr>
        <w:jc w:val="both"/>
        <w:rPr>
          <w:sz w:val="24"/>
          <w:szCs w:val="24"/>
          <w:u w:val="single"/>
          <w:rtl/>
        </w:rPr>
      </w:pPr>
      <w:r w:rsidRPr="00BE0B75">
        <w:rPr>
          <w:rFonts w:hint="cs"/>
          <w:sz w:val="24"/>
          <w:szCs w:val="24"/>
          <w:u w:val="single"/>
          <w:rtl/>
        </w:rPr>
        <w:t>מגמות העומק בסביבה הבינ"ל</w:t>
      </w:r>
    </w:p>
    <w:p w:rsidR="00E05F1B" w:rsidRPr="00BE0B75" w:rsidRDefault="00E05F1B" w:rsidP="000C75B1">
      <w:pPr>
        <w:jc w:val="both"/>
        <w:rPr>
          <w:sz w:val="24"/>
          <w:szCs w:val="24"/>
        </w:rPr>
      </w:pPr>
      <w:r w:rsidRPr="00BE0B75">
        <w:rPr>
          <w:rFonts w:hint="cs"/>
          <w:sz w:val="24"/>
          <w:szCs w:val="24"/>
          <w:rtl/>
        </w:rPr>
        <w:t>.</w:t>
      </w:r>
    </w:p>
    <w:p w:rsidR="00AD7520" w:rsidRPr="00BE0B75" w:rsidRDefault="00AD7520" w:rsidP="000C75B1">
      <w:pPr>
        <w:jc w:val="both"/>
        <w:rPr>
          <w:sz w:val="24"/>
          <w:szCs w:val="24"/>
        </w:rPr>
      </w:pPr>
      <w:r w:rsidRPr="00BE0B75">
        <w:rPr>
          <w:sz w:val="24"/>
          <w:szCs w:val="24"/>
          <w:rtl/>
        </w:rPr>
        <w:t>.</w:t>
      </w:r>
    </w:p>
    <w:p w:rsidR="00AD7520" w:rsidRPr="00BE0B75" w:rsidRDefault="00103BD5"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תפיסות</w:t>
      </w:r>
    </w:p>
    <w:p w:rsidR="00103BD5" w:rsidRPr="00BE0B75" w:rsidRDefault="00103BD5" w:rsidP="000C75B1">
      <w:pPr>
        <w:jc w:val="both"/>
        <w:rPr>
          <w:sz w:val="24"/>
          <w:szCs w:val="24"/>
        </w:rPr>
      </w:pPr>
      <w:r w:rsidRPr="00BE0B75">
        <w:rPr>
          <w:rFonts w:hint="cs"/>
          <w:sz w:val="24"/>
          <w:szCs w:val="24"/>
          <w:rtl/>
        </w:rPr>
        <w:t xml:space="preserve">מושג נוסף המקבל בולטות הוא </w:t>
      </w:r>
      <w:r w:rsidRPr="00BE0B75">
        <w:rPr>
          <w:sz w:val="24"/>
          <w:szCs w:val="24"/>
          <w:rtl/>
        </w:rPr>
        <w:t xml:space="preserve"> </w:t>
      </w:r>
      <w:r w:rsidRPr="00BE0B75">
        <w:rPr>
          <w:rFonts w:hint="cs"/>
          <w:sz w:val="24"/>
          <w:szCs w:val="24"/>
          <w:rtl/>
        </w:rPr>
        <w:t>"</w:t>
      </w:r>
      <w:r w:rsidRPr="00BE0B75">
        <w:rPr>
          <w:sz w:val="24"/>
          <w:szCs w:val="24"/>
          <w:rtl/>
        </w:rPr>
        <w:t>תחרות אסטרטגית</w:t>
      </w:r>
      <w:r w:rsidRPr="00BE0B75">
        <w:rPr>
          <w:rFonts w:hint="cs"/>
          <w:sz w:val="24"/>
          <w:szCs w:val="24"/>
          <w:rtl/>
        </w:rPr>
        <w:t>" (דורש העמקה)</w:t>
      </w:r>
    </w:p>
    <w:p w:rsidR="00103BD5" w:rsidRPr="00BE0B75" w:rsidRDefault="00103BD5" w:rsidP="000C75B1">
      <w:pPr>
        <w:jc w:val="both"/>
        <w:rPr>
          <w:sz w:val="24"/>
          <w:szCs w:val="24"/>
          <w:rtl/>
        </w:rPr>
      </w:pPr>
      <w:r w:rsidRPr="00BE0B75">
        <w:rPr>
          <w:rFonts w:hint="cs"/>
          <w:sz w:val="24"/>
          <w:szCs w:val="24"/>
          <w:rtl/>
        </w:rPr>
        <w:t xml:space="preserve">חלק גדול של התפיסות מעוצב במסגרת אסטרטגיות של </w:t>
      </w:r>
      <w:r w:rsidRPr="00BE0B75">
        <w:rPr>
          <w:rFonts w:hint="cs"/>
          <w:sz w:val="24"/>
          <w:szCs w:val="24"/>
        </w:rPr>
        <w:t xml:space="preserve">COIN </w:t>
      </w:r>
    </w:p>
    <w:p w:rsidR="00103BD5" w:rsidRPr="00BE0B75" w:rsidRDefault="00103BD5" w:rsidP="000C75B1">
      <w:pPr>
        <w:tabs>
          <w:tab w:val="left" w:pos="2636"/>
          <w:tab w:val="center" w:pos="4153"/>
        </w:tabs>
        <w:jc w:val="both"/>
        <w:rPr>
          <w:rFonts w:asciiTheme="minorBidi" w:hAnsiTheme="minorBidi"/>
          <w:sz w:val="24"/>
          <w:szCs w:val="24"/>
          <w:rtl/>
        </w:rPr>
      </w:pPr>
    </w:p>
    <w:p w:rsidR="00AD7520" w:rsidRPr="00BE0B75" w:rsidRDefault="001C6CEB"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דיפלומטיה</w:t>
      </w:r>
    </w:p>
    <w:p w:rsidR="001C6CEB" w:rsidRPr="00BE0B75" w:rsidRDefault="001C6CEB" w:rsidP="000C75B1">
      <w:pPr>
        <w:jc w:val="both"/>
        <w:rPr>
          <w:sz w:val="24"/>
          <w:szCs w:val="24"/>
          <w:rtl/>
        </w:rPr>
      </w:pPr>
      <w:r w:rsidRPr="00BE0B75">
        <w:rPr>
          <w:rFonts w:hint="cs"/>
          <w:sz w:val="24"/>
          <w:szCs w:val="24"/>
          <w:rtl/>
        </w:rPr>
        <w:t>ניתן להבחין בין דיפלומטיה לבין מדיניות חוץ ויחסים בינ"ל = היא בעיקר כלי שמרוכז ב"סוכן".</w:t>
      </w:r>
    </w:p>
    <w:p w:rsidR="001C6CEB" w:rsidRPr="00BE0B75" w:rsidRDefault="001C6CEB" w:rsidP="000C75B1">
      <w:pPr>
        <w:jc w:val="both"/>
        <w:rPr>
          <w:sz w:val="24"/>
          <w:szCs w:val="24"/>
          <w:rtl/>
        </w:rPr>
      </w:pPr>
      <w:r w:rsidRPr="00BE0B75">
        <w:rPr>
          <w:rFonts w:hint="cs"/>
          <w:sz w:val="24"/>
          <w:szCs w:val="24"/>
          <w:rtl/>
        </w:rPr>
        <w:t>דיפלומטיה היא מוסד חברתי הממוסד באמנות וינה (שם צרפתי)</w:t>
      </w:r>
    </w:p>
    <w:p w:rsidR="001C6CEB" w:rsidRPr="00BE0B75" w:rsidRDefault="001C6CEB" w:rsidP="000C75B1">
      <w:pPr>
        <w:jc w:val="both"/>
        <w:rPr>
          <w:sz w:val="24"/>
          <w:szCs w:val="24"/>
          <w:rtl/>
        </w:rPr>
      </w:pPr>
      <w:r w:rsidRPr="00BE0B75">
        <w:rPr>
          <w:rFonts w:hint="cs"/>
          <w:sz w:val="24"/>
          <w:szCs w:val="24"/>
          <w:rtl/>
        </w:rPr>
        <w:t>האתגר של הדיפלומט: איך לזהות, לפרש ולהקרין צורות שונות של עוצמה באמצעות תקשורת בין צדדים (ביולה 3)</w:t>
      </w:r>
    </w:p>
    <w:p w:rsidR="001C6CEB" w:rsidRPr="00BE0B75" w:rsidRDefault="001C6CEB" w:rsidP="00FE3318">
      <w:pPr>
        <w:pStyle w:val="a3"/>
        <w:numPr>
          <w:ilvl w:val="0"/>
          <w:numId w:val="4"/>
        </w:numPr>
        <w:jc w:val="both"/>
        <w:rPr>
          <w:sz w:val="24"/>
          <w:szCs w:val="24"/>
          <w:rtl/>
        </w:rPr>
      </w:pPr>
      <w:r w:rsidRPr="00BE0B75">
        <w:rPr>
          <w:rFonts w:hint="cs"/>
          <w:sz w:val="24"/>
          <w:szCs w:val="24"/>
          <w:rtl/>
        </w:rPr>
        <w:t xml:space="preserve">דיפלומטיים מקצועיים מוכשרים לשרת בחו"ל. הם </w:t>
      </w:r>
      <w:proofErr w:type="spellStart"/>
      <w:r w:rsidRPr="00BE0B75">
        <w:rPr>
          <w:rFonts w:hint="cs"/>
          <w:sz w:val="24"/>
          <w:szCs w:val="24"/>
          <w:rtl/>
        </w:rPr>
        <w:t>אמוקים</w:t>
      </w:r>
      <w:proofErr w:type="spellEnd"/>
      <w:r w:rsidRPr="00BE0B75">
        <w:rPr>
          <w:rFonts w:hint="cs"/>
          <w:sz w:val="24"/>
          <w:szCs w:val="24"/>
          <w:rtl/>
        </w:rPr>
        <w:t xml:space="preserve"> לגשר על הבדלים </w:t>
      </w:r>
      <w:r w:rsidRPr="00BE0B75">
        <w:rPr>
          <w:sz w:val="24"/>
          <w:szCs w:val="24"/>
          <w:rtl/>
        </w:rPr>
        <w:t>–</w:t>
      </w:r>
      <w:r w:rsidRPr="00BE0B75">
        <w:rPr>
          <w:rFonts w:hint="cs"/>
          <w:sz w:val="24"/>
          <w:szCs w:val="24"/>
          <w:rtl/>
        </w:rPr>
        <w:t xml:space="preserve"> תרבותיים, גיאופוליטיים ואידיאולוגיים (אוקספורד)</w:t>
      </w:r>
      <w:r w:rsidRPr="00BE0B75">
        <w:rPr>
          <w:rStyle w:val="a8"/>
          <w:sz w:val="24"/>
          <w:szCs w:val="24"/>
          <w:rtl/>
        </w:rPr>
        <w:footnoteReference w:id="48"/>
      </w:r>
    </w:p>
    <w:p w:rsidR="001C6CEB" w:rsidRPr="00BE0B75" w:rsidRDefault="001C6CEB" w:rsidP="00FE3318">
      <w:pPr>
        <w:pStyle w:val="a3"/>
        <w:numPr>
          <w:ilvl w:val="0"/>
          <w:numId w:val="4"/>
        </w:numPr>
        <w:jc w:val="both"/>
        <w:rPr>
          <w:sz w:val="24"/>
          <w:szCs w:val="24"/>
        </w:rPr>
      </w:pPr>
      <w:r w:rsidRPr="00BE0B75">
        <w:rPr>
          <w:rFonts w:hint="cs"/>
          <w:sz w:val="24"/>
          <w:szCs w:val="24"/>
          <w:rtl/>
        </w:rPr>
        <w:t xml:space="preserve">תכונות נחוצות: מיומנויות </w:t>
      </w:r>
      <w:proofErr w:type="spellStart"/>
      <w:r w:rsidRPr="00BE0B75">
        <w:rPr>
          <w:rFonts w:hint="cs"/>
          <w:sz w:val="24"/>
          <w:szCs w:val="24"/>
          <w:rtl/>
        </w:rPr>
        <w:t>ביןאישיות</w:t>
      </w:r>
      <w:proofErr w:type="spellEnd"/>
      <w:r w:rsidRPr="00BE0B75">
        <w:rPr>
          <w:rFonts w:hint="cs"/>
          <w:sz w:val="24"/>
          <w:szCs w:val="24"/>
          <w:rtl/>
        </w:rPr>
        <w:t xml:space="preserve">, טאקט, שפות, יכולת יצירת אמון. חשיבות גדולה לניסיון. </w:t>
      </w:r>
    </w:p>
    <w:p w:rsidR="001C6CEB" w:rsidRPr="00BE0B75" w:rsidRDefault="001C6CEB" w:rsidP="000C75B1">
      <w:pPr>
        <w:jc w:val="both"/>
        <w:rPr>
          <w:sz w:val="24"/>
          <w:szCs w:val="24"/>
          <w:rtl/>
        </w:rPr>
      </w:pPr>
    </w:p>
    <w:p w:rsidR="001C6CEB" w:rsidRPr="00BE0B75" w:rsidRDefault="001C6CEB" w:rsidP="000C75B1">
      <w:pPr>
        <w:jc w:val="both"/>
        <w:rPr>
          <w:sz w:val="24"/>
          <w:szCs w:val="24"/>
          <w:rtl/>
        </w:rPr>
      </w:pPr>
      <w:r w:rsidRPr="00BE0B75">
        <w:rPr>
          <w:rFonts w:hint="cs"/>
          <w:sz w:val="24"/>
          <w:szCs w:val="24"/>
          <w:rtl/>
        </w:rPr>
        <w:t>להלן ננסה להראות שהדיפלומטיה עוברת שינויים מהותיים אך צריך לזכור שהיא כל הזמן משתנה כתוצאה משינויים בסביבה (ביולה 3)</w:t>
      </w:r>
    </w:p>
    <w:p w:rsidR="001C6CEB" w:rsidRPr="00BE0B75" w:rsidRDefault="001C6CEB" w:rsidP="000C75B1">
      <w:pPr>
        <w:tabs>
          <w:tab w:val="left" w:pos="2636"/>
          <w:tab w:val="center" w:pos="4153"/>
        </w:tabs>
        <w:jc w:val="both"/>
        <w:rPr>
          <w:rFonts w:asciiTheme="minorBidi" w:hAnsiTheme="minorBidi"/>
          <w:sz w:val="24"/>
          <w:szCs w:val="24"/>
          <w:rtl/>
        </w:rPr>
      </w:pPr>
    </w:p>
    <w:p w:rsidR="005A17BA" w:rsidRPr="00BE0B75" w:rsidRDefault="005A17BA" w:rsidP="000C75B1">
      <w:pPr>
        <w:tabs>
          <w:tab w:val="left" w:pos="2636"/>
          <w:tab w:val="center" w:pos="4153"/>
        </w:tabs>
        <w:jc w:val="both"/>
        <w:rPr>
          <w:rFonts w:asciiTheme="minorBidi" w:hAnsiTheme="minorBidi"/>
          <w:sz w:val="24"/>
          <w:szCs w:val="24"/>
          <w:u w:val="single"/>
          <w:rtl/>
        </w:rPr>
      </w:pPr>
      <w:r w:rsidRPr="00BE0B75">
        <w:rPr>
          <w:rFonts w:asciiTheme="minorBidi" w:hAnsiTheme="minorBidi" w:hint="cs"/>
          <w:sz w:val="24"/>
          <w:szCs w:val="24"/>
          <w:u w:val="single"/>
          <w:rtl/>
        </w:rPr>
        <w:t>חלק רביעי</w:t>
      </w:r>
    </w:p>
    <w:p w:rsidR="005A17BA" w:rsidRPr="00BE0B75" w:rsidRDefault="005A17BA" w:rsidP="000C75B1">
      <w:pPr>
        <w:jc w:val="both"/>
        <w:rPr>
          <w:sz w:val="24"/>
          <w:szCs w:val="24"/>
          <w:rtl/>
        </w:rPr>
      </w:pPr>
      <w:r w:rsidRPr="00BE0B75">
        <w:rPr>
          <w:rFonts w:hint="cs"/>
          <w:sz w:val="24"/>
          <w:szCs w:val="24"/>
          <w:rtl/>
        </w:rPr>
        <w:t>חלק מהלימוד שלנו נובע ממסגרות של חשיבה וניסיון ובהם:</w:t>
      </w:r>
    </w:p>
    <w:p w:rsidR="005A17BA" w:rsidRPr="00BE0B75" w:rsidRDefault="005A17BA" w:rsidP="00FE3318">
      <w:pPr>
        <w:pStyle w:val="a3"/>
        <w:numPr>
          <w:ilvl w:val="0"/>
          <w:numId w:val="3"/>
        </w:numPr>
        <w:jc w:val="both"/>
        <w:rPr>
          <w:sz w:val="24"/>
          <w:szCs w:val="24"/>
        </w:rPr>
      </w:pPr>
      <w:r w:rsidRPr="00BE0B75">
        <w:rPr>
          <w:rFonts w:hint="cs"/>
          <w:sz w:val="24"/>
          <w:szCs w:val="24"/>
          <w:rtl/>
        </w:rPr>
        <w:t xml:space="preserve">תפיסה של דיפלומטיה כופה שמפעילה לחץ על היריב </w:t>
      </w:r>
    </w:p>
    <w:p w:rsidR="005A17BA" w:rsidRPr="00BE0B75" w:rsidRDefault="005A17BA" w:rsidP="00FE3318">
      <w:pPr>
        <w:pStyle w:val="a3"/>
        <w:numPr>
          <w:ilvl w:val="0"/>
          <w:numId w:val="3"/>
        </w:numPr>
        <w:jc w:val="both"/>
        <w:rPr>
          <w:sz w:val="24"/>
          <w:szCs w:val="24"/>
        </w:rPr>
      </w:pPr>
      <w:r w:rsidRPr="00BE0B75">
        <w:rPr>
          <w:sz w:val="24"/>
          <w:szCs w:val="24"/>
          <w:rtl/>
        </w:rPr>
        <w:t>הנ</w:t>
      </w:r>
      <w:r w:rsidRPr="00BE0B75">
        <w:rPr>
          <w:rFonts w:hint="cs"/>
          <w:sz w:val="24"/>
          <w:szCs w:val="24"/>
          <w:rtl/>
        </w:rPr>
        <w:t>י</w:t>
      </w:r>
      <w:r w:rsidRPr="00BE0B75">
        <w:rPr>
          <w:sz w:val="24"/>
          <w:szCs w:val="24"/>
          <w:rtl/>
        </w:rPr>
        <w:t xml:space="preserve">סיון של דיפלומטיה ככלי </w:t>
      </w:r>
      <w:proofErr w:type="spellStart"/>
      <w:r w:rsidRPr="00BE0B75">
        <w:rPr>
          <w:sz w:val="24"/>
          <w:szCs w:val="24"/>
          <w:rtl/>
        </w:rPr>
        <w:t>לוט"ר</w:t>
      </w:r>
      <w:proofErr w:type="spellEnd"/>
      <w:r w:rsidRPr="00BE0B75">
        <w:rPr>
          <w:sz w:val="24"/>
          <w:szCs w:val="24"/>
          <w:rtl/>
        </w:rPr>
        <w:t xml:space="preserve"> </w:t>
      </w:r>
    </w:p>
    <w:p w:rsidR="005A17BA" w:rsidRPr="00BE0B75" w:rsidRDefault="005A17BA" w:rsidP="00FE3318">
      <w:pPr>
        <w:pStyle w:val="a3"/>
        <w:numPr>
          <w:ilvl w:val="0"/>
          <w:numId w:val="3"/>
        </w:numPr>
        <w:jc w:val="both"/>
        <w:rPr>
          <w:sz w:val="24"/>
          <w:szCs w:val="24"/>
          <w:rtl/>
        </w:rPr>
      </w:pPr>
      <w:r w:rsidRPr="00BE0B75">
        <w:rPr>
          <w:rFonts w:hint="cs"/>
          <w:sz w:val="24"/>
          <w:szCs w:val="24"/>
          <w:rtl/>
        </w:rPr>
        <w:t xml:space="preserve">תפיסות של </w:t>
      </w:r>
      <w:r w:rsidRPr="00BE0B75">
        <w:rPr>
          <w:rFonts w:hint="cs"/>
          <w:sz w:val="24"/>
          <w:szCs w:val="24"/>
        </w:rPr>
        <w:t>COIN</w:t>
      </w:r>
    </w:p>
    <w:p w:rsidR="005A17BA" w:rsidRPr="00BE0B75" w:rsidRDefault="005A17BA" w:rsidP="000C75B1">
      <w:pPr>
        <w:jc w:val="both"/>
        <w:rPr>
          <w:sz w:val="24"/>
          <w:szCs w:val="24"/>
          <w:rtl/>
        </w:rPr>
      </w:pPr>
      <w:r w:rsidRPr="00BE0B75">
        <w:rPr>
          <w:rFonts w:hint="cs"/>
          <w:sz w:val="24"/>
          <w:szCs w:val="24"/>
          <w:rtl/>
        </w:rPr>
        <w:t xml:space="preserve"> כדי להראות למה הנכסים האלה רלבנטיים מול האיומים החדשים נשתמש בצורות שונות של דיפלומטיה:</w:t>
      </w:r>
    </w:p>
    <w:p w:rsidR="005A17BA"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hint="cs"/>
          <w:sz w:val="24"/>
          <w:szCs w:val="24"/>
          <w:rtl/>
        </w:rPr>
        <w:t>דיפלומטיה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חלק מהלימוד שלנו נובע ממסגרות של חשיבה וניסיון ובהם: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תפיסה של דיפלומטיה כופה שמפעילה לחץ על היריב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דיפלומטיה מניעתית - מזכ"לים של האו"ם פיתחו את הרעיון (ביולה 182). 183 הגדרה הנוכחית של האו"ם: פעילות דיפלומטית שנעשית, בשלב המוקדם האפשרי, כדי למנוע סכסוכים </w:t>
      </w:r>
      <w:proofErr w:type="spellStart"/>
      <w:r w:rsidRPr="00BE0B75">
        <w:rPr>
          <w:rFonts w:asciiTheme="minorBidi" w:hAnsiTheme="minorBidi"/>
          <w:sz w:val="24"/>
          <w:szCs w:val="24"/>
          <w:rtl/>
        </w:rPr>
        <w:t>לביווצר</w:t>
      </w:r>
      <w:proofErr w:type="spellEnd"/>
      <w:r w:rsidRPr="00BE0B75">
        <w:rPr>
          <w:rFonts w:asciiTheme="minorBidi" w:hAnsiTheme="minorBidi"/>
          <w:sz w:val="24"/>
          <w:szCs w:val="24"/>
          <w:rtl/>
        </w:rPr>
        <w:t xml:space="preserve"> בין צדדים,  למנוע מסכסוכים קיימים להפוך לקונפליקטים עימותים ולמנוע מעימותים להתפשט כשהם קורים".</w:t>
      </w:r>
    </w:p>
    <w:p w:rsidR="00FB2360" w:rsidRPr="00BE0B75" w:rsidRDefault="00FB2360" w:rsidP="00FE3318">
      <w:pPr>
        <w:pStyle w:val="a3"/>
        <w:numPr>
          <w:ilvl w:val="0"/>
          <w:numId w:val="3"/>
        </w:numPr>
        <w:jc w:val="both"/>
        <w:rPr>
          <w:rFonts w:asciiTheme="minorBidi" w:hAnsiTheme="minorBidi"/>
          <w:sz w:val="24"/>
          <w:szCs w:val="24"/>
        </w:rPr>
      </w:pPr>
      <w:r w:rsidRPr="00BE0B75">
        <w:rPr>
          <w:rFonts w:asciiTheme="minorBidi" w:hAnsiTheme="minorBidi"/>
          <w:sz w:val="24"/>
          <w:szCs w:val="24"/>
          <w:rtl/>
        </w:rPr>
        <w:t xml:space="preserve">הניסיון של דיפלומטיה ככלי </w:t>
      </w:r>
      <w:proofErr w:type="spellStart"/>
      <w:r w:rsidRPr="00BE0B75">
        <w:rPr>
          <w:rFonts w:asciiTheme="minorBidi" w:hAnsiTheme="minorBidi"/>
          <w:sz w:val="24"/>
          <w:szCs w:val="24"/>
          <w:rtl/>
        </w:rPr>
        <w:t>לוט"ר</w:t>
      </w:r>
      <w:proofErr w:type="spellEnd"/>
      <w:r w:rsidRPr="00BE0B75">
        <w:rPr>
          <w:rFonts w:asciiTheme="minorBidi" w:hAnsiTheme="minorBidi"/>
          <w:sz w:val="24"/>
          <w:szCs w:val="24"/>
          <w:rtl/>
        </w:rPr>
        <w:t xml:space="preserve"> </w:t>
      </w:r>
    </w:p>
    <w:p w:rsidR="00FB2360" w:rsidRPr="00BE0B75" w:rsidRDefault="00FB2360" w:rsidP="00FE3318">
      <w:pPr>
        <w:pStyle w:val="a3"/>
        <w:numPr>
          <w:ilvl w:val="0"/>
          <w:numId w:val="3"/>
        </w:numPr>
        <w:jc w:val="both"/>
        <w:rPr>
          <w:rFonts w:asciiTheme="minorBidi" w:hAnsiTheme="minorBidi"/>
          <w:sz w:val="24"/>
          <w:szCs w:val="24"/>
          <w:rtl/>
        </w:rPr>
      </w:pPr>
      <w:r w:rsidRPr="00BE0B75">
        <w:rPr>
          <w:rFonts w:asciiTheme="minorBidi" w:hAnsiTheme="minorBidi"/>
          <w:sz w:val="24"/>
          <w:szCs w:val="24"/>
          <w:rtl/>
        </w:rPr>
        <w:t xml:space="preserve">תפיסות של </w:t>
      </w:r>
      <w:r w:rsidRPr="00BE0B75">
        <w:rPr>
          <w:rFonts w:asciiTheme="minorBidi" w:hAnsiTheme="minorBidi"/>
          <w:sz w:val="24"/>
          <w:szCs w:val="24"/>
        </w:rPr>
        <w:t>COIN</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 xml:space="preserve"> כדי להראות למה הנכסים האלה רלבנטיים מול האיומים החדשים נשתמש בצורות שונות של דיפלומטיה:</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יש דוגמאות לשימוש בדיפלומטיה דיגיטלית </w:t>
      </w:r>
      <w:proofErr w:type="spellStart"/>
      <w:r w:rsidRPr="00BE0B75">
        <w:rPr>
          <w:rFonts w:asciiTheme="minorBidi" w:hAnsiTheme="minorBidi"/>
          <w:sz w:val="24"/>
          <w:szCs w:val="24"/>
          <w:rtl/>
        </w:rPr>
        <w:t>בלוט"ר</w:t>
      </w:r>
      <w:proofErr w:type="spellEnd"/>
      <w:r w:rsidRPr="00BE0B75">
        <w:rPr>
          <w:rFonts w:asciiTheme="minorBidi" w:hAnsiTheme="minorBidi"/>
          <w:sz w:val="24"/>
          <w:szCs w:val="24"/>
          <w:rtl/>
        </w:rPr>
        <w:t xml:space="preserve"> במסגרת אסטרטגיה של עוצמה חכמה קלינטון( ראה הערה 42 אצל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xml:space="preserve">, אוקספורד,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458). פוטנציאל של שימוש בחוץ ובפנים (</w:t>
      </w:r>
      <w:proofErr w:type="spellStart"/>
      <w:r w:rsidRPr="00BE0B75">
        <w:rPr>
          <w:rFonts w:asciiTheme="minorBidi" w:hAnsiTheme="minorBidi"/>
          <w:sz w:val="24"/>
          <w:szCs w:val="24"/>
          <w:rtl/>
        </w:rPr>
        <w:t>מליסן</w:t>
      </w:r>
      <w:proofErr w:type="spellEnd"/>
      <w:r w:rsidRPr="00BE0B75">
        <w:rPr>
          <w:rFonts w:asciiTheme="minorBidi" w:hAnsiTheme="minorBidi"/>
          <w:sz w:val="24"/>
          <w:szCs w:val="24"/>
          <w:rtl/>
        </w:rPr>
        <w:t>,  אוקספורד, 460). בד"כ משרת עוצמה רכה אך לעיתים כול לשרת עוצמה קשה (גרילה פרק 12)</w:t>
      </w:r>
    </w:p>
    <w:p w:rsidR="00FB2360" w:rsidRPr="00BE0B75" w:rsidRDefault="00FB2360" w:rsidP="000C75B1">
      <w:pPr>
        <w:jc w:val="both"/>
        <w:rPr>
          <w:rFonts w:asciiTheme="minorBidi" w:hAnsiTheme="minorBidi"/>
          <w:sz w:val="24"/>
          <w:szCs w:val="24"/>
          <w:rtl/>
        </w:rPr>
      </w:pPr>
      <w:proofErr w:type="spellStart"/>
      <w:r w:rsidRPr="00BE0B75">
        <w:rPr>
          <w:rFonts w:asciiTheme="minorBidi" w:hAnsiTheme="minorBidi"/>
          <w:sz w:val="24"/>
          <w:szCs w:val="24"/>
          <w:rtl/>
        </w:rPr>
        <w:t>פרקטניס</w:t>
      </w:r>
      <w:proofErr w:type="spellEnd"/>
      <w:r w:rsidRPr="00BE0B75">
        <w:rPr>
          <w:rFonts w:asciiTheme="minorBidi" w:hAnsiTheme="minorBidi"/>
          <w:sz w:val="24"/>
          <w:szCs w:val="24"/>
          <w:rtl/>
        </w:rPr>
        <w:t xml:space="preserve">: יש גם שמושים אחרים </w:t>
      </w:r>
      <w:proofErr w:type="spellStart"/>
      <w:r w:rsidRPr="00BE0B75">
        <w:rPr>
          <w:rFonts w:asciiTheme="minorBidi" w:hAnsiTheme="minorBidi"/>
          <w:sz w:val="24"/>
          <w:szCs w:val="24"/>
          <w:rtl/>
        </w:rPr>
        <w:t>לדפ"צ</w:t>
      </w:r>
      <w:proofErr w:type="spellEnd"/>
      <w:r w:rsidRPr="00BE0B75">
        <w:rPr>
          <w:rFonts w:asciiTheme="minorBidi" w:hAnsiTheme="minorBidi"/>
          <w:sz w:val="24"/>
          <w:szCs w:val="24"/>
          <w:rtl/>
        </w:rPr>
        <w:t xml:space="preserve"> – פרופגנדה בזמן </w:t>
      </w:r>
      <w:proofErr w:type="spellStart"/>
      <w:r w:rsidRPr="00BE0B75">
        <w:rPr>
          <w:rFonts w:asciiTheme="minorBidi" w:hAnsiTheme="minorBidi"/>
          <w:sz w:val="24"/>
          <w:szCs w:val="24"/>
          <w:rtl/>
        </w:rPr>
        <w:t>מלחה"ע</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השנניה</w:t>
      </w:r>
      <w:proofErr w:type="spellEnd"/>
      <w:r w:rsidRPr="00BE0B75">
        <w:rPr>
          <w:rFonts w:asciiTheme="minorBidi" w:hAnsiTheme="minorBidi"/>
          <w:sz w:val="24"/>
          <w:szCs w:val="24"/>
          <w:rtl/>
        </w:rPr>
        <w:t xml:space="preserve"> עד אוסמה בן לאדן </w:t>
      </w:r>
      <w:proofErr w:type="spellStart"/>
      <w:r w:rsidRPr="00BE0B75">
        <w:rPr>
          <w:rFonts w:asciiTheme="minorBidi" w:hAnsiTheme="minorBidi"/>
          <w:sz w:val="24"/>
          <w:szCs w:val="24"/>
          <w:rtl/>
        </w:rPr>
        <w:t>ודאעש</w:t>
      </w:r>
      <w:proofErr w:type="spellEnd"/>
      <w:r w:rsidRPr="00BE0B75">
        <w:rPr>
          <w:rFonts w:asciiTheme="minorBidi" w:hAnsiTheme="minorBidi"/>
          <w:sz w:val="24"/>
          <w:szCs w:val="24"/>
          <w:rtl/>
        </w:rPr>
        <w:t xml:space="preserve"> – </w:t>
      </w:r>
      <w:r w:rsidRPr="00BE0B75">
        <w:rPr>
          <w:rFonts w:asciiTheme="minorBidi" w:hAnsiTheme="minorBidi"/>
          <w:b/>
          <w:bCs/>
          <w:sz w:val="24"/>
          <w:szCs w:val="24"/>
          <w:rtl/>
        </w:rPr>
        <w:t>יש לכוח הרך צד מאד קשה</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112 – הוא מגדיר דיפלומטיה ציבורית כקידום של האינטרסים של מדינה ע"י העברת מידע והשפעה על אזרחים של מדינות אחרות. </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להשפיע דרך השפעה ישירה, תמיכה ולא ישרה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 ב</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113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 xml:space="preserve"> יכולה </w:t>
      </w:r>
      <w:proofErr w:type="spellStart"/>
      <w:r w:rsidRPr="00BE0B75">
        <w:rPr>
          <w:rFonts w:asciiTheme="minorBidi" w:hAnsiTheme="minorBidi"/>
          <w:sz w:val="24"/>
          <w:szCs w:val="24"/>
          <w:rtl/>
        </w:rPr>
        <w:t>להשפע</w:t>
      </w:r>
      <w:proofErr w:type="spellEnd"/>
      <w:r w:rsidRPr="00BE0B75">
        <w:rPr>
          <w:rFonts w:asciiTheme="minorBidi" w:hAnsiTheme="minorBidi"/>
          <w:sz w:val="24"/>
          <w:szCs w:val="24"/>
          <w:rtl/>
        </w:rPr>
        <w:t xml:space="preserve"> דרך השפעה ישירה, תמיכה ועקיפה (</w:t>
      </w:r>
      <w:r w:rsidRPr="00BE0B75">
        <w:rPr>
          <w:rFonts w:asciiTheme="minorBidi" w:hAnsiTheme="minorBidi"/>
          <w:sz w:val="24"/>
          <w:szCs w:val="24"/>
        </w:rPr>
        <w:t xml:space="preserve">landscaping and </w:t>
      </w:r>
      <w:proofErr w:type="spellStart"/>
      <w:r w:rsidRPr="00BE0B75">
        <w:rPr>
          <w:rFonts w:asciiTheme="minorBidi" w:hAnsiTheme="minorBidi"/>
          <w:sz w:val="24"/>
          <w:szCs w:val="24"/>
        </w:rPr>
        <w:t>altercasting</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ישירה – למשל הביקור של סאדאת בירושלים. הרבה פעמים זה קשה בעיקר כשהמדיניות לא פופולרית בקרב קהל היעד.</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תמיכה- כשהיא תומכת מכשירים אחרים של מדיניות חוץ כגון כלכליים ודיפלומטיים וצבאיים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עקיפה – השפעה על סביבת המדיניות – הבנייה של הסיטואציה בצורה כזאת שקהל היעד יהיה </w:t>
      </w:r>
      <w:proofErr w:type="spellStart"/>
      <w:r w:rsidRPr="00BE0B75">
        <w:rPr>
          <w:rFonts w:asciiTheme="minorBidi" w:hAnsiTheme="minorBidi"/>
          <w:sz w:val="24"/>
          <w:szCs w:val="24"/>
          <w:rtl/>
        </w:rPr>
        <w:t>רספטיבי</w:t>
      </w:r>
      <w:proofErr w:type="spellEnd"/>
      <w:r w:rsidRPr="00BE0B75">
        <w:rPr>
          <w:rFonts w:asciiTheme="minorBidi" w:hAnsiTheme="minorBidi"/>
          <w:sz w:val="24"/>
          <w:szCs w:val="24"/>
          <w:rtl/>
        </w:rPr>
        <w:t xml:space="preserve"> למדיניות מסוימת. זה לעיתים קרובות כולל הגדרה </w:t>
      </w:r>
      <w:proofErr w:type="spellStart"/>
      <w:r w:rsidRPr="00BE0B75">
        <w:rPr>
          <w:rFonts w:asciiTheme="minorBidi" w:hAnsiTheme="minorBidi"/>
          <w:sz w:val="24"/>
          <w:szCs w:val="24"/>
          <w:rtl/>
        </w:rPr>
        <w:t>ולייבלינג</w:t>
      </w:r>
      <w:proofErr w:type="spellEnd"/>
      <w:r w:rsidRPr="00BE0B75">
        <w:rPr>
          <w:rFonts w:asciiTheme="minorBidi" w:hAnsiTheme="minorBidi"/>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rFonts w:asciiTheme="minorBidi" w:hAnsiTheme="minorBidi"/>
          <w:sz w:val="24"/>
          <w:szCs w:val="24"/>
        </w:rPr>
        <w:t>choice set</w:t>
      </w:r>
      <w:r w:rsidRPr="00BE0B75">
        <w:rPr>
          <w:rFonts w:asciiTheme="minorBidi" w:hAnsiTheme="minorBidi"/>
          <w:sz w:val="24"/>
          <w:szCs w:val="24"/>
          <w:rtl/>
        </w:rPr>
        <w:t xml:space="preserve"> </w:t>
      </w:r>
      <w:r w:rsidRPr="00BE0B75">
        <w:rPr>
          <w:rFonts w:asciiTheme="minorBidi" w:hAnsiTheme="minorBidi"/>
          <w:sz w:val="24"/>
          <w:szCs w:val="24"/>
        </w:rPr>
        <w:t xml:space="preserve"> </w:t>
      </w:r>
      <w:r w:rsidRPr="00BE0B75">
        <w:rPr>
          <w:rFonts w:asciiTheme="minorBidi" w:hAnsiTheme="minorBidi"/>
          <w:sz w:val="24"/>
          <w:szCs w:val="24"/>
          <w:rtl/>
        </w:rPr>
        <w:t xml:space="preserve"> שליטה על זרימת אינפורמציה ויצירת קואליציות ובריות.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asciiTheme="minorBidi" w:hAnsiTheme="minorBidi"/>
          <w:sz w:val="24"/>
          <w:szCs w:val="24"/>
          <w:rtl/>
        </w:rPr>
        <w:t>עאמריקאית</w:t>
      </w:r>
      <w:proofErr w:type="spellEnd"/>
      <w:r w:rsidRPr="00BE0B75">
        <w:rPr>
          <w:rFonts w:asciiTheme="minorBidi" w:hAnsiTheme="minorBidi"/>
          <w:sz w:val="24"/>
          <w:szCs w:val="24"/>
          <w:rtl/>
        </w:rPr>
        <w:t xml:space="preserve">-רוסית בזמן המלחמה הקרה, הפיתוח של משטר ביטחון והשימוש </w:t>
      </w:r>
      <w:proofErr w:type="spellStart"/>
      <w:r w:rsidRPr="00BE0B75">
        <w:rPr>
          <w:rFonts w:asciiTheme="minorBidi" w:hAnsiTheme="minorBidi"/>
          <w:sz w:val="24"/>
          <w:szCs w:val="24"/>
          <w:rtl/>
        </w:rPr>
        <w:t>בדפ"צ</w:t>
      </w:r>
      <w:proofErr w:type="spellEnd"/>
      <w:r w:rsidRPr="00BE0B75">
        <w:rPr>
          <w:rFonts w:asciiTheme="minorBidi" w:hAnsiTheme="minorBidi"/>
          <w:sz w:val="24"/>
          <w:szCs w:val="24"/>
          <w:rtl/>
        </w:rPr>
        <w:t xml:space="preserve"> כולל הפצת תוצאות סקרים כדי </w:t>
      </w:r>
      <w:proofErr w:type="spellStart"/>
      <w:r w:rsidRPr="00BE0B75">
        <w:rPr>
          <w:rFonts w:asciiTheme="minorBidi" w:hAnsiTheme="minorBidi"/>
          <w:sz w:val="24"/>
          <w:szCs w:val="24"/>
          <w:rtl/>
        </w:rPr>
        <w:t>ךתמוך</w:t>
      </w:r>
      <w:proofErr w:type="spellEnd"/>
      <w:r w:rsidRPr="00BE0B75">
        <w:rPr>
          <w:rFonts w:asciiTheme="minorBidi" w:hAnsiTheme="minorBidi"/>
          <w:sz w:val="24"/>
          <w:szCs w:val="24"/>
          <w:rtl/>
        </w:rPr>
        <w:t xml:space="preserve"> במאמצי השלום בצפון אירלנד.</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אמצעים הבאים: (עפ"י </w:t>
      </w:r>
      <w:proofErr w:type="spellStart"/>
      <w:r w:rsidRPr="00BE0B75">
        <w:rPr>
          <w:rFonts w:asciiTheme="minorBidi" w:hAnsiTheme="minorBidi"/>
          <w:sz w:val="24"/>
          <w:szCs w:val="24"/>
          <w:rtl/>
        </w:rPr>
        <w:t>קרפפנטס</w:t>
      </w:r>
      <w:proofErr w:type="spellEnd"/>
      <w:r w:rsidRPr="00BE0B75">
        <w:rPr>
          <w:rFonts w:asciiTheme="minorBidi" w:hAnsiTheme="minorBidi"/>
          <w:sz w:val="24"/>
          <w:szCs w:val="24"/>
          <w:rtl/>
        </w:rPr>
        <w:t>)</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יצירת לגיטימציה לקו פעולה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קואופטציה של יריב לשעבר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שינוי דעת אויב, </w:t>
      </w:r>
      <w:proofErr w:type="spellStart"/>
      <w:r w:rsidRPr="00BE0B75">
        <w:rPr>
          <w:rFonts w:asciiTheme="minorBidi" w:hAnsiTheme="minorBidi"/>
          <w:sz w:val="24"/>
          <w:szCs w:val="24"/>
          <w:rtl/>
        </w:rPr>
        <w:t>נייטראליים</w:t>
      </w:r>
      <w:proofErr w:type="spellEnd"/>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lastRenderedPageBreak/>
        <w:t>לקבל תמיכה באידיאלים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ולפגוע בבריתות</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לעמוד מול הפרופגנדה של דיקטאטורים וטרוריסטים</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לייצר לחץ עולמי נגד משטר סורר</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לעודד צדדים להפסקת אש</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להצדיק מלחמה אצל צד שלישי</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לפגוע במורל האויב</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לסייע במאמץ המלחמה (למשל להוציא אזרחים מאזורי לחימה)</w:t>
      </w:r>
      <w:r w:rsidRPr="00BE0B75">
        <w:rPr>
          <w:rFonts w:asciiTheme="minorBidi" w:hAnsiTheme="minorBidi"/>
          <w:sz w:val="24"/>
          <w:szCs w:val="24"/>
        </w:rPr>
        <w:t xml:space="preserve"> </w:t>
      </w:r>
    </w:p>
    <w:p w:rsidR="00FB2360" w:rsidRPr="00BE0B75" w:rsidRDefault="00FB2360" w:rsidP="00FE3318">
      <w:pPr>
        <w:pStyle w:val="a3"/>
        <w:numPr>
          <w:ilvl w:val="0"/>
          <w:numId w:val="1"/>
        </w:numPr>
        <w:jc w:val="both"/>
        <w:rPr>
          <w:rFonts w:asciiTheme="minorBidi" w:hAnsiTheme="minorBidi"/>
          <w:sz w:val="24"/>
          <w:szCs w:val="24"/>
        </w:rPr>
      </w:pPr>
      <w:r w:rsidRPr="00BE0B75">
        <w:rPr>
          <w:rFonts w:asciiTheme="minorBidi" w:hAnsiTheme="minorBidi"/>
          <w:sz w:val="24"/>
          <w:szCs w:val="24"/>
          <w:rtl/>
        </w:rPr>
        <w:t>לשנות תפיסות וציפיות כך שזה יסייע למו"מ ואמצעי פתרון סכסוכים</w:t>
      </w:r>
      <w:r w:rsidRPr="00BE0B75">
        <w:rPr>
          <w:rFonts w:asciiTheme="minorBidi" w:hAnsiTheme="minorBidi"/>
          <w:sz w:val="24"/>
          <w:szCs w:val="24"/>
        </w:rPr>
        <w:t xml:space="preserve"> </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דיפלומטיה  משפטית </w:t>
      </w:r>
    </w:p>
    <w:p w:rsidR="00FB2360" w:rsidRPr="00BE0B75" w:rsidRDefault="00FB2360" w:rsidP="00FE3318">
      <w:pPr>
        <w:pStyle w:val="a3"/>
        <w:numPr>
          <w:ilvl w:val="0"/>
          <w:numId w:val="1"/>
        </w:numPr>
        <w:jc w:val="both"/>
        <w:rPr>
          <w:rFonts w:asciiTheme="minorBidi" w:hAnsiTheme="minorBidi"/>
          <w:sz w:val="24"/>
          <w:szCs w:val="24"/>
          <w:rtl/>
        </w:rPr>
      </w:pPr>
      <w:r w:rsidRPr="00BE0B75">
        <w:rPr>
          <w:rFonts w:asciiTheme="minorBidi" w:hAnsiTheme="minorBidi"/>
          <w:sz w:val="24"/>
          <w:szCs w:val="24"/>
          <w:rtl/>
        </w:rPr>
        <w:t xml:space="preserve"> נוכחות בזירות מפתח, התקפי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דיפלומטית אנרגיה</w:t>
      </w:r>
      <w:r w:rsidRPr="00BE0B75">
        <w:rPr>
          <w:rFonts w:asciiTheme="minorBidi" w:hAnsiTheme="minorBidi"/>
          <w:sz w:val="24"/>
          <w:szCs w:val="24"/>
          <w:rtl/>
        </w:rPr>
        <w:t xml:space="preserve"> (למשל הפרסומים על תיווך בסוגיית בלוק 9) והסיפור עם לבנון כמו גם ההסכמים עם ירדן ומצרים למכירת גז.</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השינויים בדיפלומטיה וכלים דיפלומטיים  חדשים</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מגוון הנושאים החדשים של הדיפלומטיה מאפשר לחץ נוסף על היריב כייוון שיש נושאים חדשים והצד השני פגיע (למשל סמים וז"א)</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השחקנים החדשים מאפשרים פעילות כגון יוזמות של השוק הפרטי בקרב יריבים. ארגונים לא ממשלתיים יכולים לעשות דברים שממשלות לא יכולות.</w:t>
      </w:r>
    </w:p>
    <w:p w:rsidR="00FB2360" w:rsidRPr="00BE0B75" w:rsidRDefault="00FB2360" w:rsidP="000C75B1">
      <w:pPr>
        <w:pStyle w:val="a3"/>
        <w:jc w:val="both"/>
        <w:rPr>
          <w:rFonts w:asciiTheme="minorBidi" w:hAnsiTheme="minorBidi"/>
          <w:sz w:val="24"/>
          <w:szCs w:val="24"/>
          <w:rtl/>
        </w:rPr>
      </w:pPr>
    </w:p>
    <w:p w:rsidR="00FB2360" w:rsidRPr="00BE0B75" w:rsidRDefault="00FB2360" w:rsidP="000C75B1">
      <w:pPr>
        <w:jc w:val="both"/>
        <w:rPr>
          <w:rFonts w:asciiTheme="minorBidi" w:hAnsiTheme="minorBidi"/>
          <w:b/>
          <w:bCs/>
          <w:sz w:val="24"/>
          <w:szCs w:val="24"/>
          <w:u w:val="single"/>
          <w:rtl/>
        </w:rPr>
      </w:pPr>
      <w:r w:rsidRPr="00BE0B75">
        <w:rPr>
          <w:rFonts w:asciiTheme="minorBidi" w:hAnsiTheme="minorBidi"/>
          <w:b/>
          <w:bCs/>
          <w:sz w:val="24"/>
          <w:szCs w:val="24"/>
          <w:u w:val="single"/>
          <w:rtl/>
        </w:rPr>
        <w:t>דיפלומטיה בעולם הדיגיטלי</w:t>
      </w:r>
    </w:p>
    <w:p w:rsidR="00FB2360" w:rsidRPr="00BE0B75" w:rsidRDefault="00FB2360" w:rsidP="000C75B1">
      <w:pPr>
        <w:jc w:val="both"/>
        <w:rPr>
          <w:rFonts w:asciiTheme="minorBidi" w:hAnsiTheme="minorBidi"/>
          <w:sz w:val="24"/>
          <w:szCs w:val="24"/>
          <w:u w:val="single"/>
          <w:rtl/>
        </w:rPr>
      </w:pPr>
    </w:p>
    <w:p w:rsidR="00FB2360" w:rsidRPr="00BE0B75" w:rsidRDefault="00FB2360" w:rsidP="000C75B1">
      <w:pPr>
        <w:jc w:val="both"/>
        <w:rPr>
          <w:rFonts w:asciiTheme="minorBidi" w:hAnsiTheme="minorBidi"/>
          <w:sz w:val="24"/>
          <w:szCs w:val="24"/>
          <w:u w:val="single"/>
          <w:rtl/>
        </w:rPr>
      </w:pPr>
      <w:r w:rsidRPr="00BE0B75">
        <w:rPr>
          <w:rFonts w:asciiTheme="minorBidi" w:hAnsiTheme="minorBidi"/>
          <w:sz w:val="24"/>
          <w:szCs w:val="24"/>
          <w:u w:val="single"/>
          <w:rtl/>
        </w:rPr>
        <w:t xml:space="preserve">בין </w:t>
      </w:r>
      <w:proofErr w:type="spellStart"/>
      <w:r w:rsidRPr="00BE0B75">
        <w:rPr>
          <w:rFonts w:asciiTheme="minorBidi" w:hAnsiTheme="minorBidi"/>
          <w:sz w:val="24"/>
          <w:szCs w:val="24"/>
          <w:u w:val="single"/>
          <w:rtl/>
        </w:rPr>
        <w:t>דפ"צ</w:t>
      </w:r>
      <w:proofErr w:type="spellEnd"/>
      <w:r w:rsidRPr="00BE0B75">
        <w:rPr>
          <w:rFonts w:asciiTheme="minorBidi" w:hAnsiTheme="minorBidi"/>
          <w:sz w:val="24"/>
          <w:szCs w:val="24"/>
          <w:u w:val="single"/>
          <w:rtl/>
        </w:rPr>
        <w:t xml:space="preserve"> ותודעה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כללי: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asciiTheme="minorBidi" w:hAnsiTheme="minorBidi"/>
          <w:sz w:val="24"/>
          <w:szCs w:val="24"/>
          <w:rtl/>
        </w:rPr>
        <w:t>ודפ"צ</w:t>
      </w:r>
      <w:proofErr w:type="spellEnd"/>
      <w:r w:rsidRPr="00BE0B75">
        <w:rPr>
          <w:rFonts w:asciiTheme="minorBidi" w:hAnsiTheme="minorBidi"/>
          <w:sz w:val="24"/>
          <w:szCs w:val="24"/>
          <w:rtl/>
        </w:rPr>
        <w:t xml:space="preserve"> זה באמצע.</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מה זה </w:t>
      </w:r>
      <w:proofErr w:type="spellStart"/>
      <w:r w:rsidRPr="00BE0B75">
        <w:rPr>
          <w:rFonts w:asciiTheme="minorBidi" w:hAnsiTheme="minorBidi"/>
          <w:sz w:val="24"/>
          <w:szCs w:val="24"/>
          <w:rtl/>
        </w:rPr>
        <w:t>דפ"צ</w:t>
      </w:r>
      <w:proofErr w:type="spellEnd"/>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מה זה תודעה?:</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כלי תודעה (</w:t>
      </w:r>
      <w:r w:rsidRPr="00BE0B75">
        <w:rPr>
          <w:rFonts w:asciiTheme="minorBidi" w:hAnsiTheme="minorBidi"/>
          <w:sz w:val="24"/>
          <w:szCs w:val="24"/>
        </w:rPr>
        <w:t>IRC'S</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סיכום: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השיטה  (מתוך דוקטרינה </w:t>
      </w:r>
      <w:r w:rsidRPr="00BE0B75">
        <w:rPr>
          <w:rFonts w:asciiTheme="minorBidi" w:hAnsiTheme="minorBidi"/>
          <w:sz w:val="24"/>
          <w:szCs w:val="24"/>
        </w:rPr>
        <w:t xml:space="preserve">PJ3-13    </w:t>
      </w:r>
      <w:r w:rsidRPr="00BE0B75">
        <w:rPr>
          <w:rFonts w:asciiTheme="minorBidi" w:hAnsiTheme="minorBidi"/>
          <w:sz w:val="24"/>
          <w:szCs w:val="24"/>
          <w:rtl/>
        </w:rPr>
        <w:t xml:space="preserve"> ) להחליט מה הסיטואציה, מה היעד (האפקט הרצוי), מי קהל היעד, מה האמצעים:</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דיפלומטיה: </w:t>
      </w:r>
      <w:proofErr w:type="spellStart"/>
      <w:r w:rsidRPr="00BE0B75">
        <w:rPr>
          <w:rFonts w:asciiTheme="minorBidi" w:hAnsiTheme="minorBidi"/>
          <w:sz w:val="24"/>
          <w:szCs w:val="24"/>
          <w:rtl/>
        </w:rPr>
        <w:t>דמרש</w:t>
      </w:r>
      <w:proofErr w:type="spellEnd"/>
      <w:r w:rsidRPr="00BE0B75">
        <w:rPr>
          <w:rFonts w:asciiTheme="minorBidi" w:hAnsiTheme="minorBidi"/>
          <w:sz w:val="24"/>
          <w:szCs w:val="24"/>
          <w:rtl/>
        </w:rPr>
        <w:t xml:space="preserve">, </w:t>
      </w:r>
      <w:proofErr w:type="spellStart"/>
      <w:r w:rsidRPr="00BE0B75">
        <w:rPr>
          <w:rFonts w:asciiTheme="minorBidi" w:hAnsiTheme="minorBidi"/>
          <w:sz w:val="24"/>
          <w:szCs w:val="24"/>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מבצעי השפעה/תודעה: תקשורת אסטרטגית, מדיה</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אמצעים כלכליים: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צבאיים: הונאה, יחסי ציבור</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אמצעים כלכליים: סנקציות, תמיכה כלכלית</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כמה מילות אזהרה גם הדיפלומטיה בכלל </w:t>
      </w:r>
      <w:proofErr w:type="spellStart"/>
      <w:r w:rsidRPr="00BE0B75">
        <w:rPr>
          <w:rFonts w:asciiTheme="minorBidi" w:hAnsiTheme="minorBidi"/>
          <w:sz w:val="24"/>
          <w:szCs w:val="24"/>
          <w:rtl/>
        </w:rPr>
        <w:t>והדפ"צ</w:t>
      </w:r>
      <w:proofErr w:type="spellEnd"/>
      <w:r w:rsidRPr="00BE0B75">
        <w:rPr>
          <w:rFonts w:asciiTheme="minorBidi" w:hAnsiTheme="minorBidi"/>
          <w:sz w:val="24"/>
          <w:szCs w:val="24"/>
          <w:rtl/>
        </w:rPr>
        <w:t xml:space="preserve"> בפרט הכי טובים לא יחליפו מדיניות דפוקה</w:t>
      </w:r>
    </w:p>
    <w:p w:rsidR="00FB2360" w:rsidRPr="00BE0B75" w:rsidRDefault="00FB2360" w:rsidP="000C75B1">
      <w:pPr>
        <w:jc w:val="both"/>
        <w:rPr>
          <w:rFonts w:asciiTheme="minorBidi" w:hAnsiTheme="minorBidi"/>
          <w:sz w:val="24"/>
          <w:szCs w:val="24"/>
        </w:rPr>
      </w:pPr>
      <w:r w:rsidRPr="00BE0B75">
        <w:rPr>
          <w:rFonts w:asciiTheme="minorBidi" w:hAnsiTheme="minorBidi"/>
          <w:sz w:val="24"/>
          <w:szCs w:val="24"/>
          <w:rtl/>
        </w:rPr>
        <w:t xml:space="preserve">הרבה פעמים עושים פעילות דיפלומטית שהמטרה העיקרית שלה היא בתחום התודעה כגון חיזוק מנדט </w:t>
      </w:r>
      <w:proofErr w:type="spellStart"/>
      <w:r w:rsidRPr="00BE0B75">
        <w:rPr>
          <w:rFonts w:asciiTheme="minorBidi" w:hAnsiTheme="minorBidi"/>
          <w:sz w:val="24"/>
          <w:szCs w:val="24"/>
          <w:rtl/>
        </w:rPr>
        <w:t>יוניפיל</w:t>
      </w:r>
      <w:proofErr w:type="spellEnd"/>
      <w:r w:rsidRPr="00BE0B75">
        <w:rPr>
          <w:rFonts w:asciiTheme="minorBidi" w:hAnsiTheme="minorBidi"/>
          <w:sz w:val="24"/>
          <w:szCs w:val="24"/>
          <w:rtl/>
        </w:rPr>
        <w:t xml:space="preserve"> שגם </w:t>
      </w:r>
      <w:proofErr w:type="spellStart"/>
      <w:r w:rsidRPr="00BE0B75">
        <w:rPr>
          <w:rFonts w:asciiTheme="minorBidi" w:hAnsiTheme="minorBidi"/>
          <w:sz w:val="24"/>
          <w:szCs w:val="24"/>
          <w:rtl/>
        </w:rPr>
        <w:t>נמאפשר</w:t>
      </w:r>
      <w:proofErr w:type="spellEnd"/>
      <w:r w:rsidRPr="00BE0B75">
        <w:rPr>
          <w:rFonts w:asciiTheme="minorBidi" w:hAnsiTheme="minorBidi"/>
          <w:sz w:val="24"/>
          <w:szCs w:val="24"/>
          <w:rtl/>
        </w:rPr>
        <w:t xml:space="preserve"> להפנות את הקשב הבינ"ל לסוגיית חיזבאללה. </w:t>
      </w:r>
    </w:p>
    <w:p w:rsidR="00FB2360" w:rsidRPr="00BE0B75" w:rsidRDefault="00FB2360" w:rsidP="000C75B1">
      <w:pPr>
        <w:jc w:val="both"/>
        <w:rPr>
          <w:rFonts w:asciiTheme="minorBidi" w:hAnsiTheme="minorBidi"/>
          <w:sz w:val="24"/>
          <w:szCs w:val="24"/>
          <w:u w:val="single"/>
          <w:rtl/>
        </w:rPr>
      </w:pPr>
      <w:proofErr w:type="spellStart"/>
      <w:r w:rsidRPr="00BE0B75">
        <w:rPr>
          <w:rFonts w:asciiTheme="minorBidi" w:hAnsiTheme="minorBidi"/>
          <w:sz w:val="24"/>
          <w:szCs w:val="24"/>
          <w:u w:val="single"/>
          <w:rtl/>
        </w:rPr>
        <w:t>דפ"צ</w:t>
      </w:r>
      <w:proofErr w:type="spellEnd"/>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טכנולוגיות דיגיטליות הן כבר לא חדשות בעולם הדיפלומטיה אבל השפעתם של </w:t>
      </w:r>
      <w:proofErr w:type="spellStart"/>
      <w:r w:rsidRPr="00BE0B75">
        <w:rPr>
          <w:rFonts w:asciiTheme="minorBidi" w:hAnsiTheme="minorBidi"/>
          <w:sz w:val="24"/>
          <w:szCs w:val="24"/>
          <w:rtl/>
        </w:rPr>
        <w:t>אללגוריתמים</w:t>
      </w:r>
      <w:proofErr w:type="spellEnd"/>
      <w:r w:rsidRPr="00BE0B75">
        <w:rPr>
          <w:rFonts w:asciiTheme="minorBidi" w:hAnsiTheme="minorBidi"/>
          <w:sz w:val="24"/>
          <w:szCs w:val="24"/>
          <w:rtl/>
        </w:rPr>
        <w:t xml:space="preserve">, בוטים </w:t>
      </w:r>
      <w:proofErr w:type="spellStart"/>
      <w:r w:rsidRPr="00BE0B75">
        <w:rPr>
          <w:rFonts w:asciiTheme="minorBidi" w:hAnsiTheme="minorBidi"/>
          <w:sz w:val="24"/>
          <w:szCs w:val="24"/>
          <w:rtl/>
        </w:rPr>
        <w:t>והאקרס</w:t>
      </w:r>
      <w:proofErr w:type="spellEnd"/>
      <w:r w:rsidRPr="00BE0B75">
        <w:rPr>
          <w:rFonts w:asciiTheme="minorBidi" w:hAnsiTheme="minorBidi"/>
          <w:sz w:val="24"/>
          <w:szCs w:val="24"/>
          <w:rtl/>
        </w:rPr>
        <w:t xml:space="preserve"> עדיין לא ברור (</w:t>
      </w:r>
      <w:proofErr w:type="spellStart"/>
      <w:r w:rsidRPr="00BE0B75">
        <w:rPr>
          <w:rFonts w:asciiTheme="minorBidi" w:hAnsiTheme="minorBidi"/>
          <w:sz w:val="24"/>
          <w:szCs w:val="24"/>
          <w:rtl/>
        </w:rPr>
        <w:t>וילטון</w:t>
      </w:r>
      <w:proofErr w:type="spellEnd"/>
      <w:r w:rsidRPr="00BE0B75">
        <w:rPr>
          <w:rFonts w:asciiTheme="minorBidi" w:hAnsiTheme="minorBidi"/>
          <w:sz w:val="24"/>
          <w:szCs w:val="24"/>
          <w:rtl/>
        </w:rPr>
        <w:t xml:space="preserve"> פרק </w:t>
      </w:r>
      <w:proofErr w:type="spellStart"/>
      <w:r w:rsidRPr="00BE0B75">
        <w:rPr>
          <w:rFonts w:asciiTheme="minorBidi" w:hAnsiTheme="minorBidi"/>
          <w:sz w:val="24"/>
          <w:szCs w:val="24"/>
          <w:rtl/>
        </w:rPr>
        <w:t>עמ</w:t>
      </w:r>
      <w:proofErr w:type="spellEnd"/>
      <w:r w:rsidRPr="00BE0B75">
        <w:rPr>
          <w:rFonts w:asciiTheme="minorBidi" w:hAnsiTheme="minorBidi"/>
          <w:sz w:val="24"/>
          <w:szCs w:val="24"/>
          <w:rtl/>
        </w:rPr>
        <w:t>' 2)</w:t>
      </w: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jc w:val="both"/>
        <w:rPr>
          <w:rFonts w:asciiTheme="minorBidi" w:hAnsiTheme="minorBidi"/>
          <w:sz w:val="24"/>
          <w:szCs w:val="24"/>
          <w:rtl/>
        </w:rPr>
      </w:pPr>
    </w:p>
    <w:p w:rsidR="00FB2360" w:rsidRPr="00BE0B75" w:rsidRDefault="00FB236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u w:val="single"/>
          <w:rtl/>
        </w:rPr>
        <w:t>דיפלומטיה מולטילטרלית</w:t>
      </w:r>
      <w:r w:rsidRPr="00BE0B75">
        <w:rPr>
          <w:rFonts w:asciiTheme="minorBidi" w:hAnsiTheme="minorBidi"/>
          <w:sz w:val="24"/>
          <w:szCs w:val="24"/>
          <w:rtl/>
        </w:rPr>
        <w:t>:</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הזירה המולטילטרלית הכוללת את הארגונים הבינ"ל מהווה גם היא תפקיד חשוב בהפעלת לחץ. כך למשל  דיונים באו"ם בממסגרת דיונים תקופתיים, ועדות סנקציות, פנלים של מומחים, השחרה, יצירת נורמות, סטנדרטים וכללים משפטיים, יצירת נורמות חדשות (זרחן),</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t xml:space="preserve">דוגמא קלאסית לשימוש בדיפלומטיה מולטילטרלית היא חיזוק המנדט של כוח יוניפי"ל במסגרת החלטה 1701. </w:t>
      </w:r>
    </w:p>
    <w:p w:rsidR="00FB2360" w:rsidRPr="00BE0B75" w:rsidRDefault="00FB2360" w:rsidP="000C75B1">
      <w:pPr>
        <w:jc w:val="both"/>
        <w:rPr>
          <w:rFonts w:asciiTheme="minorBidi" w:hAnsiTheme="minorBidi"/>
          <w:sz w:val="24"/>
          <w:szCs w:val="24"/>
          <w:rtl/>
        </w:rPr>
      </w:pPr>
      <w:r w:rsidRPr="00BE0B75">
        <w:rPr>
          <w:rFonts w:asciiTheme="minorBidi" w:hAnsiTheme="minorBidi"/>
          <w:sz w:val="24"/>
          <w:szCs w:val="24"/>
          <w:rtl/>
        </w:rPr>
        <w:lastRenderedPageBreak/>
        <w:t>תחום נוסף הוא פיקוח על היצוא</w:t>
      </w:r>
    </w:p>
    <w:p w:rsidR="00FB2360" w:rsidRPr="00BE0B75" w:rsidRDefault="00FB2360" w:rsidP="000C75B1">
      <w:pPr>
        <w:tabs>
          <w:tab w:val="left" w:pos="2636"/>
          <w:tab w:val="center" w:pos="4153"/>
        </w:tabs>
        <w:jc w:val="both"/>
        <w:rPr>
          <w:rFonts w:asciiTheme="minorBidi" w:hAnsiTheme="minorBidi"/>
          <w:sz w:val="24"/>
          <w:szCs w:val="24"/>
          <w:rtl/>
        </w:rPr>
      </w:pPr>
    </w:p>
    <w:p w:rsidR="00DA1292" w:rsidRPr="00BE0B75" w:rsidRDefault="00DA1292" w:rsidP="000C75B1">
      <w:pPr>
        <w:jc w:val="both"/>
        <w:rPr>
          <w:sz w:val="24"/>
          <w:szCs w:val="24"/>
          <w:u w:val="single"/>
          <w:rtl/>
        </w:rPr>
      </w:pPr>
      <w:r w:rsidRPr="00BE0B75">
        <w:rPr>
          <w:rFonts w:hint="cs"/>
          <w:sz w:val="24"/>
          <w:szCs w:val="24"/>
          <w:u w:val="single"/>
          <w:rtl/>
        </w:rPr>
        <w:t>דילמות</w:t>
      </w:r>
    </w:p>
    <w:p w:rsidR="00DA1292" w:rsidRPr="00BE0B75" w:rsidRDefault="00DA1292" w:rsidP="000C75B1">
      <w:pPr>
        <w:jc w:val="both"/>
        <w:rPr>
          <w:sz w:val="24"/>
          <w:szCs w:val="24"/>
          <w:rtl/>
        </w:rPr>
      </w:pPr>
      <w:r w:rsidRPr="00BE0B75">
        <w:rPr>
          <w:rFonts w:hint="cs"/>
          <w:sz w:val="24"/>
          <w:szCs w:val="24"/>
          <w:rtl/>
        </w:rPr>
        <w:t>בעימותים בין מדינות לכלי הדיפלומטי  יש יותר אפקטיביות  כי הן יותר רגישות למעמד בינ"ל</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מה הנפקות שלו בעימותים עם ארגונים לא מדינתיים?</w:t>
      </w:r>
    </w:p>
    <w:p w:rsidR="00DA1292" w:rsidRPr="00BE0B75" w:rsidRDefault="00DA1292" w:rsidP="000C75B1">
      <w:pPr>
        <w:jc w:val="both"/>
        <w:rPr>
          <w:sz w:val="24"/>
          <w:szCs w:val="24"/>
          <w:rtl/>
        </w:rPr>
      </w:pPr>
    </w:p>
    <w:p w:rsidR="00DA1292" w:rsidRPr="00BE0B75" w:rsidRDefault="00DA1292" w:rsidP="000C75B1">
      <w:pPr>
        <w:jc w:val="both"/>
        <w:rPr>
          <w:sz w:val="24"/>
          <w:szCs w:val="24"/>
          <w:rtl/>
        </w:rPr>
      </w:pPr>
      <w:r w:rsidRPr="00BE0B75">
        <w:rPr>
          <w:rFonts w:hint="cs"/>
          <w:sz w:val="24"/>
          <w:szCs w:val="24"/>
          <w:rtl/>
        </w:rPr>
        <w:t>איזה פעילות מתבצעת שאפשר לסווגה כדיפלומטית?</w:t>
      </w:r>
    </w:p>
    <w:p w:rsidR="00DA1292" w:rsidRPr="00BE0B75" w:rsidRDefault="00DA1292" w:rsidP="000C75B1">
      <w:pPr>
        <w:jc w:val="both"/>
        <w:rPr>
          <w:sz w:val="24"/>
          <w:szCs w:val="24"/>
          <w:rtl/>
        </w:rPr>
      </w:pPr>
      <w:proofErr w:type="spellStart"/>
      <w:r w:rsidRPr="00BE0B75">
        <w:rPr>
          <w:rFonts w:hint="cs"/>
          <w:sz w:val="24"/>
          <w:szCs w:val="24"/>
          <w:rtl/>
        </w:rPr>
        <w:t>לוט"ר</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פגיעה במימון, השחרה (תדמית) , בידוד בינ"ל, חופש תנועה</w:t>
      </w:r>
    </w:p>
    <w:p w:rsidR="00DA1292" w:rsidRPr="00BE0B75" w:rsidRDefault="00DA1292" w:rsidP="000C75B1">
      <w:pPr>
        <w:jc w:val="both"/>
        <w:rPr>
          <w:sz w:val="24"/>
          <w:szCs w:val="24"/>
          <w:rtl/>
        </w:rPr>
      </w:pPr>
      <w:r w:rsidRPr="00BE0B75">
        <w:rPr>
          <w:rFonts w:hint="cs"/>
          <w:sz w:val="24"/>
          <w:szCs w:val="24"/>
          <w:rtl/>
        </w:rPr>
        <w:t>סיכול מדיני של התעצמות</w:t>
      </w:r>
    </w:p>
    <w:p w:rsidR="00DA1292" w:rsidRPr="00BE0B75" w:rsidRDefault="00DA1292" w:rsidP="000C75B1">
      <w:pPr>
        <w:jc w:val="both"/>
        <w:rPr>
          <w:sz w:val="24"/>
          <w:szCs w:val="24"/>
          <w:rtl/>
        </w:rPr>
      </w:pPr>
      <w:r w:rsidRPr="00BE0B75">
        <w:rPr>
          <w:rFonts w:hint="cs"/>
          <w:sz w:val="24"/>
          <w:szCs w:val="24"/>
          <w:rtl/>
        </w:rPr>
        <w:t>פגיעה בלגיטימציה פנימית ובינ"ל כולל ע"י תודעה</w:t>
      </w:r>
    </w:p>
    <w:p w:rsidR="00DA1292" w:rsidRPr="00BE0B75" w:rsidRDefault="00DA1292" w:rsidP="000C75B1">
      <w:pPr>
        <w:jc w:val="both"/>
        <w:rPr>
          <w:sz w:val="24"/>
          <w:szCs w:val="24"/>
          <w:rtl/>
        </w:rPr>
      </w:pPr>
      <w:r w:rsidRPr="00BE0B75">
        <w:rPr>
          <w:rFonts w:hint="cs"/>
          <w:sz w:val="24"/>
          <w:szCs w:val="24"/>
          <w:rtl/>
        </w:rPr>
        <w:t>פעילות מול הספונסר</w:t>
      </w:r>
    </w:p>
    <w:p w:rsidR="00DA1292" w:rsidRPr="00BE0B75" w:rsidRDefault="00DA1292" w:rsidP="000C75B1">
      <w:pPr>
        <w:jc w:val="both"/>
        <w:rPr>
          <w:sz w:val="24"/>
          <w:szCs w:val="24"/>
          <w:rtl/>
        </w:rPr>
      </w:pPr>
      <w:r w:rsidRPr="00BE0B75">
        <w:rPr>
          <w:rFonts w:hint="cs"/>
          <w:sz w:val="24"/>
          <w:szCs w:val="24"/>
          <w:rtl/>
        </w:rPr>
        <w:t>איזה פעילות חסר?</w:t>
      </w:r>
    </w:p>
    <w:p w:rsidR="00DA1292" w:rsidRPr="00BE0B75" w:rsidRDefault="00DA1292" w:rsidP="000C75B1">
      <w:pPr>
        <w:jc w:val="both"/>
        <w:rPr>
          <w:sz w:val="24"/>
          <w:szCs w:val="24"/>
          <w:rtl/>
        </w:rPr>
      </w:pPr>
      <w:r w:rsidRPr="00BE0B75">
        <w:rPr>
          <w:rFonts w:hint="cs"/>
          <w:sz w:val="24"/>
          <w:szCs w:val="24"/>
          <w:rtl/>
        </w:rPr>
        <w:t xml:space="preserve">מניעת עימות </w:t>
      </w:r>
    </w:p>
    <w:p w:rsidR="00DA1292" w:rsidRPr="00BE0B75" w:rsidRDefault="00DA1292" w:rsidP="000C75B1">
      <w:pPr>
        <w:ind w:left="720"/>
        <w:jc w:val="both"/>
        <w:rPr>
          <w:sz w:val="24"/>
          <w:szCs w:val="24"/>
          <w:rtl/>
        </w:rPr>
      </w:pPr>
      <w:r w:rsidRPr="00BE0B75">
        <w:rPr>
          <w:rFonts w:hint="cs"/>
          <w:sz w:val="24"/>
          <w:szCs w:val="24"/>
          <w:rtl/>
        </w:rPr>
        <w:t>ממסגור מחדש</w:t>
      </w:r>
    </w:p>
    <w:p w:rsidR="00DA1292" w:rsidRPr="00BE0B75" w:rsidRDefault="00DA1292" w:rsidP="000C75B1">
      <w:pPr>
        <w:ind w:left="720"/>
        <w:jc w:val="both"/>
        <w:rPr>
          <w:sz w:val="24"/>
          <w:szCs w:val="24"/>
          <w:rtl/>
        </w:rPr>
      </w:pPr>
      <w:r w:rsidRPr="00BE0B75">
        <w:rPr>
          <w:rFonts w:hint="cs"/>
          <w:sz w:val="24"/>
          <w:szCs w:val="24"/>
          <w:rtl/>
        </w:rPr>
        <w:t>יוזמה מדינית</w:t>
      </w:r>
    </w:p>
    <w:p w:rsidR="00DA1292" w:rsidRPr="00BE0B75" w:rsidRDefault="00DA1292" w:rsidP="000C75B1">
      <w:pPr>
        <w:jc w:val="both"/>
        <w:rPr>
          <w:sz w:val="24"/>
          <w:szCs w:val="24"/>
          <w:rtl/>
        </w:rPr>
      </w:pPr>
      <w:r w:rsidRPr="00BE0B75">
        <w:rPr>
          <w:rFonts w:hint="cs"/>
          <w:sz w:val="24"/>
          <w:szCs w:val="24"/>
          <w:rtl/>
        </w:rPr>
        <w:t>דיפלומטיה ציבורית</w:t>
      </w:r>
    </w:p>
    <w:p w:rsidR="00DA1292" w:rsidRPr="00BE0B75" w:rsidRDefault="00DA1292" w:rsidP="000C75B1">
      <w:pPr>
        <w:jc w:val="both"/>
        <w:rPr>
          <w:sz w:val="24"/>
          <w:szCs w:val="24"/>
          <w:rtl/>
        </w:rPr>
      </w:pPr>
      <w:r w:rsidRPr="00BE0B75">
        <w:rPr>
          <w:rFonts w:hint="cs"/>
          <w:sz w:val="24"/>
          <w:szCs w:val="24"/>
          <w:rtl/>
        </w:rPr>
        <w:t>אנרגיה</w:t>
      </w:r>
    </w:p>
    <w:p w:rsidR="00DA1292" w:rsidRPr="00BE0B75" w:rsidRDefault="00DA1292" w:rsidP="000C75B1">
      <w:pPr>
        <w:jc w:val="both"/>
        <w:rPr>
          <w:rFonts w:asciiTheme="minorBidi" w:hAnsiTheme="minorBidi"/>
          <w:sz w:val="24"/>
          <w:szCs w:val="24"/>
        </w:rPr>
      </w:pPr>
    </w:p>
    <w:p w:rsidR="00DA1292" w:rsidRPr="00BE0B75" w:rsidRDefault="00DA1292" w:rsidP="000C75B1">
      <w:pPr>
        <w:jc w:val="both"/>
        <w:rPr>
          <w:rFonts w:asciiTheme="minorBidi" w:hAnsiTheme="minorBidi"/>
          <w:sz w:val="24"/>
          <w:szCs w:val="24"/>
          <w:rtl/>
        </w:rPr>
      </w:pPr>
    </w:p>
    <w:p w:rsidR="00DA1292" w:rsidRPr="00BE0B75" w:rsidRDefault="00DA1292" w:rsidP="000C75B1">
      <w:pPr>
        <w:jc w:val="both"/>
        <w:rPr>
          <w:rFonts w:asciiTheme="minorBidi" w:hAnsiTheme="minorBidi"/>
          <w:sz w:val="24"/>
          <w:szCs w:val="24"/>
          <w:rtl/>
        </w:rPr>
      </w:pPr>
      <w:r w:rsidRPr="00BE0B75">
        <w:rPr>
          <w:rFonts w:asciiTheme="minorBidi" w:hAnsiTheme="minorBidi" w:hint="cs"/>
          <w:sz w:val="24"/>
          <w:szCs w:val="24"/>
          <w:rtl/>
        </w:rPr>
        <w:t>חלק שלישי</w:t>
      </w:r>
    </w:p>
    <w:p w:rsidR="00DA1292" w:rsidRPr="00BE0B75" w:rsidRDefault="00DA1292" w:rsidP="000C75B1">
      <w:pPr>
        <w:tabs>
          <w:tab w:val="left" w:pos="2636"/>
          <w:tab w:val="center" w:pos="4153"/>
        </w:tabs>
        <w:jc w:val="both"/>
        <w:rPr>
          <w:rFonts w:asciiTheme="minorBidi" w:hAnsiTheme="minorBidi"/>
          <w:sz w:val="24"/>
          <w:szCs w:val="24"/>
          <w:rtl/>
        </w:rPr>
      </w:pPr>
    </w:p>
    <w:p w:rsidR="000C75B1" w:rsidRPr="00BE0B75" w:rsidRDefault="000C75B1" w:rsidP="000C75B1">
      <w:pPr>
        <w:jc w:val="both"/>
        <w:rPr>
          <w:sz w:val="24"/>
          <w:szCs w:val="24"/>
          <w:u w:val="single"/>
          <w:rtl/>
        </w:rPr>
      </w:pPr>
      <w:r w:rsidRPr="00BE0B75">
        <w:rPr>
          <w:rFonts w:hint="cs"/>
          <w:sz w:val="24"/>
          <w:szCs w:val="24"/>
          <w:rtl/>
        </w:rPr>
        <w:t xml:space="preserve">מהמבוא: בסביבה האסטרטגית הנוכחית מטשטשת הן האבחנה בין פנים לחוץ והן שבין </w:t>
      </w:r>
      <w:r w:rsidRPr="00BE0B75">
        <w:rPr>
          <w:sz w:val="24"/>
          <w:szCs w:val="24"/>
          <w:rtl/>
        </w:rPr>
        <w:t xml:space="preserve"> הגבולות בין מלחמה לשלום, </w:t>
      </w:r>
      <w:proofErr w:type="spellStart"/>
      <w:r w:rsidRPr="00BE0B75">
        <w:rPr>
          <w:sz w:val="24"/>
          <w:szCs w:val="24"/>
          <w:rtl/>
        </w:rPr>
        <w:t>ללוט"ר</w:t>
      </w:r>
      <w:proofErr w:type="spellEnd"/>
      <w:r w:rsidRPr="00BE0B75">
        <w:rPr>
          <w:sz w:val="24"/>
          <w:szCs w:val="24"/>
          <w:rtl/>
        </w:rPr>
        <w:t>, לפשע, מאמצים קינטיים ולא קינטיים</w:t>
      </w:r>
    </w:p>
    <w:p w:rsidR="00FB2360" w:rsidRPr="00BE0B75" w:rsidRDefault="00FB2360" w:rsidP="000C75B1">
      <w:pPr>
        <w:tabs>
          <w:tab w:val="left" w:pos="2636"/>
          <w:tab w:val="center" w:pos="4153"/>
        </w:tabs>
        <w:jc w:val="both"/>
        <w:rPr>
          <w:rFonts w:asciiTheme="minorBidi" w:hAnsiTheme="minorBidi"/>
          <w:sz w:val="24"/>
          <w:szCs w:val="24"/>
          <w:rtl/>
        </w:rPr>
      </w:pPr>
    </w:p>
    <w:p w:rsidR="00B52642" w:rsidRPr="00BE0B75" w:rsidRDefault="00B52642" w:rsidP="00B52642">
      <w:pPr>
        <w:jc w:val="both"/>
        <w:rPr>
          <w:rFonts w:asciiTheme="minorBidi" w:hAnsiTheme="minorBidi"/>
          <w:sz w:val="24"/>
          <w:szCs w:val="24"/>
          <w:rtl/>
        </w:rPr>
      </w:pPr>
    </w:p>
    <w:p w:rsidR="00B52642" w:rsidRPr="00BE0B75" w:rsidRDefault="00B52642" w:rsidP="00B52642">
      <w:pPr>
        <w:jc w:val="both"/>
        <w:rPr>
          <w:sz w:val="24"/>
          <w:szCs w:val="24"/>
          <w:rtl/>
        </w:rPr>
      </w:pPr>
      <w:r w:rsidRPr="00BE0B75">
        <w:rPr>
          <w:rFonts w:asciiTheme="minorBidi" w:hAnsiTheme="minorBidi" w:hint="cs"/>
          <w:sz w:val="24"/>
          <w:szCs w:val="24"/>
          <w:rtl/>
        </w:rPr>
        <w:t xml:space="preserve">לדיפלומטיה: </w:t>
      </w:r>
    </w:p>
    <w:p w:rsidR="00B52642" w:rsidRPr="00BE0B75" w:rsidRDefault="00B52642" w:rsidP="00B52642">
      <w:pPr>
        <w:jc w:val="both"/>
        <w:rPr>
          <w:sz w:val="24"/>
          <w:szCs w:val="24"/>
          <w:rtl/>
        </w:rPr>
      </w:pPr>
      <w:r w:rsidRPr="00BE0B75">
        <w:rPr>
          <w:rFonts w:hint="cs"/>
          <w:sz w:val="24"/>
          <w:szCs w:val="24"/>
          <w:rtl/>
        </w:rPr>
        <w:lastRenderedPageBreak/>
        <w:t>דיפלומטיה של רשתות היא שת"פ של שחקנים ממשלתיים ולא ממשלתיים לטובת נושא מסוים (אוקספורד 22)</w:t>
      </w:r>
    </w:p>
    <w:p w:rsidR="00B52642" w:rsidRPr="00BE0B75" w:rsidRDefault="00B52642" w:rsidP="00B52642">
      <w:pPr>
        <w:jc w:val="both"/>
        <w:rPr>
          <w:sz w:val="24"/>
          <w:szCs w:val="24"/>
          <w:rtl/>
        </w:rPr>
      </w:pPr>
      <w:r w:rsidRPr="00BE0B75">
        <w:rPr>
          <w:rFonts w:hint="cs"/>
          <w:sz w:val="24"/>
          <w:szCs w:val="24"/>
          <w:rtl/>
        </w:rPr>
        <w:t xml:space="preserve">הגלובליזציה וסביבה עם תלות הדדית גדולה מאד משפיעה כמובן גם היא באופן מהותי על הדיפלומטיה.  כמו גם תהליכי </w:t>
      </w:r>
      <w:proofErr w:type="spellStart"/>
      <w:r w:rsidRPr="00BE0B75">
        <w:rPr>
          <w:rFonts w:hint="cs"/>
          <w:sz w:val="24"/>
          <w:szCs w:val="24"/>
          <w:rtl/>
        </w:rPr>
        <w:t>הגלוקליזציה</w:t>
      </w:r>
      <w:proofErr w:type="spellEnd"/>
      <w:r w:rsidRPr="00BE0B75">
        <w:rPr>
          <w:rFonts w:hint="cs"/>
          <w:sz w:val="24"/>
          <w:szCs w:val="24"/>
          <w:rtl/>
        </w:rPr>
        <w:t xml:space="preserve">. בשורש </w:t>
      </w:r>
      <w:proofErr w:type="spellStart"/>
      <w:r w:rsidRPr="00BE0B75">
        <w:rPr>
          <w:rFonts w:hint="cs"/>
          <w:sz w:val="24"/>
          <w:szCs w:val="24"/>
          <w:rtl/>
        </w:rPr>
        <w:t>השיוניים</w:t>
      </w:r>
      <w:proofErr w:type="spellEnd"/>
      <w:r w:rsidRPr="00BE0B75">
        <w:rPr>
          <w:rFonts w:hint="cs"/>
          <w:sz w:val="24"/>
          <w:szCs w:val="24"/>
          <w:rtl/>
        </w:rPr>
        <w:t xml:space="preserve"> שעוברים על המקצוע </w:t>
      </w:r>
      <w:r w:rsidRPr="00BE0B75">
        <w:rPr>
          <w:sz w:val="24"/>
          <w:szCs w:val="24"/>
          <w:rtl/>
        </w:rPr>
        <w:t>–</w:t>
      </w:r>
      <w:r w:rsidRPr="00BE0B75">
        <w:rPr>
          <w:rFonts w:hint="cs"/>
          <w:sz w:val="24"/>
          <w:szCs w:val="24"/>
          <w:rtl/>
        </w:rPr>
        <w:t xml:space="preserve"> תהליך הגלובליזציה. סוף עידן </w:t>
      </w:r>
      <w:proofErr w:type="spellStart"/>
      <w:r w:rsidRPr="00BE0B75">
        <w:rPr>
          <w:rFonts w:hint="cs"/>
          <w:sz w:val="24"/>
          <w:szCs w:val="24"/>
          <w:rtl/>
        </w:rPr>
        <w:t>הגאוגרפיה</w:t>
      </w:r>
      <w:proofErr w:type="spellEnd"/>
      <w:r w:rsidRPr="00BE0B75">
        <w:rPr>
          <w:rFonts w:hint="cs"/>
          <w:sz w:val="24"/>
          <w:szCs w:val="24"/>
          <w:rtl/>
        </w:rPr>
        <w:t xml:space="preserve">? 55. </w:t>
      </w:r>
    </w:p>
    <w:p w:rsidR="000F54EB" w:rsidRPr="00BE0B75" w:rsidRDefault="000F54EB" w:rsidP="000F54EB">
      <w:pPr>
        <w:jc w:val="both"/>
        <w:rPr>
          <w:sz w:val="24"/>
          <w:szCs w:val="24"/>
          <w:rtl/>
        </w:rPr>
      </w:pPr>
      <w:r w:rsidRPr="00BE0B75">
        <w:rPr>
          <w:rFonts w:hint="cs"/>
          <w:sz w:val="24"/>
          <w:szCs w:val="24"/>
          <w:rtl/>
        </w:rPr>
        <w:t xml:space="preserve">55 עושה אבחנה בין </w:t>
      </w:r>
      <w:proofErr w:type="spellStart"/>
      <w:r w:rsidRPr="00BE0B75">
        <w:rPr>
          <w:rFonts w:hint="cs"/>
          <w:sz w:val="24"/>
          <w:szCs w:val="24"/>
          <w:rtl/>
        </w:rPr>
        <w:t>גלובליזם</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שיש לו השפעות אדירות על הדיפלומטיה ועל מדינת הלאום  לגלובליזציה שהיא התהליך שמעמיק את הגלובליים.אוקספורד פרק 2 בשורש השינויים שעוברים על המקצוע </w:t>
      </w:r>
      <w:r w:rsidRPr="00BE0B75">
        <w:rPr>
          <w:sz w:val="24"/>
          <w:szCs w:val="24"/>
          <w:rtl/>
        </w:rPr>
        <w:t>–</w:t>
      </w:r>
      <w:r w:rsidRPr="00BE0B75">
        <w:rPr>
          <w:rFonts w:hint="cs"/>
          <w:sz w:val="24"/>
          <w:szCs w:val="24"/>
          <w:rtl/>
        </w:rPr>
        <w:t xml:space="preserve"> תהליך הגלובליזציה. סוף עידן הגיאוגרפי</w:t>
      </w:r>
      <w:r w:rsidRPr="00BE0B75">
        <w:rPr>
          <w:rFonts w:hint="eastAsia"/>
          <w:sz w:val="24"/>
          <w:szCs w:val="24"/>
          <w:rtl/>
        </w:rPr>
        <w:t>ה</w:t>
      </w:r>
      <w:r w:rsidRPr="00BE0B75">
        <w:rPr>
          <w:rFonts w:hint="cs"/>
          <w:sz w:val="24"/>
          <w:szCs w:val="24"/>
          <w:rtl/>
        </w:rPr>
        <w:t>? 55</w:t>
      </w:r>
    </w:p>
    <w:p w:rsidR="000F54EB" w:rsidRPr="00BE0B75" w:rsidRDefault="000F54EB" w:rsidP="00B52642">
      <w:pPr>
        <w:jc w:val="both"/>
        <w:rPr>
          <w:sz w:val="24"/>
          <w:szCs w:val="24"/>
          <w:rtl/>
        </w:rPr>
      </w:pPr>
    </w:p>
    <w:p w:rsidR="00B52642" w:rsidRPr="00BE0B75" w:rsidRDefault="00B52642" w:rsidP="00B52642">
      <w:pPr>
        <w:rPr>
          <w:sz w:val="24"/>
          <w:szCs w:val="24"/>
          <w:rtl/>
        </w:rPr>
      </w:pPr>
      <w:proofErr w:type="spellStart"/>
      <w:r w:rsidRPr="00BE0B75">
        <w:rPr>
          <w:rFonts w:hint="cs"/>
          <w:sz w:val="24"/>
          <w:szCs w:val="24"/>
          <w:rtl/>
        </w:rPr>
        <w:t>ברסטון</w:t>
      </w:r>
      <w:proofErr w:type="spellEnd"/>
      <w:r w:rsidRPr="00BE0B75">
        <w:rPr>
          <w:rFonts w:hint="cs"/>
          <w:sz w:val="24"/>
          <w:szCs w:val="24"/>
          <w:rtl/>
        </w:rPr>
        <w:t xml:space="preserve">: הדיפלומטיה היום היא מונח רחב יותר הן מבחינת השחקנים </w:t>
      </w:r>
      <w:r w:rsidRPr="00BE0B75">
        <w:rPr>
          <w:sz w:val="24"/>
          <w:szCs w:val="24"/>
          <w:rtl/>
        </w:rPr>
        <w:t>–</w:t>
      </w:r>
      <w:r w:rsidRPr="00BE0B75">
        <w:rPr>
          <w:rFonts w:hint="cs"/>
          <w:sz w:val="24"/>
          <w:szCs w:val="24"/>
          <w:rtl/>
        </w:rPr>
        <w:t xml:space="preserve"> לא ניתן </w:t>
      </w:r>
      <w:proofErr w:type="spellStart"/>
      <w:r w:rsidRPr="00BE0B75">
        <w:rPr>
          <w:rFonts w:hint="cs"/>
          <w:sz w:val="24"/>
          <w:szCs w:val="24"/>
          <w:rtl/>
        </w:rPr>
        <w:t>לאמר</w:t>
      </w:r>
      <w:proofErr w:type="spellEnd"/>
      <w:r w:rsidRPr="00BE0B75">
        <w:rPr>
          <w:rFonts w:hint="cs"/>
          <w:sz w:val="24"/>
          <w:szCs w:val="24"/>
          <w:rtl/>
        </w:rPr>
        <w:t xml:space="preserve"> שהיא נחלתם של דיפלומטים מקצועיים בלבד - והן מבחינת התוכן ותחומי העיסוק.</w:t>
      </w:r>
    </w:p>
    <w:p w:rsidR="00B52642" w:rsidRPr="00BE0B75" w:rsidRDefault="00B52642" w:rsidP="00B52642">
      <w:pPr>
        <w:rPr>
          <w:sz w:val="24"/>
          <w:szCs w:val="24"/>
          <w:rtl/>
        </w:rPr>
      </w:pPr>
      <w:r w:rsidRPr="00BE0B75">
        <w:rPr>
          <w:rFonts w:hint="cs"/>
          <w:sz w:val="24"/>
          <w:szCs w:val="24"/>
          <w:rtl/>
        </w:rPr>
        <w:t>הפונקציות אותן ממלאת הדיפלומטיה כוללות בין היתר ייצוג, ניהול יחסים, קידום אינטרסים (כלכליים, ביטחוניים, מדעיים), השגת מידע, תרומה לסדר הבינ"ל (נורמות, כללים ואמנות, תיווך )(</w:t>
      </w:r>
      <w:proofErr w:type="spellStart"/>
      <w:r w:rsidRPr="00BE0B75">
        <w:rPr>
          <w:rFonts w:hint="cs"/>
          <w:sz w:val="24"/>
          <w:szCs w:val="24"/>
          <w:rtl/>
        </w:rPr>
        <w:t>ברסטון</w:t>
      </w:r>
      <w:proofErr w:type="spellEnd"/>
      <w:r w:rsidRPr="00BE0B75">
        <w:rPr>
          <w:rFonts w:hint="cs"/>
          <w:sz w:val="24"/>
          <w:szCs w:val="24"/>
          <w:rtl/>
        </w:rPr>
        <w:t xml:space="preserve"> 2)</w:t>
      </w:r>
    </w:p>
    <w:p w:rsidR="00B52642" w:rsidRPr="00BE0B75" w:rsidRDefault="00B52642" w:rsidP="00B52642">
      <w:pPr>
        <w:jc w:val="both"/>
        <w:rPr>
          <w:sz w:val="24"/>
          <w:szCs w:val="24"/>
        </w:rPr>
      </w:pPr>
    </w:p>
    <w:p w:rsidR="00244308" w:rsidRPr="00BE0B75" w:rsidRDefault="000F54EB" w:rsidP="000C75B1">
      <w:pPr>
        <w:tabs>
          <w:tab w:val="left" w:pos="2636"/>
          <w:tab w:val="center" w:pos="4153"/>
        </w:tabs>
        <w:jc w:val="both"/>
        <w:rPr>
          <w:rFonts w:asciiTheme="minorBidi" w:hAnsiTheme="minorBidi"/>
          <w:sz w:val="24"/>
          <w:szCs w:val="24"/>
          <w:rtl/>
        </w:rPr>
      </w:pPr>
      <w:r w:rsidRPr="00BE0B75">
        <w:rPr>
          <w:rFonts w:hint="cs"/>
          <w:sz w:val="24"/>
          <w:szCs w:val="24"/>
          <w:rtl/>
        </w:rPr>
        <w:t xml:space="preserve">הסבר להגדרה של ביולה: בניגוד להגדרה של אוקספורד כאן הדיפלומטיה לא תמיד מבוססת על תקשורת בדרכי שלום ודיאלוג </w:t>
      </w:r>
      <w:r w:rsidRPr="00BE0B75">
        <w:rPr>
          <w:sz w:val="24"/>
          <w:szCs w:val="24"/>
          <w:rtl/>
        </w:rPr>
        <w:t>–</w:t>
      </w:r>
      <w:r w:rsidRPr="00BE0B75">
        <w:rPr>
          <w:rFonts w:hint="cs"/>
          <w:sz w:val="24"/>
          <w:szCs w:val="24"/>
          <w:rtl/>
        </w:rPr>
        <w:t xml:space="preserve"> למשל הכרת מלחמה או יצירת קואליציה ללכת למלחמה. מדינות הן עדיין שחקן מועדף בזירה הדיפלומטית. אבל היום גם מזכירות באו"ם ומנכ"ל אמנסטי שחקנים. מי שהוא "מוכר" לפי ההגדרה משתנה עם הזמן</w:t>
      </w:r>
    </w:p>
    <w:p w:rsidR="00244308" w:rsidRPr="00BE0B75" w:rsidRDefault="00244308" w:rsidP="00244308">
      <w:pPr>
        <w:jc w:val="both"/>
        <w:rPr>
          <w:sz w:val="24"/>
          <w:szCs w:val="24"/>
          <w:rtl/>
        </w:rPr>
      </w:pPr>
      <w:r w:rsidRPr="00BE0B75">
        <w:rPr>
          <w:rFonts w:hint="cs"/>
          <w:sz w:val="24"/>
          <w:szCs w:val="24"/>
          <w:rtl/>
        </w:rPr>
        <w:t>עפ"י התפיסה מטרת הדיפלומטיה, כולל דיפלומטיה ציבורית, היא להשפיע על המדיניות, העמדות והפעולות של ממשלות אחרות. לפיכך דיפלומטיה ציבורית שונה רק בכך שהיא עושה את זה בצורה עקיפה.</w:t>
      </w:r>
      <w:r w:rsidRPr="00BE0B75">
        <w:rPr>
          <w:rStyle w:val="a8"/>
          <w:sz w:val="24"/>
          <w:szCs w:val="24"/>
          <w:rtl/>
        </w:rPr>
        <w:footnoteReference w:id="49"/>
      </w:r>
      <w:r w:rsidRPr="00BE0B75">
        <w:rPr>
          <w:rFonts w:hint="cs"/>
          <w:sz w:val="24"/>
          <w:szCs w:val="24"/>
          <w:rtl/>
        </w:rPr>
        <w:t xml:space="preserve"> </w:t>
      </w:r>
    </w:p>
    <w:p w:rsidR="00AD7520" w:rsidRPr="00BE0B75" w:rsidRDefault="00AD7520" w:rsidP="000C75B1">
      <w:pPr>
        <w:tabs>
          <w:tab w:val="left" w:pos="2636"/>
          <w:tab w:val="center" w:pos="4153"/>
        </w:tabs>
        <w:jc w:val="both"/>
        <w:rPr>
          <w:rFonts w:asciiTheme="minorBidi" w:hAnsiTheme="minorBidi"/>
          <w:sz w:val="24"/>
          <w:szCs w:val="24"/>
          <w:rtl/>
        </w:rPr>
      </w:pPr>
      <w:r w:rsidRPr="00BE0B75">
        <w:rPr>
          <w:rFonts w:asciiTheme="minorBidi" w:hAnsiTheme="minorBidi"/>
          <w:sz w:val="24"/>
          <w:szCs w:val="24"/>
          <w:rtl/>
        </w:rPr>
        <w:tab/>
      </w:r>
    </w:p>
    <w:p w:rsidR="0043690B" w:rsidRDefault="0043690B" w:rsidP="008526A0">
      <w:pPr>
        <w:pStyle w:val="a3"/>
        <w:ind w:left="0"/>
        <w:jc w:val="center"/>
        <w:rPr>
          <w:rFonts w:hint="cs"/>
          <w:b/>
          <w:bCs/>
          <w:color w:val="C00000"/>
          <w:sz w:val="24"/>
          <w:szCs w:val="24"/>
          <w:u w:val="single"/>
          <w:rtl/>
        </w:rPr>
      </w:pPr>
      <w:r w:rsidRPr="001F4F30">
        <w:rPr>
          <w:rFonts w:hint="cs"/>
          <w:b/>
          <w:bCs/>
          <w:color w:val="C00000"/>
          <w:sz w:val="24"/>
          <w:szCs w:val="24"/>
          <w:u w:val="single"/>
          <w:rtl/>
        </w:rPr>
        <w:t>טקסטים לאחסון</w:t>
      </w:r>
    </w:p>
    <w:p w:rsidR="001C0D9E" w:rsidRDefault="001C0D9E" w:rsidP="001C0D9E">
      <w:pPr>
        <w:pStyle w:val="a3"/>
        <w:ind w:left="0"/>
        <w:jc w:val="both"/>
        <w:rPr>
          <w:rFonts w:hint="cs"/>
          <w:b/>
          <w:bCs/>
          <w:color w:val="C00000"/>
          <w:sz w:val="24"/>
          <w:szCs w:val="24"/>
          <w:u w:val="single"/>
          <w:rtl/>
        </w:rPr>
      </w:pPr>
      <w:r w:rsidRPr="001F4F30">
        <w:rPr>
          <w:rFonts w:hint="cs"/>
          <w:b/>
          <w:bCs/>
          <w:color w:val="C00000"/>
          <w:sz w:val="24"/>
          <w:szCs w:val="24"/>
          <w:u w:val="single"/>
          <w:rtl/>
        </w:rPr>
        <w:t>טקסטים לאחסון</w:t>
      </w:r>
    </w:p>
    <w:p w:rsidR="007258D9" w:rsidRPr="00BE0B75" w:rsidRDefault="007258D9" w:rsidP="007258D9">
      <w:pPr>
        <w:jc w:val="both"/>
        <w:rPr>
          <w:sz w:val="24"/>
          <w:szCs w:val="24"/>
          <w:rtl/>
        </w:rPr>
      </w:pPr>
      <w:r w:rsidRPr="00BE0B75">
        <w:rPr>
          <w:rFonts w:hint="cs"/>
          <w:sz w:val="24"/>
          <w:szCs w:val="24"/>
          <w:rtl/>
        </w:rPr>
        <w:t xml:space="preserve">תחום נחקר מאד. זה הכיוון של משרדי חוץ (גרילה 146).  </w:t>
      </w:r>
    </w:p>
    <w:p w:rsidR="007258D9" w:rsidRPr="001F4F30" w:rsidRDefault="007258D9" w:rsidP="001C0D9E">
      <w:pPr>
        <w:pStyle w:val="a3"/>
        <w:ind w:left="0"/>
        <w:jc w:val="both"/>
        <w:rPr>
          <w:rFonts w:hint="cs"/>
          <w:b/>
          <w:bCs/>
          <w:color w:val="C00000"/>
          <w:sz w:val="24"/>
          <w:szCs w:val="24"/>
          <w:u w:val="single"/>
          <w:rtl/>
        </w:rPr>
      </w:pPr>
    </w:p>
    <w:p w:rsidR="001C0D9E" w:rsidRPr="00BE0B75" w:rsidRDefault="001C0D9E" w:rsidP="001C0D9E">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BB1513" w:rsidRDefault="00BB1513" w:rsidP="00BB1513">
      <w:pPr>
        <w:rPr>
          <w:rFonts w:hint="cs"/>
          <w:sz w:val="24"/>
          <w:szCs w:val="24"/>
          <w:rtl/>
        </w:rPr>
      </w:pPr>
      <w:r w:rsidRPr="00BE0B75">
        <w:rPr>
          <w:rFonts w:hint="cs"/>
          <w:sz w:val="24"/>
          <w:szCs w:val="24"/>
          <w:rtl/>
        </w:rPr>
        <w:t>כל סיפור הסייבר הוא כמובן גדול וחורג מנייר זה.</w:t>
      </w:r>
    </w:p>
    <w:p w:rsidR="00BB1513" w:rsidRPr="00BE0B75" w:rsidRDefault="00BB1513" w:rsidP="00BB1513">
      <w:pPr>
        <w:rPr>
          <w:sz w:val="24"/>
          <w:szCs w:val="24"/>
          <w:rtl/>
        </w:rPr>
      </w:pPr>
      <w:r w:rsidRPr="00BE0B75">
        <w:rPr>
          <w:rFonts w:hint="cs"/>
          <w:sz w:val="24"/>
          <w:szCs w:val="24"/>
          <w:rtl/>
        </w:rPr>
        <w:t>מסקנות:</w:t>
      </w:r>
    </w:p>
    <w:p w:rsidR="00BB1513" w:rsidRPr="00BE0B75" w:rsidRDefault="00BB1513" w:rsidP="00BB1513">
      <w:pPr>
        <w:rPr>
          <w:sz w:val="24"/>
          <w:szCs w:val="24"/>
          <w:rtl/>
        </w:rPr>
      </w:pPr>
      <w:r w:rsidRPr="00BE0B75">
        <w:rPr>
          <w:rFonts w:hint="cs"/>
          <w:sz w:val="24"/>
          <w:szCs w:val="24"/>
          <w:rtl/>
        </w:rPr>
        <w:t>משרדי חוץ צריכים להגדיר בדיוק למה הם מתכוונים בדיפלומטיה דיגיטלית ולשלב אותה בתחומי העשייה (שניהם 53)</w:t>
      </w:r>
    </w:p>
    <w:p w:rsidR="00BB1513" w:rsidRPr="00BE0B75" w:rsidRDefault="00BB1513" w:rsidP="00BB1513">
      <w:pPr>
        <w:rPr>
          <w:sz w:val="24"/>
          <w:szCs w:val="24"/>
          <w:rtl/>
        </w:rPr>
      </w:pPr>
      <w:proofErr w:type="spellStart"/>
      <w:r w:rsidRPr="00BE0B75">
        <w:rPr>
          <w:rFonts w:hint="cs"/>
          <w:sz w:val="24"/>
          <w:szCs w:val="24"/>
          <w:rtl/>
        </w:rPr>
        <w:lastRenderedPageBreak/>
        <w:t>דיגטיזציה</w:t>
      </w:r>
      <w:proofErr w:type="spellEnd"/>
      <w:r w:rsidRPr="00BE0B75">
        <w:rPr>
          <w:rFonts w:hint="cs"/>
          <w:sz w:val="24"/>
          <w:szCs w:val="24"/>
          <w:rtl/>
        </w:rPr>
        <w:t xml:space="preserve"> יכולה להביא לדה-מיסוד </w:t>
      </w:r>
      <w:r w:rsidRPr="00BE0B75">
        <w:rPr>
          <w:sz w:val="24"/>
          <w:szCs w:val="24"/>
          <w:rtl/>
        </w:rPr>
        <w:t>–</w:t>
      </w:r>
      <w:r w:rsidRPr="00BE0B75">
        <w:rPr>
          <w:rFonts w:hint="cs"/>
          <w:sz w:val="24"/>
          <w:szCs w:val="24"/>
          <w:rtl/>
        </w:rPr>
        <w:t xml:space="preserve"> דיפלומטיה תהפוך לדרך התנהגות יותר ממבנים מוסדיים (שניהם54)</w:t>
      </w:r>
    </w:p>
    <w:p w:rsidR="00BB1513" w:rsidRPr="00BE0B75" w:rsidRDefault="00BB1513" w:rsidP="00BB1513">
      <w:pPr>
        <w:rPr>
          <w:sz w:val="24"/>
          <w:szCs w:val="24"/>
          <w:rtl/>
        </w:rPr>
      </w:pPr>
      <w:r w:rsidRPr="00BE0B75">
        <w:rPr>
          <w:rFonts w:hint="cs"/>
          <w:sz w:val="24"/>
          <w:szCs w:val="24"/>
          <w:rtl/>
        </w:rPr>
        <w:t xml:space="preserve">צריך דיפלומטיה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ואוףליין</w:t>
      </w:r>
      <w:proofErr w:type="spellEnd"/>
      <w:r w:rsidRPr="00BE0B75">
        <w:rPr>
          <w:rFonts w:hint="cs"/>
          <w:sz w:val="24"/>
          <w:szCs w:val="24"/>
          <w:rtl/>
        </w:rPr>
        <w:t xml:space="preserve"> (שניהם54)</w:t>
      </w:r>
    </w:p>
    <w:p w:rsidR="00BB1513" w:rsidRPr="00BE0B75" w:rsidRDefault="00BB1513" w:rsidP="00BB1513">
      <w:pPr>
        <w:rPr>
          <w:sz w:val="24"/>
          <w:szCs w:val="24"/>
          <w:rtl/>
        </w:rPr>
      </w:pPr>
      <w:r w:rsidRPr="00BE0B75">
        <w:rPr>
          <w:rFonts w:hint="cs"/>
          <w:sz w:val="24"/>
          <w:szCs w:val="24"/>
          <w:rtl/>
        </w:rPr>
        <w:t>יותר קל לאסוף מידע אבל יותר קשה לנתח אותו (שניהם 55)</w:t>
      </w:r>
    </w:p>
    <w:p w:rsidR="00BB1513" w:rsidRPr="00BE0B75" w:rsidRDefault="00BB1513" w:rsidP="00BB1513">
      <w:pPr>
        <w:rPr>
          <w:sz w:val="24"/>
          <w:szCs w:val="24"/>
          <w:rtl/>
        </w:rPr>
      </w:pPr>
      <w:r w:rsidRPr="00BE0B75">
        <w:rPr>
          <w:rFonts w:hint="cs"/>
          <w:sz w:val="24"/>
          <w:szCs w:val="24"/>
          <w:rtl/>
        </w:rPr>
        <w:t xml:space="preserve">משרדי חוץ פועלים </w:t>
      </w:r>
      <w:r w:rsidRPr="00BE0B75">
        <w:rPr>
          <w:sz w:val="24"/>
          <w:szCs w:val="24"/>
          <w:rtl/>
        </w:rPr>
        <w:t>–</w:t>
      </w:r>
      <w:r w:rsidRPr="00BE0B75">
        <w:rPr>
          <w:rFonts w:hint="cs"/>
          <w:sz w:val="24"/>
          <w:szCs w:val="24"/>
          <w:rtl/>
        </w:rPr>
        <w:t xml:space="preserve"> דוגמא בארה"ב הקימו משרד של </w:t>
      </w:r>
      <w:r w:rsidRPr="00BE0B75">
        <w:rPr>
          <w:rFonts w:hint="cs"/>
          <w:sz w:val="24"/>
          <w:szCs w:val="24"/>
        </w:rPr>
        <w:t>EDIPLOMACY</w:t>
      </w:r>
      <w:r w:rsidRPr="00BE0B75">
        <w:rPr>
          <w:rFonts w:hint="cs"/>
          <w:sz w:val="24"/>
          <w:szCs w:val="24"/>
          <w:rtl/>
        </w:rPr>
        <w:t xml:space="preserve"> (גרילה 225)</w:t>
      </w:r>
    </w:p>
    <w:p w:rsidR="007258D9" w:rsidRPr="00636ED0" w:rsidRDefault="007258D9" w:rsidP="007258D9">
      <w:pPr>
        <w:rPr>
          <w:b/>
          <w:bCs/>
          <w:color w:val="C00000"/>
          <w:sz w:val="24"/>
          <w:szCs w:val="24"/>
          <w:u w:val="single"/>
          <w:rtl/>
        </w:rPr>
      </w:pPr>
      <w:r w:rsidRPr="00636ED0">
        <w:rPr>
          <w:rFonts w:hint="cs"/>
          <w:b/>
          <w:bCs/>
          <w:color w:val="C00000"/>
          <w:sz w:val="24"/>
          <w:szCs w:val="24"/>
          <w:u w:val="single"/>
          <w:rtl/>
        </w:rPr>
        <w:t>מה היתרונות של דיפלומטיה דיגיטלית?</w:t>
      </w:r>
    </w:p>
    <w:p w:rsidR="007258D9" w:rsidRPr="00BE0B75" w:rsidRDefault="007258D9" w:rsidP="007258D9">
      <w:pPr>
        <w:rPr>
          <w:sz w:val="24"/>
          <w:szCs w:val="24"/>
          <w:rtl/>
        </w:rPr>
      </w:pPr>
      <w:r w:rsidRPr="00BE0B75">
        <w:rPr>
          <w:rFonts w:hint="cs"/>
          <w:sz w:val="24"/>
          <w:szCs w:val="24"/>
          <w:rtl/>
        </w:rPr>
        <w:t xml:space="preserve">הזירה שבה נושאים מקבלים מסגור הפכה מורכבת הרבה יותר. </w:t>
      </w:r>
    </w:p>
    <w:p w:rsidR="007258D9" w:rsidRPr="00BE0B75" w:rsidRDefault="007258D9" w:rsidP="007258D9">
      <w:pPr>
        <w:rPr>
          <w:sz w:val="24"/>
          <w:szCs w:val="24"/>
          <w:rtl/>
        </w:rPr>
      </w:pPr>
    </w:p>
    <w:p w:rsidR="00BB1513" w:rsidRDefault="00BB1513" w:rsidP="00BB1513">
      <w:pPr>
        <w:rPr>
          <w:rFonts w:hint="cs"/>
          <w:sz w:val="24"/>
          <w:szCs w:val="24"/>
          <w:rtl/>
        </w:rPr>
      </w:pPr>
    </w:p>
    <w:p w:rsidR="00BB1513" w:rsidRPr="00BE0B75" w:rsidRDefault="00BB1513" w:rsidP="00BB1513">
      <w:pPr>
        <w:rPr>
          <w:sz w:val="24"/>
          <w:szCs w:val="24"/>
          <w:rtl/>
        </w:rPr>
      </w:pPr>
      <w:r w:rsidRPr="00BE0B75">
        <w:rPr>
          <w:rFonts w:hint="cs"/>
          <w:sz w:val="24"/>
          <w:szCs w:val="24"/>
          <w:rtl/>
        </w:rPr>
        <w:t xml:space="preserve">מתחים </w:t>
      </w:r>
      <w:r w:rsidRPr="00BE0B75">
        <w:rPr>
          <w:sz w:val="24"/>
          <w:szCs w:val="24"/>
          <w:rtl/>
        </w:rPr>
        <w:t>–</w:t>
      </w:r>
      <w:r w:rsidRPr="00BE0B75">
        <w:rPr>
          <w:rFonts w:hint="cs"/>
          <w:sz w:val="24"/>
          <w:szCs w:val="24"/>
          <w:rtl/>
        </w:rPr>
        <w:t xml:space="preserve"> בין שקיפות לחשאיות ונושא האי התערבות (למשל בסין לא יאהבו את זה), מסר מרכזי לביזור (שניהם</w:t>
      </w:r>
    </w:p>
    <w:p w:rsidR="00BB1513" w:rsidRPr="00BE0B75" w:rsidRDefault="00BB1513" w:rsidP="00BB1513">
      <w:pPr>
        <w:rPr>
          <w:sz w:val="24"/>
          <w:szCs w:val="24"/>
          <w:rtl/>
        </w:rPr>
      </w:pPr>
      <w:r w:rsidRPr="00BE0B75">
        <w:rPr>
          <w:rFonts w:hint="cs"/>
          <w:sz w:val="24"/>
          <w:szCs w:val="24"/>
          <w:rtl/>
        </w:rPr>
        <w:t xml:space="preserve">דיפלומטיה הופכת </w:t>
      </w:r>
      <w:proofErr w:type="spellStart"/>
      <w:r w:rsidRPr="00BE0B75">
        <w:rPr>
          <w:rFonts w:hint="cs"/>
          <w:sz w:val="24"/>
          <w:szCs w:val="24"/>
          <w:rtl/>
        </w:rPr>
        <w:t>להיותר</w:t>
      </w:r>
      <w:proofErr w:type="spellEnd"/>
      <w:r w:rsidRPr="00BE0B75">
        <w:rPr>
          <w:rFonts w:hint="cs"/>
          <w:sz w:val="24"/>
          <w:szCs w:val="24"/>
          <w:rtl/>
        </w:rPr>
        <w:t xml:space="preserve"> היברידית </w:t>
      </w:r>
      <w:r w:rsidRPr="00BE0B75">
        <w:rPr>
          <w:sz w:val="24"/>
          <w:szCs w:val="24"/>
          <w:rtl/>
        </w:rPr>
        <w:t>–</w:t>
      </w:r>
      <w:r w:rsidRPr="00BE0B75">
        <w:rPr>
          <w:rFonts w:hint="cs"/>
          <w:sz w:val="24"/>
          <w:szCs w:val="24"/>
          <w:rtl/>
        </w:rPr>
        <w:t xml:space="preserve"> </w:t>
      </w:r>
      <w:proofErr w:type="spellStart"/>
      <w:r w:rsidRPr="00BE0B75">
        <w:rPr>
          <w:rFonts w:hint="cs"/>
          <w:sz w:val="24"/>
          <w:szCs w:val="24"/>
          <w:rtl/>
        </w:rPr>
        <w:t>אוןליין</w:t>
      </w:r>
      <w:proofErr w:type="spellEnd"/>
      <w:r w:rsidRPr="00BE0B75">
        <w:rPr>
          <w:rFonts w:hint="cs"/>
          <w:sz w:val="24"/>
          <w:szCs w:val="24"/>
          <w:rtl/>
        </w:rPr>
        <w:t xml:space="preserve"> </w:t>
      </w:r>
      <w:proofErr w:type="spellStart"/>
      <w:r w:rsidRPr="00BE0B75">
        <w:rPr>
          <w:rFonts w:hint="cs"/>
          <w:sz w:val="24"/>
          <w:szCs w:val="24"/>
          <w:rtl/>
        </w:rPr>
        <w:t>ואופליין</w:t>
      </w:r>
      <w:proofErr w:type="spellEnd"/>
      <w:r w:rsidRPr="00BE0B75">
        <w:rPr>
          <w:rFonts w:hint="cs"/>
          <w:sz w:val="24"/>
          <w:szCs w:val="24"/>
          <w:rtl/>
        </w:rPr>
        <w:t xml:space="preserve"> (שניהם6)</w:t>
      </w:r>
    </w:p>
    <w:p w:rsidR="00BB1513" w:rsidRPr="00BE0B75" w:rsidRDefault="00BB1513" w:rsidP="00BB1513">
      <w:pPr>
        <w:rPr>
          <w:sz w:val="24"/>
          <w:szCs w:val="24"/>
          <w:rtl/>
        </w:rPr>
      </w:pPr>
      <w:r w:rsidRPr="00BE0B75">
        <w:rPr>
          <w:rFonts w:hint="cs"/>
          <w:sz w:val="24"/>
          <w:szCs w:val="24"/>
          <w:rtl/>
        </w:rPr>
        <w:t>יש הרואים את התופעה כממד אחד של השתנות הדיפלומטיה לכיוון של "דיפלומטיה אינטגרטיבית"  רשת (ראה הוקינג, מצוטט בשניהם10)</w:t>
      </w:r>
    </w:p>
    <w:p w:rsidR="001C0D9E" w:rsidRDefault="001C0D9E" w:rsidP="001C0D9E">
      <w:pPr>
        <w:pStyle w:val="a3"/>
        <w:ind w:left="0"/>
        <w:jc w:val="both"/>
        <w:rPr>
          <w:rFonts w:hint="cs"/>
          <w:sz w:val="24"/>
          <w:szCs w:val="24"/>
          <w:rtl/>
        </w:rPr>
      </w:pPr>
    </w:p>
    <w:p w:rsidR="00865FF8" w:rsidRPr="00BE0B75" w:rsidRDefault="00865FF8" w:rsidP="00865FF8">
      <w:pPr>
        <w:rPr>
          <w:sz w:val="24"/>
          <w:szCs w:val="24"/>
          <w:rtl/>
        </w:rPr>
      </w:pPr>
      <w:r>
        <w:rPr>
          <w:rFonts w:hint="cs"/>
          <w:sz w:val="24"/>
          <w:szCs w:val="24"/>
          <w:rtl/>
        </w:rPr>
        <w:t xml:space="preserve">(להכניס כהערה: </w:t>
      </w:r>
      <w:r w:rsidRPr="00BE0B75">
        <w:rPr>
          <w:rFonts w:hint="cs"/>
          <w:sz w:val="24"/>
          <w:szCs w:val="24"/>
          <w:rtl/>
        </w:rPr>
        <w:t xml:space="preserve">מסמך </w:t>
      </w:r>
      <w:proofErr w:type="spellStart"/>
      <w:r w:rsidRPr="00BE0B75">
        <w:rPr>
          <w:rFonts w:hint="cs"/>
          <w:sz w:val="24"/>
          <w:szCs w:val="24"/>
          <w:rtl/>
        </w:rPr>
        <w:t>מענין</w:t>
      </w:r>
      <w:proofErr w:type="spellEnd"/>
      <w:r w:rsidRPr="00BE0B75">
        <w:rPr>
          <w:rFonts w:hint="cs"/>
          <w:sz w:val="24"/>
          <w:szCs w:val="24"/>
          <w:rtl/>
        </w:rPr>
        <w:t xml:space="preserve"> על הצרות של משרד החוץ האוסטרלי בהערה  19 בקופלנד </w:t>
      </w:r>
      <w:proofErr w:type="spellStart"/>
      <w:r w:rsidRPr="00BE0B75">
        <w:rPr>
          <w:rFonts w:hint="cs"/>
          <w:sz w:val="24"/>
          <w:szCs w:val="24"/>
          <w:rtl/>
        </w:rPr>
        <w:t>עמ</w:t>
      </w:r>
      <w:proofErr w:type="spellEnd"/>
      <w:r w:rsidRPr="00BE0B75">
        <w:rPr>
          <w:rFonts w:hint="cs"/>
          <w:sz w:val="24"/>
          <w:szCs w:val="24"/>
          <w:rtl/>
        </w:rPr>
        <w:t>' 456</w:t>
      </w:r>
      <w:r>
        <w:rPr>
          <w:rFonts w:hint="cs"/>
          <w:sz w:val="24"/>
          <w:szCs w:val="24"/>
          <w:rtl/>
        </w:rPr>
        <w:t>)</w:t>
      </w:r>
      <w:r w:rsidRPr="00BE0B75">
        <w:rPr>
          <w:rFonts w:hint="cs"/>
          <w:sz w:val="24"/>
          <w:szCs w:val="24"/>
          <w:rtl/>
        </w:rPr>
        <w:t xml:space="preserve"> </w:t>
      </w:r>
    </w:p>
    <w:p w:rsidR="00865FF8" w:rsidRPr="00BE0B75" w:rsidRDefault="00865FF8" w:rsidP="00865FF8">
      <w:pPr>
        <w:jc w:val="both"/>
        <w:rPr>
          <w:sz w:val="24"/>
          <w:szCs w:val="24"/>
          <w:rtl/>
        </w:rPr>
      </w:pPr>
      <w:r w:rsidRPr="00BE0B75">
        <w:rPr>
          <w:rFonts w:hint="cs"/>
          <w:sz w:val="24"/>
          <w:szCs w:val="24"/>
          <w:rtl/>
        </w:rPr>
        <w:t>עם זאת ניתן לראות שבכל זאת רבים ממשרדי החוץ  משתנים. הדבר בא לידי ביטוי בשותפויות עם החברה האזרחית, הרבה פעילות באינטרנט ובמדיה החברתית.</w:t>
      </w:r>
    </w:p>
    <w:p w:rsidR="001C0D9E" w:rsidRDefault="001C0D9E" w:rsidP="001C0D9E">
      <w:pPr>
        <w:pStyle w:val="a3"/>
        <w:ind w:left="0"/>
        <w:jc w:val="both"/>
        <w:rPr>
          <w:rFonts w:hint="cs"/>
          <w:sz w:val="24"/>
          <w:szCs w:val="24"/>
          <w:rtl/>
        </w:rPr>
      </w:pPr>
    </w:p>
    <w:p w:rsidR="001C0D9E" w:rsidRDefault="001C0D9E" w:rsidP="001C0D9E">
      <w:pPr>
        <w:rPr>
          <w:rFonts w:hint="cs"/>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1C0D9E" w:rsidRDefault="001C0D9E" w:rsidP="001C0D9E">
      <w:pPr>
        <w:pStyle w:val="a3"/>
        <w:ind w:left="0"/>
        <w:jc w:val="both"/>
        <w:rPr>
          <w:rFonts w:hint="cs"/>
          <w:sz w:val="24"/>
          <w:szCs w:val="24"/>
          <w:rtl/>
        </w:rPr>
      </w:pPr>
    </w:p>
    <w:p w:rsidR="001C0D9E" w:rsidRPr="00BE0B75" w:rsidRDefault="001C0D9E" w:rsidP="001C0D9E">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1C0D9E" w:rsidRPr="00BE0B75" w:rsidRDefault="001C0D9E" w:rsidP="001C0D9E">
      <w:pPr>
        <w:pStyle w:val="a3"/>
        <w:ind w:left="0"/>
        <w:jc w:val="both"/>
        <w:rPr>
          <w:sz w:val="24"/>
          <w:szCs w:val="24"/>
          <w:rtl/>
        </w:rPr>
      </w:pPr>
    </w:p>
    <w:p w:rsidR="001C0D9E" w:rsidRDefault="001C0D9E" w:rsidP="001C0D9E">
      <w:pPr>
        <w:rPr>
          <w:rFonts w:hint="cs"/>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F16678" w:rsidRPr="00BE0B75" w:rsidRDefault="00F16678" w:rsidP="001C0D9E">
      <w:pPr>
        <w:rPr>
          <w:sz w:val="24"/>
          <w:szCs w:val="24"/>
          <w:rtl/>
        </w:rPr>
      </w:pPr>
      <w:r w:rsidRPr="00BE0B75">
        <w:rPr>
          <w:rFonts w:hint="cs"/>
          <w:sz w:val="24"/>
          <w:szCs w:val="24"/>
          <w:rtl/>
        </w:rPr>
        <w:lastRenderedPageBreak/>
        <w:t xml:space="preserve">הרבה ממה שמדובר עליו קשור בעצם לעליית האינטרנט, שהפך במהלך 20 שנה למדיום התקשורת העיקרי. היום כל אדם עם טלפון נייד ומצלמה הופך לכתב. </w:t>
      </w:r>
      <w:proofErr w:type="spellStart"/>
      <w:r w:rsidRPr="00BE0B75">
        <w:rPr>
          <w:rFonts w:hint="cs"/>
          <w:sz w:val="24"/>
          <w:szCs w:val="24"/>
          <w:rtl/>
        </w:rPr>
        <w:t>פלנד</w:t>
      </w:r>
      <w:proofErr w:type="spellEnd"/>
      <w:r w:rsidRPr="00BE0B75">
        <w:rPr>
          <w:rFonts w:hint="cs"/>
          <w:sz w:val="24"/>
          <w:szCs w:val="24"/>
          <w:rtl/>
        </w:rPr>
        <w:t xml:space="preserve"> 455 והערה 11). תופעת הבלוגרים שמביאה מה ש</w:t>
      </w:r>
      <w:r>
        <w:rPr>
          <w:rFonts w:hint="cs"/>
          <w:sz w:val="24"/>
          <w:szCs w:val="24"/>
          <w:rtl/>
        </w:rPr>
        <w:t>ק</w:t>
      </w:r>
      <w:r w:rsidRPr="00BE0B75">
        <w:rPr>
          <w:rFonts w:hint="cs"/>
          <w:sz w:val="24"/>
          <w:szCs w:val="24"/>
          <w:rtl/>
        </w:rPr>
        <w:t xml:space="preserve">וקה בכל מיני מקונות כמו במזה"ת לכל העולם. פוגע בניסיונות מיתוג ומסגור  </w:t>
      </w:r>
      <w:proofErr w:type="spellStart"/>
      <w:r w:rsidRPr="00BE0B75">
        <w:rPr>
          <w:rFonts w:hint="cs"/>
          <w:sz w:val="24"/>
          <w:szCs w:val="24"/>
          <w:rtl/>
        </w:rPr>
        <w:t>ודפ"צ</w:t>
      </w:r>
      <w:proofErr w:type="spellEnd"/>
      <w:r w:rsidRPr="00BE0B75">
        <w:rPr>
          <w:rFonts w:hint="cs"/>
          <w:sz w:val="24"/>
          <w:szCs w:val="24"/>
          <w:rtl/>
        </w:rPr>
        <w:t xml:space="preserve"> של מדינות (קופלנד 455) כמו למשל המידע שהופץ בנוגע לכלא אבו-גרייב.</w:t>
      </w:r>
    </w:p>
    <w:p w:rsidR="001C0D9E" w:rsidRPr="001F4F30" w:rsidRDefault="001C0D9E" w:rsidP="001C0D9E">
      <w:pPr>
        <w:rPr>
          <w:b/>
          <w:bCs/>
          <w:color w:val="C00000"/>
          <w:sz w:val="24"/>
          <w:szCs w:val="24"/>
          <w:u w:val="single"/>
        </w:rPr>
      </w:pPr>
      <w:r w:rsidRPr="001F4F30">
        <w:rPr>
          <w:rFonts w:hint="cs"/>
          <w:b/>
          <w:bCs/>
          <w:color w:val="C00000"/>
          <w:sz w:val="24"/>
          <w:szCs w:val="24"/>
          <w:u w:val="single"/>
          <w:rtl/>
        </w:rPr>
        <w:t>פרק חדש</w:t>
      </w:r>
    </w:p>
    <w:p w:rsidR="001C0D9E" w:rsidRPr="001F4F30" w:rsidRDefault="001C0D9E" w:rsidP="0043690B">
      <w:pPr>
        <w:pStyle w:val="a3"/>
        <w:ind w:left="0"/>
        <w:jc w:val="both"/>
        <w:rPr>
          <w:rFonts w:hint="cs"/>
          <w:b/>
          <w:bCs/>
          <w:color w:val="C00000"/>
          <w:sz w:val="24"/>
          <w:szCs w:val="24"/>
          <w:u w:val="single"/>
          <w:rtl/>
        </w:rPr>
      </w:pPr>
    </w:p>
    <w:p w:rsidR="0043690B" w:rsidRPr="00BE0B75" w:rsidRDefault="0043690B" w:rsidP="0043690B">
      <w:pPr>
        <w:rPr>
          <w:sz w:val="24"/>
          <w:szCs w:val="24"/>
          <w:rtl/>
        </w:rPr>
      </w:pPr>
      <w:r w:rsidRPr="00BE0B75">
        <w:rPr>
          <w:rFonts w:hint="cs"/>
          <w:sz w:val="24"/>
          <w:szCs w:val="24"/>
          <w:rtl/>
        </w:rPr>
        <w:t>מושג ה-</w:t>
      </w:r>
      <w:proofErr w:type="spellStart"/>
      <w:r w:rsidRPr="00BE0B75">
        <w:rPr>
          <w:sz w:val="24"/>
          <w:szCs w:val="24"/>
        </w:rPr>
        <w:t>noosphere</w:t>
      </w:r>
      <w:proofErr w:type="spellEnd"/>
      <w:r w:rsidRPr="00BE0B75">
        <w:rPr>
          <w:rFonts w:hint="cs"/>
          <w:sz w:val="24"/>
          <w:szCs w:val="24"/>
          <w:rtl/>
        </w:rPr>
        <w:t xml:space="preserve"> ופיתוח המושג של </w:t>
      </w:r>
      <w:proofErr w:type="spellStart"/>
      <w:r w:rsidRPr="00BE0B75">
        <w:rPr>
          <w:sz w:val="24"/>
          <w:szCs w:val="24"/>
        </w:rPr>
        <w:t>noopolitik</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מין תת מודע משותף של רעיונות </w:t>
      </w:r>
    </w:p>
    <w:p w:rsidR="00F16678" w:rsidRDefault="00F16678" w:rsidP="00F16678">
      <w:pPr>
        <w:rPr>
          <w:rFonts w:hint="cs"/>
          <w:sz w:val="24"/>
          <w:szCs w:val="24"/>
          <w:rtl/>
        </w:rPr>
      </w:pPr>
      <w:r w:rsidRPr="00BE0B75">
        <w:rPr>
          <w:rFonts w:hint="cs"/>
          <w:sz w:val="24"/>
          <w:szCs w:val="24"/>
          <w:rtl/>
        </w:rPr>
        <w:t xml:space="preserve">העיתונאים והדיפלומטים כבר לא שולטים על המידע. </w:t>
      </w:r>
    </w:p>
    <w:p w:rsidR="00F16678" w:rsidRPr="00BE0B75" w:rsidRDefault="00F16678" w:rsidP="00F16678">
      <w:pPr>
        <w:rPr>
          <w:sz w:val="24"/>
          <w:szCs w:val="24"/>
          <w:rtl/>
        </w:rPr>
      </w:pPr>
      <w:r w:rsidRPr="00BE0B75">
        <w:rPr>
          <w:rFonts w:hint="cs"/>
          <w:sz w:val="24"/>
          <w:szCs w:val="24"/>
          <w:rtl/>
        </w:rPr>
        <w:t>לרעיונות יש הרבה כוח בעולם החדש הזה. בסביבה מוצפת מידע של שמאה ה-21, הצד שיש לו את הסיפור הכי טוב והנרטיב הכי טוב ינצח (</w:t>
      </w:r>
      <w:proofErr w:type="spellStart"/>
      <w:r w:rsidRPr="00BE0B75">
        <w:rPr>
          <w:rFonts w:hint="cs"/>
          <w:sz w:val="24"/>
          <w:szCs w:val="24"/>
          <w:rtl/>
        </w:rPr>
        <w:t>קופלמד</w:t>
      </w:r>
      <w:proofErr w:type="spellEnd"/>
      <w:r w:rsidRPr="00BE0B75">
        <w:rPr>
          <w:rFonts w:hint="cs"/>
          <w:sz w:val="24"/>
          <w:szCs w:val="24"/>
          <w:rtl/>
        </w:rPr>
        <w:t xml:space="preserve"> 456)</w:t>
      </w:r>
    </w:p>
    <w:p w:rsidR="00F16678" w:rsidRPr="00BE0B75" w:rsidRDefault="00F16678" w:rsidP="00F16678">
      <w:pPr>
        <w:rPr>
          <w:sz w:val="24"/>
          <w:szCs w:val="24"/>
          <w:rtl/>
        </w:rPr>
      </w:pPr>
    </w:p>
    <w:p w:rsidR="0043690B" w:rsidRDefault="0043690B" w:rsidP="0043690B">
      <w:pPr>
        <w:pStyle w:val="a3"/>
        <w:ind w:left="0"/>
        <w:jc w:val="both"/>
        <w:rPr>
          <w:rFonts w:hint="cs"/>
          <w:sz w:val="24"/>
          <w:szCs w:val="24"/>
          <w:rtl/>
        </w:rPr>
      </w:pPr>
    </w:p>
    <w:p w:rsidR="0043690B" w:rsidRDefault="0043690B" w:rsidP="0043690B">
      <w:pPr>
        <w:pStyle w:val="a3"/>
        <w:ind w:left="0"/>
        <w:jc w:val="both"/>
        <w:rPr>
          <w:rFonts w:hint="cs"/>
          <w:sz w:val="24"/>
          <w:szCs w:val="24"/>
          <w:rtl/>
        </w:rPr>
      </w:pPr>
    </w:p>
    <w:p w:rsidR="0043690B" w:rsidRDefault="0043690B" w:rsidP="0043690B">
      <w:pPr>
        <w:rPr>
          <w:rFonts w:hint="cs"/>
          <w:sz w:val="24"/>
          <w:szCs w:val="24"/>
          <w:rtl/>
        </w:rPr>
      </w:pPr>
      <w:r w:rsidRPr="00BE0B75">
        <w:rPr>
          <w:rFonts w:hint="cs"/>
          <w:sz w:val="24"/>
          <w:szCs w:val="24"/>
          <w:rtl/>
        </w:rPr>
        <w:t xml:space="preserve">דיפלומטיה הופכת רשתית. הממד הרשתי של הדיפלומטיה כולל מגוון גדל של שחקנים לא ממשלתיים, מקום רחב לאזרחים, (להשלים). מכאן שיצירת רשתות הופעת להיות הבסיס של הפעילות הדיפלומטית (שניהם28). </w:t>
      </w:r>
    </w:p>
    <w:p w:rsidR="0043690B" w:rsidRDefault="0043690B" w:rsidP="0043690B">
      <w:pPr>
        <w:pStyle w:val="a3"/>
        <w:ind w:left="0"/>
        <w:jc w:val="both"/>
        <w:rPr>
          <w:rFonts w:hint="cs"/>
          <w:sz w:val="24"/>
          <w:szCs w:val="24"/>
          <w:rtl/>
        </w:rPr>
      </w:pPr>
    </w:p>
    <w:p w:rsidR="0043690B" w:rsidRPr="00BE0B75" w:rsidRDefault="0043690B" w:rsidP="0043690B">
      <w:pPr>
        <w:rPr>
          <w:sz w:val="24"/>
          <w:szCs w:val="24"/>
          <w:rtl/>
        </w:rPr>
      </w:pPr>
      <w:r w:rsidRPr="00BE0B75">
        <w:rPr>
          <w:rFonts w:hint="cs"/>
          <w:sz w:val="24"/>
          <w:szCs w:val="24"/>
          <w:rtl/>
        </w:rPr>
        <w:t xml:space="preserve">צריך לזכור שהמונח דיפלומטיה עצמו משתנה במקביל למספר גדל של פונקציות ופעילויות.  הרבה ממנה היום סביב שירותים </w:t>
      </w:r>
      <w:r w:rsidRPr="00BE0B75">
        <w:rPr>
          <w:sz w:val="24"/>
          <w:szCs w:val="24"/>
          <w:rtl/>
        </w:rPr>
        <w:t>–</w:t>
      </w:r>
      <w:r w:rsidRPr="00BE0B75">
        <w:rPr>
          <w:rFonts w:hint="cs"/>
          <w:sz w:val="24"/>
          <w:szCs w:val="24"/>
          <w:rtl/>
        </w:rPr>
        <w:t xml:space="preserve"> קונסולריים וטיפול במשברים (שניהם28).</w:t>
      </w:r>
    </w:p>
    <w:p w:rsidR="0043690B" w:rsidRPr="00BE0B75" w:rsidRDefault="0043690B" w:rsidP="0043690B">
      <w:pPr>
        <w:pStyle w:val="a3"/>
        <w:ind w:left="0"/>
        <w:jc w:val="both"/>
        <w:rPr>
          <w:sz w:val="24"/>
          <w:szCs w:val="24"/>
          <w:rtl/>
        </w:rPr>
      </w:pPr>
    </w:p>
    <w:p w:rsidR="0043690B" w:rsidRDefault="0043690B" w:rsidP="0043690B">
      <w:pPr>
        <w:rPr>
          <w:rFonts w:hint="cs"/>
          <w:sz w:val="24"/>
          <w:szCs w:val="24"/>
          <w:rtl/>
        </w:rPr>
      </w:pPr>
      <w:r w:rsidRPr="00BE0B75">
        <w:rPr>
          <w:rFonts w:hint="cs"/>
          <w:sz w:val="24"/>
          <w:szCs w:val="24"/>
          <w:rtl/>
        </w:rPr>
        <w:t xml:space="preserve">בהערה 21 אצל קופלנד (457) הרבה כתיבה על הדיפלומטיה הדיגיטלית והציבורית החדשה.יש כתיבה רחבה מאד על השפעות העולם הדיגיטלי על הדיפלומטיה (הוקינג </w:t>
      </w:r>
      <w:proofErr w:type="spellStart"/>
      <w:r w:rsidRPr="00BE0B75">
        <w:rPr>
          <w:rFonts w:hint="cs"/>
          <w:sz w:val="24"/>
          <w:szCs w:val="24"/>
          <w:rtl/>
        </w:rPr>
        <w:t>ומליסן</w:t>
      </w:r>
      <w:proofErr w:type="spellEnd"/>
      <w:r w:rsidRPr="00BE0B75">
        <w:rPr>
          <w:rFonts w:hint="cs"/>
          <w:sz w:val="24"/>
          <w:szCs w:val="24"/>
          <w:rtl/>
        </w:rPr>
        <w:t xml:space="preserve"> 5 והצורך של רפורמות במשרדי חוץ כתוצאה מכך (קופלנד אוקספורד 453 להלן קופלנד).</w:t>
      </w:r>
    </w:p>
    <w:p w:rsidR="008B7ED3" w:rsidRPr="00BE0B75" w:rsidRDefault="008B7ED3" w:rsidP="0043690B">
      <w:pPr>
        <w:rPr>
          <w:sz w:val="24"/>
          <w:szCs w:val="24"/>
          <w:rtl/>
        </w:rPr>
      </w:pPr>
      <w:r w:rsidRPr="00BE0B75">
        <w:rPr>
          <w:rFonts w:hint="cs"/>
          <w:b/>
          <w:bCs/>
          <w:sz w:val="24"/>
          <w:szCs w:val="24"/>
          <w:rtl/>
        </w:rPr>
        <w:t>דיפלומטיה מסורתית</w:t>
      </w:r>
      <w:r w:rsidRPr="00BE0B75">
        <w:rPr>
          <w:rFonts w:hint="cs"/>
          <w:sz w:val="24"/>
          <w:szCs w:val="24"/>
          <w:rtl/>
        </w:rPr>
        <w:t xml:space="preserve"> עוסקת בפתרון בעיות וקונפליקטים דרך תקשורת, מו"מ פשרה, קשורה מאד להגנה על אינטרסים לאומיים והיא נעשית ע"י דיפלומטים מקצועיים, שרים וראשי מדינה. </w:t>
      </w:r>
      <w:r>
        <w:rPr>
          <w:rFonts w:hint="cs"/>
          <w:sz w:val="24"/>
          <w:szCs w:val="24"/>
          <w:rtl/>
        </w:rPr>
        <w:t xml:space="preserve"> </w:t>
      </w:r>
    </w:p>
    <w:p w:rsidR="0043690B" w:rsidRPr="001F4F30" w:rsidRDefault="0043690B" w:rsidP="0043690B">
      <w:pPr>
        <w:rPr>
          <w:b/>
          <w:bCs/>
          <w:color w:val="C00000"/>
          <w:sz w:val="24"/>
          <w:szCs w:val="24"/>
          <w:u w:val="single"/>
        </w:rPr>
      </w:pPr>
      <w:r w:rsidRPr="001F4F30">
        <w:rPr>
          <w:rFonts w:hint="cs"/>
          <w:b/>
          <w:bCs/>
          <w:color w:val="C00000"/>
          <w:sz w:val="24"/>
          <w:szCs w:val="24"/>
          <w:u w:val="single"/>
          <w:rtl/>
        </w:rPr>
        <w:t>פרק חדש</w:t>
      </w:r>
    </w:p>
    <w:p w:rsidR="008526A0" w:rsidRPr="00966761" w:rsidRDefault="008526A0" w:rsidP="008526A0">
      <w:pPr>
        <w:jc w:val="center"/>
        <w:rPr>
          <w:rFonts w:hint="cs"/>
          <w:b/>
          <w:bCs/>
          <w:color w:val="C00000"/>
          <w:sz w:val="24"/>
          <w:szCs w:val="24"/>
          <w:u w:val="single"/>
          <w:rtl/>
        </w:rPr>
      </w:pPr>
      <w:r w:rsidRPr="00966761">
        <w:rPr>
          <w:rFonts w:hint="cs"/>
          <w:b/>
          <w:bCs/>
          <w:color w:val="C00000"/>
          <w:sz w:val="24"/>
          <w:szCs w:val="24"/>
          <w:u w:val="single"/>
          <w:rtl/>
        </w:rPr>
        <w:t>דיפלומטיה והמערכה על התודעה</w:t>
      </w:r>
    </w:p>
    <w:p w:rsidR="008526A0" w:rsidRDefault="008526A0" w:rsidP="008526A0">
      <w:pPr>
        <w:jc w:val="both"/>
        <w:rPr>
          <w:rFonts w:hint="cs"/>
          <w:sz w:val="24"/>
          <w:szCs w:val="24"/>
          <w:rtl/>
        </w:rPr>
      </w:pPr>
      <w:r>
        <w:rPr>
          <w:rFonts w:hint="cs"/>
          <w:sz w:val="24"/>
          <w:szCs w:val="24"/>
          <w:rtl/>
        </w:rPr>
        <w:t>השאלות שמעניינות אותנו:</w:t>
      </w:r>
    </w:p>
    <w:p w:rsidR="008526A0" w:rsidRDefault="008526A0" w:rsidP="008526A0">
      <w:pPr>
        <w:jc w:val="both"/>
        <w:rPr>
          <w:rFonts w:hint="cs"/>
          <w:sz w:val="24"/>
          <w:szCs w:val="24"/>
          <w:rtl/>
        </w:rPr>
      </w:pPr>
    </w:p>
    <w:p w:rsidR="008526A0" w:rsidRDefault="008526A0" w:rsidP="008526A0">
      <w:pPr>
        <w:pStyle w:val="a3"/>
        <w:numPr>
          <w:ilvl w:val="2"/>
          <w:numId w:val="23"/>
        </w:numPr>
        <w:jc w:val="both"/>
        <w:rPr>
          <w:rFonts w:hint="cs"/>
          <w:sz w:val="24"/>
          <w:szCs w:val="24"/>
        </w:rPr>
      </w:pPr>
      <w:r w:rsidRPr="00BE0B75">
        <w:rPr>
          <w:rFonts w:hint="cs"/>
          <w:sz w:val="24"/>
          <w:szCs w:val="24"/>
          <w:rtl/>
        </w:rPr>
        <w:t>מה הקשר בין דיפלומטיה ציבורית ותודעה</w:t>
      </w:r>
      <w:r>
        <w:rPr>
          <w:rFonts w:hint="cs"/>
          <w:sz w:val="24"/>
          <w:szCs w:val="24"/>
          <w:rtl/>
        </w:rPr>
        <w:t>?</w:t>
      </w:r>
    </w:p>
    <w:p w:rsidR="008526A0" w:rsidRPr="00795BC3" w:rsidRDefault="008526A0" w:rsidP="008526A0">
      <w:pPr>
        <w:pStyle w:val="a3"/>
        <w:numPr>
          <w:ilvl w:val="2"/>
          <w:numId w:val="23"/>
        </w:numPr>
        <w:jc w:val="both"/>
        <w:rPr>
          <w:rFonts w:hint="cs"/>
          <w:sz w:val="24"/>
          <w:szCs w:val="24"/>
          <w:rtl/>
        </w:rPr>
      </w:pPr>
      <w:r>
        <w:rPr>
          <w:rFonts w:hint="cs"/>
          <w:sz w:val="24"/>
          <w:szCs w:val="24"/>
          <w:rtl/>
        </w:rPr>
        <w:lastRenderedPageBreak/>
        <w:t>חלוקת העבודה בין הגופים</w:t>
      </w:r>
    </w:p>
    <w:p w:rsidR="008526A0" w:rsidRDefault="008526A0" w:rsidP="008526A0">
      <w:pPr>
        <w:jc w:val="both"/>
        <w:rPr>
          <w:rFonts w:hint="cs"/>
          <w:sz w:val="24"/>
          <w:szCs w:val="24"/>
          <w:rtl/>
        </w:rPr>
      </w:pPr>
    </w:p>
    <w:p w:rsidR="008526A0" w:rsidRDefault="008526A0" w:rsidP="008526A0">
      <w:pPr>
        <w:jc w:val="both"/>
        <w:rPr>
          <w:rFonts w:hint="cs"/>
          <w:sz w:val="24"/>
          <w:szCs w:val="24"/>
          <w:rtl/>
        </w:rPr>
      </w:pPr>
    </w:p>
    <w:p w:rsidR="008526A0" w:rsidRPr="00BE0B75" w:rsidRDefault="008526A0" w:rsidP="008526A0">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8526A0" w:rsidRDefault="008526A0" w:rsidP="008526A0">
      <w:pPr>
        <w:rPr>
          <w:rFonts w:hint="cs"/>
          <w:sz w:val="24"/>
          <w:szCs w:val="24"/>
          <w:rtl/>
        </w:rPr>
      </w:pPr>
      <w:r w:rsidRPr="00BE0B75">
        <w:rPr>
          <w:rFonts w:hint="cs"/>
          <w:sz w:val="24"/>
          <w:szCs w:val="24"/>
          <w:rtl/>
        </w:rPr>
        <w:t>סוגיה קשורה היא מי עושה מה במערכת הדיפלומטית ומה הקשר בין משרדי החוץ לשאר הגופים? מי אחראי להשפיע על נרטיבים גלובליים? למשל הפעילות של צה"ל ברשתות החברתיות וגם בארה"ב משרד ההגנה מתפס כיותר אפקטיבי ממחלקת המדינה. גם בבריט</w:t>
      </w:r>
      <w:r>
        <w:rPr>
          <w:rFonts w:hint="cs"/>
          <w:sz w:val="24"/>
          <w:szCs w:val="24"/>
          <w:rtl/>
        </w:rPr>
        <w:t>ני</w:t>
      </w:r>
      <w:r w:rsidRPr="00BE0B75">
        <w:rPr>
          <w:rFonts w:hint="cs"/>
          <w:sz w:val="24"/>
          <w:szCs w:val="24"/>
          <w:rtl/>
        </w:rPr>
        <w:t xml:space="preserve">ה יתרו לאחרונה "לוחמי </w:t>
      </w:r>
      <w:proofErr w:type="spellStart"/>
      <w:r w:rsidRPr="00BE0B75">
        <w:rPr>
          <w:rFonts w:hint="cs"/>
          <w:sz w:val="24"/>
          <w:szCs w:val="24"/>
          <w:rtl/>
        </w:rPr>
        <w:t>פייסבוק</w:t>
      </w:r>
      <w:proofErr w:type="spellEnd"/>
      <w:r w:rsidRPr="00BE0B75">
        <w:rPr>
          <w:rFonts w:hint="cs"/>
          <w:sz w:val="24"/>
          <w:szCs w:val="24"/>
          <w:rtl/>
        </w:rPr>
        <w:t>"</w:t>
      </w:r>
      <w:r>
        <w:rPr>
          <w:rFonts w:hint="cs"/>
          <w:sz w:val="24"/>
          <w:szCs w:val="24"/>
          <w:rtl/>
        </w:rPr>
        <w:t>.</w:t>
      </w:r>
    </w:p>
    <w:p w:rsidR="008526A0" w:rsidRDefault="008526A0" w:rsidP="008526A0">
      <w:pPr>
        <w:rPr>
          <w:rFonts w:hint="cs"/>
          <w:sz w:val="24"/>
          <w:szCs w:val="24"/>
          <w:rtl/>
        </w:rPr>
      </w:pPr>
      <w:r w:rsidRPr="00BE0B75">
        <w:rPr>
          <w:rFonts w:hint="cs"/>
          <w:sz w:val="24"/>
          <w:szCs w:val="24"/>
          <w:rtl/>
        </w:rPr>
        <w:t xml:space="preserve">דוגמא </w:t>
      </w:r>
      <w:r w:rsidRPr="00BE0B75">
        <w:rPr>
          <w:sz w:val="24"/>
          <w:szCs w:val="24"/>
          <w:rtl/>
        </w:rPr>
        <w:t>–</w:t>
      </w:r>
      <w:r w:rsidRPr="00BE0B75">
        <w:rPr>
          <w:rFonts w:hint="cs"/>
          <w:sz w:val="24"/>
          <w:szCs w:val="24"/>
          <w:rtl/>
        </w:rPr>
        <w:t xml:space="preserve"> הרוסים שמשקיעים במבצעים תקשורתיים סכומים גדולים, פרופגנדה מתוחכמת, דיסאינפורמציה, שימוש הסוכנויות פרסום, הקמת תקשורת ממשלתית (</w:t>
      </w:r>
      <w:r w:rsidRPr="00BE0B75">
        <w:rPr>
          <w:rFonts w:hint="cs"/>
          <w:sz w:val="24"/>
          <w:szCs w:val="24"/>
        </w:rPr>
        <w:t>RT</w:t>
      </w:r>
      <w:r w:rsidRPr="00BE0B75">
        <w:rPr>
          <w:rFonts w:hint="cs"/>
          <w:sz w:val="24"/>
          <w:szCs w:val="24"/>
          <w:rtl/>
        </w:rPr>
        <w:t>), והמסר הוא שרוסיה אינה אחראית לאלימות באוקראינה אלא הצבא האוקראיני הפועל בשם נאט"ו (ציטוט בשניהם 33).</w:t>
      </w:r>
    </w:p>
    <w:p w:rsidR="008526A0" w:rsidRPr="00BE0B75" w:rsidRDefault="008526A0" w:rsidP="008526A0">
      <w:pPr>
        <w:jc w:val="both"/>
        <w:rPr>
          <w:sz w:val="24"/>
          <w:szCs w:val="24"/>
          <w:rtl/>
        </w:rPr>
      </w:pPr>
      <w:r w:rsidRPr="00BE0B75">
        <w:rPr>
          <w:rFonts w:hint="cs"/>
          <w:sz w:val="24"/>
          <w:szCs w:val="24"/>
          <w:rtl/>
        </w:rPr>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526A0" w:rsidRPr="00BE0B75" w:rsidRDefault="008526A0" w:rsidP="008526A0">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8526A0" w:rsidRPr="00BE0B75" w:rsidRDefault="008526A0" w:rsidP="008526A0">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8526A0" w:rsidRPr="00BE0B75" w:rsidRDefault="008526A0" w:rsidP="008526A0">
      <w:pPr>
        <w:jc w:val="both"/>
        <w:rPr>
          <w:sz w:val="24"/>
          <w:szCs w:val="24"/>
          <w:rtl/>
        </w:rPr>
      </w:pPr>
      <w:r w:rsidRPr="00BE0B75">
        <w:rPr>
          <w:rFonts w:hint="cs"/>
          <w:sz w:val="24"/>
          <w:szCs w:val="24"/>
          <w:rtl/>
        </w:rPr>
        <w:t>מבצעי השפעה/תודעה: תקשורת אסטרטגית, מדיה</w:t>
      </w:r>
    </w:p>
    <w:p w:rsidR="008526A0" w:rsidRPr="00BE0B75" w:rsidRDefault="008526A0" w:rsidP="008526A0">
      <w:pPr>
        <w:jc w:val="both"/>
        <w:rPr>
          <w:sz w:val="24"/>
          <w:szCs w:val="24"/>
          <w:rtl/>
        </w:rPr>
      </w:pPr>
      <w:r w:rsidRPr="00BE0B75">
        <w:rPr>
          <w:rFonts w:hint="cs"/>
          <w:sz w:val="24"/>
          <w:szCs w:val="24"/>
          <w:rtl/>
        </w:rPr>
        <w:t xml:space="preserve">אמצעים כלכליים: </w:t>
      </w:r>
    </w:p>
    <w:p w:rsidR="008526A0" w:rsidRPr="00BE0B75" w:rsidRDefault="008526A0" w:rsidP="008526A0">
      <w:pPr>
        <w:jc w:val="both"/>
        <w:rPr>
          <w:sz w:val="24"/>
          <w:szCs w:val="24"/>
          <w:rtl/>
        </w:rPr>
      </w:pPr>
      <w:r w:rsidRPr="00BE0B75">
        <w:rPr>
          <w:rFonts w:hint="cs"/>
          <w:sz w:val="24"/>
          <w:szCs w:val="24"/>
          <w:rtl/>
        </w:rPr>
        <w:t>אמצעים צבאיים: הונאה, יחסי ציבור</w:t>
      </w:r>
    </w:p>
    <w:p w:rsidR="008526A0" w:rsidRPr="00BE0B75" w:rsidRDefault="008526A0" w:rsidP="008526A0">
      <w:pPr>
        <w:jc w:val="both"/>
        <w:rPr>
          <w:sz w:val="24"/>
          <w:szCs w:val="24"/>
          <w:rtl/>
        </w:rPr>
      </w:pPr>
      <w:r w:rsidRPr="00BE0B75">
        <w:rPr>
          <w:rFonts w:hint="cs"/>
          <w:sz w:val="24"/>
          <w:szCs w:val="24"/>
          <w:rtl/>
        </w:rPr>
        <w:t>אמצעים כלכליים: סנקציות, תמיכה כלכלית</w:t>
      </w:r>
    </w:p>
    <w:p w:rsidR="008526A0" w:rsidRPr="00BE0B75" w:rsidRDefault="008526A0" w:rsidP="008526A0">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8526A0" w:rsidRPr="00BE0B75" w:rsidRDefault="008526A0" w:rsidP="008526A0">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8526A0" w:rsidRPr="00BE0B75" w:rsidRDefault="008526A0" w:rsidP="008526A0">
      <w:pPr>
        <w:jc w:val="both"/>
        <w:rPr>
          <w:sz w:val="24"/>
          <w:szCs w:val="24"/>
          <w:rtl/>
        </w:rPr>
      </w:pPr>
    </w:p>
    <w:p w:rsidR="008526A0" w:rsidRPr="00BE0B75" w:rsidRDefault="008526A0" w:rsidP="008526A0">
      <w:pPr>
        <w:jc w:val="both"/>
        <w:rPr>
          <w:sz w:val="24"/>
          <w:szCs w:val="24"/>
          <w:u w:val="single"/>
          <w:rtl/>
        </w:rPr>
      </w:pPr>
    </w:p>
    <w:p w:rsidR="008526A0" w:rsidRPr="00BE0B75" w:rsidRDefault="008526A0" w:rsidP="008526A0">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xml:space="preserve">'  458). פוטנציאל של שימוש בחוץ </w:t>
      </w:r>
      <w:r w:rsidRPr="00BE0B75">
        <w:rPr>
          <w:rFonts w:hint="cs"/>
          <w:sz w:val="24"/>
          <w:szCs w:val="24"/>
          <w:rtl/>
        </w:rPr>
        <w:lastRenderedPageBreak/>
        <w:t>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8526A0" w:rsidRPr="00BE0B75" w:rsidRDefault="008526A0" w:rsidP="008526A0">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8526A0" w:rsidRPr="00BE0B75" w:rsidRDefault="008526A0" w:rsidP="008526A0">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8526A0" w:rsidRPr="00BE0B75" w:rsidRDefault="008526A0" w:rsidP="008526A0">
      <w:pPr>
        <w:jc w:val="both"/>
        <w:rPr>
          <w:sz w:val="24"/>
          <w:szCs w:val="24"/>
          <w:rtl/>
        </w:rPr>
      </w:pPr>
      <w:r w:rsidRPr="00BE0B75">
        <w:rPr>
          <w:rFonts w:hint="cs"/>
          <w:sz w:val="24"/>
          <w:szCs w:val="24"/>
          <w:rtl/>
        </w:rPr>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8526A0" w:rsidRPr="00BE0B75" w:rsidRDefault="008526A0" w:rsidP="008526A0">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8526A0" w:rsidRPr="00BE0B75" w:rsidRDefault="008526A0" w:rsidP="008526A0">
      <w:pPr>
        <w:jc w:val="both"/>
        <w:rPr>
          <w:sz w:val="24"/>
          <w:szCs w:val="24"/>
          <w:rtl/>
        </w:rPr>
      </w:pPr>
    </w:p>
    <w:p w:rsidR="008526A0" w:rsidRDefault="008526A0" w:rsidP="008526A0">
      <w:pPr>
        <w:rPr>
          <w:rFonts w:hint="cs"/>
          <w:sz w:val="24"/>
          <w:szCs w:val="24"/>
          <w:rtl/>
        </w:rPr>
      </w:pPr>
    </w:p>
    <w:p w:rsidR="008526A0" w:rsidRPr="00BE0B75" w:rsidRDefault="008526A0" w:rsidP="008526A0">
      <w:pPr>
        <w:jc w:val="both"/>
        <w:rPr>
          <w:sz w:val="24"/>
          <w:szCs w:val="24"/>
        </w:rPr>
      </w:pPr>
    </w:p>
    <w:p w:rsidR="008526A0" w:rsidRPr="00BE0B75" w:rsidRDefault="008526A0" w:rsidP="008526A0">
      <w:pPr>
        <w:jc w:val="both"/>
        <w:rPr>
          <w:sz w:val="24"/>
          <w:szCs w:val="24"/>
          <w:rtl/>
        </w:rPr>
      </w:pPr>
      <w:r w:rsidRPr="00BE0B75">
        <w:rPr>
          <w:rFonts w:hint="cs"/>
          <w:sz w:val="24"/>
          <w:szCs w:val="24"/>
          <w:rtl/>
        </w:rPr>
        <w:t xml:space="preserve"> </w:t>
      </w:r>
    </w:p>
    <w:p w:rsidR="008526A0" w:rsidRPr="00BE0B75" w:rsidRDefault="008526A0" w:rsidP="008526A0">
      <w:pPr>
        <w:jc w:val="both"/>
        <w:rPr>
          <w:sz w:val="24"/>
          <w:szCs w:val="24"/>
          <w:rtl/>
        </w:rPr>
      </w:pPr>
      <w:r w:rsidRPr="00BE0B75">
        <w:rPr>
          <w:rFonts w:hint="cs"/>
          <w:sz w:val="24"/>
          <w:szCs w:val="24"/>
          <w:rtl/>
        </w:rPr>
        <w:t xml:space="preserve"> </w:t>
      </w:r>
    </w:p>
    <w:p w:rsidR="008526A0" w:rsidRPr="00BE0B75" w:rsidRDefault="008526A0" w:rsidP="008526A0">
      <w:pPr>
        <w:jc w:val="both"/>
        <w:rPr>
          <w:sz w:val="24"/>
          <w:szCs w:val="24"/>
          <w:rtl/>
        </w:rPr>
      </w:pPr>
      <w:r w:rsidRPr="00BE0B75">
        <w:rPr>
          <w:rFonts w:hint="cs"/>
          <w:sz w:val="24"/>
          <w:szCs w:val="24"/>
          <w:rtl/>
        </w:rPr>
        <w:t xml:space="preserve">מה הקשר בין דיפלומטיה ציבורית ותודעה. אפשר להסתכל על זה כ(גרילה 165) מנעד של פעולות שבקצה אחד דיפלומטיה מסורתית ובקצה שני מבצעי תודעה ולוחמת מידע </w:t>
      </w:r>
      <w:proofErr w:type="spellStart"/>
      <w:r w:rsidRPr="00BE0B75">
        <w:rPr>
          <w:rFonts w:hint="cs"/>
          <w:sz w:val="24"/>
          <w:szCs w:val="24"/>
          <w:rtl/>
        </w:rPr>
        <w:t>ודפ"צ</w:t>
      </w:r>
      <w:proofErr w:type="spellEnd"/>
      <w:r w:rsidRPr="00BE0B75">
        <w:rPr>
          <w:rFonts w:hint="cs"/>
          <w:sz w:val="24"/>
          <w:szCs w:val="24"/>
          <w:rtl/>
        </w:rPr>
        <w:t xml:space="preserve"> זה באמצע.</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lastRenderedPageBreak/>
        <w:t>ברור שיש לנסות להביא לתאום בין כלים שונים. כדי שזה יהיה אפקטיבי צריך תאום בין גופים שונים וקווי ממאמץ שונים כגון משרדי ממשלה, ממשלים מקומיים, מועצות מקומיות, מנהיגים דתיים ותרבותיים.</w:t>
      </w:r>
    </w:p>
    <w:p w:rsidR="008526A0" w:rsidRPr="00BE0B75" w:rsidRDefault="008526A0" w:rsidP="008526A0">
      <w:pPr>
        <w:jc w:val="both"/>
        <w:rPr>
          <w:sz w:val="24"/>
          <w:szCs w:val="24"/>
          <w:rtl/>
        </w:rPr>
      </w:pPr>
      <w:r w:rsidRPr="00BE0B75">
        <w:rPr>
          <w:rFonts w:hint="cs"/>
          <w:sz w:val="24"/>
          <w:szCs w:val="24"/>
          <w:rtl/>
        </w:rPr>
        <w:t xml:space="preserve">השיטה  (מתוך דוקטרינה </w:t>
      </w:r>
      <w:r w:rsidRPr="00BE0B75">
        <w:rPr>
          <w:rFonts w:hint="cs"/>
          <w:sz w:val="24"/>
          <w:szCs w:val="24"/>
        </w:rPr>
        <w:t xml:space="preserve">PJ3-13    </w:t>
      </w:r>
      <w:r w:rsidRPr="00BE0B75">
        <w:rPr>
          <w:rFonts w:hint="cs"/>
          <w:sz w:val="24"/>
          <w:szCs w:val="24"/>
          <w:rtl/>
        </w:rPr>
        <w:t xml:space="preserve"> ) להחליט מה הסיטואציה, מה היעד (האפקט הרצוי), מי קהל היעד, מה האמצעים:</w:t>
      </w:r>
    </w:p>
    <w:p w:rsidR="008526A0" w:rsidRPr="00BE0B75" w:rsidRDefault="008526A0" w:rsidP="008526A0">
      <w:pPr>
        <w:jc w:val="both"/>
        <w:rPr>
          <w:sz w:val="24"/>
          <w:szCs w:val="24"/>
          <w:rtl/>
        </w:rPr>
      </w:pPr>
      <w:r w:rsidRPr="00BE0B75">
        <w:rPr>
          <w:rFonts w:hint="cs"/>
          <w:sz w:val="24"/>
          <w:szCs w:val="24"/>
          <w:rtl/>
        </w:rPr>
        <w:t xml:space="preserve">דיפלומטיה: </w:t>
      </w:r>
      <w:proofErr w:type="spellStart"/>
      <w:r w:rsidRPr="00BE0B75">
        <w:rPr>
          <w:rFonts w:hint="cs"/>
          <w:sz w:val="24"/>
          <w:szCs w:val="24"/>
          <w:rtl/>
        </w:rPr>
        <w:t>דמרש</w:t>
      </w:r>
      <w:proofErr w:type="spellEnd"/>
      <w:r w:rsidRPr="00BE0B75">
        <w:rPr>
          <w:rFonts w:hint="cs"/>
          <w:sz w:val="24"/>
          <w:szCs w:val="24"/>
          <w:rtl/>
        </w:rPr>
        <w:t xml:space="preserve">, </w:t>
      </w:r>
      <w:proofErr w:type="spellStart"/>
      <w:r w:rsidRPr="00BE0B75">
        <w:rPr>
          <w:rFonts w:hint="cs"/>
          <w:sz w:val="24"/>
          <w:szCs w:val="24"/>
          <w:rtl/>
        </w:rPr>
        <w:t>דפ"צ</w:t>
      </w:r>
      <w:proofErr w:type="spellEnd"/>
    </w:p>
    <w:p w:rsidR="008526A0" w:rsidRPr="00BE0B75" w:rsidRDefault="008526A0" w:rsidP="008526A0">
      <w:pPr>
        <w:jc w:val="both"/>
        <w:rPr>
          <w:sz w:val="24"/>
          <w:szCs w:val="24"/>
          <w:rtl/>
        </w:rPr>
      </w:pPr>
      <w:r w:rsidRPr="00BE0B75">
        <w:rPr>
          <w:rFonts w:hint="cs"/>
          <w:sz w:val="24"/>
          <w:szCs w:val="24"/>
          <w:rtl/>
        </w:rPr>
        <w:t>מבצעי השפעה/תודעה: תקשורת אסטרטגית, מדיה</w:t>
      </w:r>
    </w:p>
    <w:p w:rsidR="008526A0" w:rsidRPr="00BE0B75" w:rsidRDefault="008526A0" w:rsidP="008526A0">
      <w:pPr>
        <w:jc w:val="both"/>
        <w:rPr>
          <w:sz w:val="24"/>
          <w:szCs w:val="24"/>
          <w:rtl/>
        </w:rPr>
      </w:pPr>
      <w:r w:rsidRPr="00BE0B75">
        <w:rPr>
          <w:rFonts w:hint="cs"/>
          <w:sz w:val="24"/>
          <w:szCs w:val="24"/>
          <w:rtl/>
        </w:rPr>
        <w:t xml:space="preserve">אמצעים כלכליים: </w:t>
      </w:r>
    </w:p>
    <w:p w:rsidR="008526A0" w:rsidRPr="00BE0B75" w:rsidRDefault="008526A0" w:rsidP="008526A0">
      <w:pPr>
        <w:jc w:val="both"/>
        <w:rPr>
          <w:sz w:val="24"/>
          <w:szCs w:val="24"/>
          <w:rtl/>
        </w:rPr>
      </w:pPr>
      <w:r w:rsidRPr="00BE0B75">
        <w:rPr>
          <w:rFonts w:hint="cs"/>
          <w:sz w:val="24"/>
          <w:szCs w:val="24"/>
          <w:rtl/>
        </w:rPr>
        <w:t>אמצעים צבאיים: הונאה, יחסי ציבור</w:t>
      </w:r>
    </w:p>
    <w:p w:rsidR="008526A0" w:rsidRPr="00BE0B75" w:rsidRDefault="008526A0" w:rsidP="008526A0">
      <w:pPr>
        <w:jc w:val="both"/>
        <w:rPr>
          <w:sz w:val="24"/>
          <w:szCs w:val="24"/>
          <w:rtl/>
        </w:rPr>
      </w:pPr>
      <w:r w:rsidRPr="00BE0B75">
        <w:rPr>
          <w:rFonts w:hint="cs"/>
          <w:sz w:val="24"/>
          <w:szCs w:val="24"/>
          <w:rtl/>
        </w:rPr>
        <w:t>אמצעים כלכליים: סנקציות, תמיכה כלכלית</w:t>
      </w:r>
    </w:p>
    <w:p w:rsidR="008526A0" w:rsidRPr="00BE0B75" w:rsidRDefault="008526A0" w:rsidP="008526A0">
      <w:pPr>
        <w:jc w:val="both"/>
        <w:rPr>
          <w:sz w:val="24"/>
          <w:szCs w:val="24"/>
          <w:rtl/>
        </w:rPr>
      </w:pPr>
      <w:r w:rsidRPr="00BE0B75">
        <w:rPr>
          <w:rFonts w:hint="cs"/>
          <w:sz w:val="24"/>
          <w:szCs w:val="24"/>
          <w:rtl/>
        </w:rPr>
        <w:t xml:space="preserve">כמה מילות אזהרה גם הדיפלומטיה בכלל </w:t>
      </w:r>
      <w:proofErr w:type="spellStart"/>
      <w:r w:rsidRPr="00BE0B75">
        <w:rPr>
          <w:rFonts w:hint="cs"/>
          <w:sz w:val="24"/>
          <w:szCs w:val="24"/>
          <w:rtl/>
        </w:rPr>
        <w:t>והדפ"צ</w:t>
      </w:r>
      <w:proofErr w:type="spellEnd"/>
      <w:r w:rsidRPr="00BE0B75">
        <w:rPr>
          <w:rFonts w:hint="cs"/>
          <w:sz w:val="24"/>
          <w:szCs w:val="24"/>
          <w:rtl/>
        </w:rPr>
        <w:t xml:space="preserve"> בפרט הכי טובים לא יחליפו מדיניות דפוקה</w:t>
      </w:r>
    </w:p>
    <w:p w:rsidR="008526A0" w:rsidRPr="00BE0B75" w:rsidRDefault="008526A0" w:rsidP="008526A0">
      <w:pPr>
        <w:jc w:val="both"/>
        <w:rPr>
          <w:sz w:val="24"/>
          <w:szCs w:val="24"/>
        </w:rPr>
      </w:pPr>
      <w:r w:rsidRPr="00BE0B75">
        <w:rPr>
          <w:rFonts w:hint="cs"/>
          <w:sz w:val="24"/>
          <w:szCs w:val="24"/>
          <w:rtl/>
        </w:rPr>
        <w:t xml:space="preserve">הרבה פעמים עושים פעילות דיפלומטית שהמטרה העיקרית שלה היא בתחום התודעה כגון חיזוק מנדט </w:t>
      </w:r>
      <w:proofErr w:type="spellStart"/>
      <w:r w:rsidRPr="00BE0B75">
        <w:rPr>
          <w:rFonts w:hint="cs"/>
          <w:sz w:val="24"/>
          <w:szCs w:val="24"/>
          <w:rtl/>
        </w:rPr>
        <w:t>יוניפיל</w:t>
      </w:r>
      <w:proofErr w:type="spellEnd"/>
      <w:r w:rsidRPr="00BE0B75">
        <w:rPr>
          <w:rFonts w:hint="cs"/>
          <w:sz w:val="24"/>
          <w:szCs w:val="24"/>
          <w:rtl/>
        </w:rPr>
        <w:t xml:space="preserve"> שגם </w:t>
      </w:r>
      <w:proofErr w:type="spellStart"/>
      <w:r w:rsidRPr="00BE0B75">
        <w:rPr>
          <w:rFonts w:hint="cs"/>
          <w:sz w:val="24"/>
          <w:szCs w:val="24"/>
          <w:rtl/>
        </w:rPr>
        <w:t>נמאפשר</w:t>
      </w:r>
      <w:proofErr w:type="spellEnd"/>
      <w:r w:rsidRPr="00BE0B75">
        <w:rPr>
          <w:rFonts w:hint="cs"/>
          <w:sz w:val="24"/>
          <w:szCs w:val="24"/>
          <w:rtl/>
        </w:rPr>
        <w:t xml:space="preserve"> להפנות את הקשב הבינ"ל לסוגיית חיזבאללה. </w:t>
      </w:r>
    </w:p>
    <w:p w:rsidR="008526A0" w:rsidRPr="00BE0B75" w:rsidRDefault="008526A0" w:rsidP="008526A0">
      <w:pPr>
        <w:jc w:val="both"/>
        <w:rPr>
          <w:sz w:val="24"/>
          <w:szCs w:val="24"/>
          <w:rtl/>
        </w:rPr>
      </w:pPr>
    </w:p>
    <w:p w:rsidR="008526A0" w:rsidRPr="00BE0B75" w:rsidRDefault="008526A0" w:rsidP="008526A0">
      <w:pPr>
        <w:jc w:val="both"/>
        <w:rPr>
          <w:sz w:val="24"/>
          <w:szCs w:val="24"/>
          <w:u w:val="single"/>
          <w:rtl/>
        </w:rPr>
      </w:pPr>
    </w:p>
    <w:p w:rsidR="008526A0" w:rsidRPr="00BE0B75" w:rsidRDefault="008526A0" w:rsidP="008526A0">
      <w:pPr>
        <w:jc w:val="both"/>
        <w:rPr>
          <w:sz w:val="24"/>
          <w:szCs w:val="24"/>
          <w:rtl/>
        </w:rPr>
      </w:pPr>
      <w:r w:rsidRPr="00BE0B75">
        <w:rPr>
          <w:rFonts w:hint="cs"/>
          <w:sz w:val="24"/>
          <w:szCs w:val="24"/>
          <w:rtl/>
        </w:rPr>
        <w:t xml:space="preserve">יש דוגמאות לשימוש בדיפלומטיה דיגיטלית </w:t>
      </w:r>
      <w:proofErr w:type="spellStart"/>
      <w:r w:rsidRPr="00BE0B75">
        <w:rPr>
          <w:rFonts w:hint="cs"/>
          <w:sz w:val="24"/>
          <w:szCs w:val="24"/>
          <w:rtl/>
        </w:rPr>
        <w:t>בלוט"ר</w:t>
      </w:r>
      <w:proofErr w:type="spellEnd"/>
      <w:r w:rsidRPr="00BE0B75">
        <w:rPr>
          <w:rFonts w:hint="cs"/>
          <w:sz w:val="24"/>
          <w:szCs w:val="24"/>
          <w:rtl/>
        </w:rPr>
        <w:t xml:space="preserve"> במסגרת אסטרטגיה של עוצמה חכמה קלינטון( ראה הערה 42 אצל </w:t>
      </w:r>
      <w:proofErr w:type="spellStart"/>
      <w:r w:rsidRPr="00BE0B75">
        <w:rPr>
          <w:rFonts w:hint="cs"/>
          <w:sz w:val="24"/>
          <w:szCs w:val="24"/>
          <w:rtl/>
        </w:rPr>
        <w:t>מליסן</w:t>
      </w:r>
      <w:proofErr w:type="spellEnd"/>
      <w:r w:rsidRPr="00BE0B75">
        <w:rPr>
          <w:rFonts w:hint="cs"/>
          <w:sz w:val="24"/>
          <w:szCs w:val="24"/>
          <w:rtl/>
        </w:rPr>
        <w:t xml:space="preserve">, אוקספורד, </w:t>
      </w:r>
      <w:proofErr w:type="spellStart"/>
      <w:r w:rsidRPr="00BE0B75">
        <w:rPr>
          <w:rFonts w:hint="cs"/>
          <w:sz w:val="24"/>
          <w:szCs w:val="24"/>
          <w:rtl/>
        </w:rPr>
        <w:t>עמ</w:t>
      </w:r>
      <w:proofErr w:type="spellEnd"/>
      <w:r w:rsidRPr="00BE0B75">
        <w:rPr>
          <w:rFonts w:hint="cs"/>
          <w:sz w:val="24"/>
          <w:szCs w:val="24"/>
          <w:rtl/>
        </w:rPr>
        <w:t>'  458). פוטנציאל של שימוש בחוץ ובפנים (</w:t>
      </w:r>
      <w:proofErr w:type="spellStart"/>
      <w:r w:rsidRPr="00BE0B75">
        <w:rPr>
          <w:rFonts w:hint="cs"/>
          <w:sz w:val="24"/>
          <w:szCs w:val="24"/>
          <w:rtl/>
        </w:rPr>
        <w:t>מליסן</w:t>
      </w:r>
      <w:proofErr w:type="spellEnd"/>
      <w:r w:rsidRPr="00BE0B75">
        <w:rPr>
          <w:rFonts w:hint="cs"/>
          <w:sz w:val="24"/>
          <w:szCs w:val="24"/>
          <w:rtl/>
        </w:rPr>
        <w:t>,  אוקספורד, 460). בד"כ משרת עוצמה רכה אך לעיתים כול לשרת עוצמה קשה (גרילה פרק 12)</w:t>
      </w:r>
    </w:p>
    <w:p w:rsidR="008526A0" w:rsidRPr="00BE0B75" w:rsidRDefault="008526A0" w:rsidP="008526A0">
      <w:pPr>
        <w:jc w:val="both"/>
        <w:rPr>
          <w:sz w:val="24"/>
          <w:szCs w:val="24"/>
          <w:rtl/>
        </w:rPr>
      </w:pPr>
      <w:proofErr w:type="spellStart"/>
      <w:r w:rsidRPr="00BE0B75">
        <w:rPr>
          <w:rFonts w:hint="cs"/>
          <w:sz w:val="24"/>
          <w:szCs w:val="24"/>
          <w:rtl/>
        </w:rPr>
        <w:t>פרקטניס</w:t>
      </w:r>
      <w:proofErr w:type="spellEnd"/>
      <w:r w:rsidRPr="00BE0B75">
        <w:rPr>
          <w:rFonts w:hint="cs"/>
          <w:sz w:val="24"/>
          <w:szCs w:val="24"/>
          <w:rtl/>
        </w:rPr>
        <w:t xml:space="preserve">: יש גם שמושים אחרים </w:t>
      </w:r>
      <w:proofErr w:type="spellStart"/>
      <w:r w:rsidRPr="00BE0B75">
        <w:rPr>
          <w:rFonts w:hint="cs"/>
          <w:sz w:val="24"/>
          <w:szCs w:val="24"/>
          <w:rtl/>
        </w:rPr>
        <w:t>לדפ"צ</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פרופגנדה בזמן </w:t>
      </w:r>
      <w:proofErr w:type="spellStart"/>
      <w:r w:rsidRPr="00BE0B75">
        <w:rPr>
          <w:rFonts w:hint="cs"/>
          <w:sz w:val="24"/>
          <w:szCs w:val="24"/>
          <w:rtl/>
        </w:rPr>
        <w:t>מלחה"ע</w:t>
      </w:r>
      <w:proofErr w:type="spellEnd"/>
      <w:r w:rsidRPr="00BE0B75">
        <w:rPr>
          <w:rFonts w:hint="cs"/>
          <w:sz w:val="24"/>
          <w:szCs w:val="24"/>
          <w:rtl/>
        </w:rPr>
        <w:t xml:space="preserve"> </w:t>
      </w:r>
      <w:proofErr w:type="spellStart"/>
      <w:r w:rsidRPr="00BE0B75">
        <w:rPr>
          <w:rFonts w:hint="cs"/>
          <w:sz w:val="24"/>
          <w:szCs w:val="24"/>
          <w:rtl/>
        </w:rPr>
        <w:t>השנניה</w:t>
      </w:r>
      <w:proofErr w:type="spellEnd"/>
      <w:r w:rsidRPr="00BE0B75">
        <w:rPr>
          <w:rFonts w:hint="cs"/>
          <w:sz w:val="24"/>
          <w:szCs w:val="24"/>
          <w:rtl/>
        </w:rPr>
        <w:t xml:space="preserve"> עד אוסמה בן לאדן </w:t>
      </w:r>
      <w:proofErr w:type="spellStart"/>
      <w:r w:rsidRPr="00BE0B75">
        <w:rPr>
          <w:rFonts w:hint="cs"/>
          <w:sz w:val="24"/>
          <w:szCs w:val="24"/>
          <w:rtl/>
        </w:rPr>
        <w:t>ודאעש</w:t>
      </w:r>
      <w:proofErr w:type="spellEnd"/>
      <w:r w:rsidRPr="00BE0B75">
        <w:rPr>
          <w:rFonts w:hint="cs"/>
          <w:sz w:val="24"/>
          <w:szCs w:val="24"/>
          <w:rtl/>
        </w:rPr>
        <w:t xml:space="preserve"> </w:t>
      </w:r>
      <w:r w:rsidRPr="00BE0B75">
        <w:rPr>
          <w:sz w:val="24"/>
          <w:szCs w:val="24"/>
          <w:rtl/>
        </w:rPr>
        <w:t>–</w:t>
      </w:r>
      <w:r w:rsidRPr="00BE0B75">
        <w:rPr>
          <w:rFonts w:hint="cs"/>
          <w:sz w:val="24"/>
          <w:szCs w:val="24"/>
          <w:rtl/>
        </w:rPr>
        <w:t xml:space="preserve"> </w:t>
      </w:r>
      <w:r w:rsidRPr="00BE0B75">
        <w:rPr>
          <w:rFonts w:hint="cs"/>
          <w:b/>
          <w:bCs/>
          <w:sz w:val="24"/>
          <w:szCs w:val="24"/>
          <w:rtl/>
        </w:rPr>
        <w:t>יש לכוח הרך צד מאד קשה</w:t>
      </w:r>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112 </w:t>
      </w:r>
      <w:r w:rsidRPr="00BE0B75">
        <w:rPr>
          <w:sz w:val="24"/>
          <w:szCs w:val="24"/>
          <w:rtl/>
        </w:rPr>
        <w:t>–</w:t>
      </w:r>
      <w:r w:rsidRPr="00BE0B75">
        <w:rPr>
          <w:rFonts w:hint="cs"/>
          <w:sz w:val="24"/>
          <w:szCs w:val="24"/>
          <w:rtl/>
        </w:rPr>
        <w:t xml:space="preserve"> הוא מגדיר דיפלומטיה ציבורית כקידום של האינטרסים של מדינה ע"י העברת מידע והשפעה על אזרחים של מדינות אחרות. </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להשפיע דרך השפעה ישירה, תמיכה ולא ישרה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 ב</w:t>
      </w:r>
    </w:p>
    <w:p w:rsidR="008526A0" w:rsidRPr="00BE0B75" w:rsidRDefault="008526A0" w:rsidP="008526A0">
      <w:pPr>
        <w:jc w:val="both"/>
        <w:rPr>
          <w:sz w:val="24"/>
          <w:szCs w:val="24"/>
          <w:rtl/>
        </w:rPr>
      </w:pPr>
      <w:r w:rsidRPr="00BE0B75">
        <w:rPr>
          <w:rFonts w:hint="cs"/>
          <w:sz w:val="24"/>
          <w:szCs w:val="24"/>
          <w:rtl/>
        </w:rPr>
        <w:t xml:space="preserve">113  </w:t>
      </w:r>
      <w:proofErr w:type="spellStart"/>
      <w:r w:rsidRPr="00BE0B75">
        <w:rPr>
          <w:rFonts w:hint="cs"/>
          <w:sz w:val="24"/>
          <w:szCs w:val="24"/>
          <w:rtl/>
        </w:rPr>
        <w:t>דפ"צ</w:t>
      </w:r>
      <w:proofErr w:type="spellEnd"/>
      <w:r w:rsidRPr="00BE0B75">
        <w:rPr>
          <w:rFonts w:hint="cs"/>
          <w:sz w:val="24"/>
          <w:szCs w:val="24"/>
          <w:rtl/>
        </w:rPr>
        <w:t xml:space="preserve"> יכולה </w:t>
      </w:r>
      <w:proofErr w:type="spellStart"/>
      <w:r w:rsidRPr="00BE0B75">
        <w:rPr>
          <w:rFonts w:hint="cs"/>
          <w:sz w:val="24"/>
          <w:szCs w:val="24"/>
          <w:rtl/>
        </w:rPr>
        <w:t>להשפע</w:t>
      </w:r>
      <w:proofErr w:type="spellEnd"/>
      <w:r w:rsidRPr="00BE0B75">
        <w:rPr>
          <w:rFonts w:hint="cs"/>
          <w:sz w:val="24"/>
          <w:szCs w:val="24"/>
          <w:rtl/>
        </w:rPr>
        <w:t xml:space="preserve"> דרך השפעה ישירה, תמיכה ועקיפה (</w:t>
      </w:r>
      <w:r w:rsidRPr="00BE0B75">
        <w:rPr>
          <w:sz w:val="24"/>
          <w:szCs w:val="24"/>
        </w:rPr>
        <w:t xml:space="preserve">landscaping and </w:t>
      </w:r>
      <w:proofErr w:type="spellStart"/>
      <w:r w:rsidRPr="00BE0B75">
        <w:rPr>
          <w:sz w:val="24"/>
          <w:szCs w:val="24"/>
        </w:rPr>
        <w:t>altercasting</w:t>
      </w:r>
      <w:proofErr w:type="spellEnd"/>
      <w:r w:rsidRPr="00BE0B75">
        <w:rPr>
          <w:rFonts w:hint="cs"/>
          <w:sz w:val="24"/>
          <w:szCs w:val="24"/>
          <w:rtl/>
        </w:rPr>
        <w:t>)</w:t>
      </w:r>
    </w:p>
    <w:p w:rsidR="008526A0" w:rsidRPr="00BE0B75" w:rsidRDefault="008526A0" w:rsidP="008526A0">
      <w:pPr>
        <w:jc w:val="both"/>
        <w:rPr>
          <w:sz w:val="24"/>
          <w:szCs w:val="24"/>
          <w:rtl/>
        </w:rPr>
      </w:pPr>
      <w:r w:rsidRPr="00BE0B75">
        <w:rPr>
          <w:rFonts w:hint="cs"/>
          <w:sz w:val="24"/>
          <w:szCs w:val="24"/>
          <w:rtl/>
        </w:rPr>
        <w:t xml:space="preserve">ישירה </w:t>
      </w:r>
      <w:r w:rsidRPr="00BE0B75">
        <w:rPr>
          <w:sz w:val="24"/>
          <w:szCs w:val="24"/>
          <w:rtl/>
        </w:rPr>
        <w:t>–</w:t>
      </w:r>
      <w:r w:rsidRPr="00BE0B75">
        <w:rPr>
          <w:rFonts w:hint="cs"/>
          <w:sz w:val="24"/>
          <w:szCs w:val="24"/>
          <w:rtl/>
        </w:rPr>
        <w:t xml:space="preserve"> למשל הביקור של סאדאת בירושלים. הרבה פעמים זה קשה בעיקר כשהמדיניות לא </w:t>
      </w:r>
      <w:proofErr w:type="spellStart"/>
      <w:r w:rsidRPr="00BE0B75">
        <w:rPr>
          <w:rFonts w:hint="cs"/>
          <w:sz w:val="24"/>
          <w:szCs w:val="24"/>
          <w:rtl/>
        </w:rPr>
        <w:t>פופולרית</w:t>
      </w:r>
      <w:proofErr w:type="spellEnd"/>
      <w:r w:rsidRPr="00BE0B75">
        <w:rPr>
          <w:rFonts w:hint="cs"/>
          <w:sz w:val="24"/>
          <w:szCs w:val="24"/>
          <w:rtl/>
        </w:rPr>
        <w:t xml:space="preserve"> בקרב קהל היעד.</w:t>
      </w:r>
    </w:p>
    <w:p w:rsidR="008526A0" w:rsidRPr="00BE0B75" w:rsidRDefault="008526A0" w:rsidP="008526A0">
      <w:pPr>
        <w:jc w:val="both"/>
        <w:rPr>
          <w:sz w:val="24"/>
          <w:szCs w:val="24"/>
          <w:rtl/>
        </w:rPr>
      </w:pPr>
      <w:r w:rsidRPr="00BE0B75">
        <w:rPr>
          <w:rFonts w:hint="cs"/>
          <w:sz w:val="24"/>
          <w:szCs w:val="24"/>
          <w:rtl/>
        </w:rPr>
        <w:t>תמיכה- כשהיא תומכת מכשירים אחרים של מדיניות חוץ כגון כלכליים ודיפלומטיים וצבאיים</w:t>
      </w:r>
    </w:p>
    <w:p w:rsidR="008526A0" w:rsidRPr="00BE0B75" w:rsidRDefault="008526A0" w:rsidP="008526A0">
      <w:pPr>
        <w:jc w:val="both"/>
        <w:rPr>
          <w:sz w:val="24"/>
          <w:szCs w:val="24"/>
          <w:rtl/>
        </w:rPr>
      </w:pPr>
      <w:r w:rsidRPr="00BE0B75">
        <w:rPr>
          <w:rFonts w:hint="cs"/>
          <w:sz w:val="24"/>
          <w:szCs w:val="24"/>
          <w:rtl/>
        </w:rPr>
        <w:lastRenderedPageBreak/>
        <w:t xml:space="preserve">עקיפה </w:t>
      </w:r>
      <w:r w:rsidRPr="00BE0B75">
        <w:rPr>
          <w:sz w:val="24"/>
          <w:szCs w:val="24"/>
          <w:rtl/>
        </w:rPr>
        <w:t>–</w:t>
      </w:r>
      <w:r w:rsidRPr="00BE0B75">
        <w:rPr>
          <w:rFonts w:hint="cs"/>
          <w:sz w:val="24"/>
          <w:szCs w:val="24"/>
          <w:rtl/>
        </w:rPr>
        <w:t xml:space="preserve"> השפעה על סביבת המדיניות </w:t>
      </w:r>
      <w:r w:rsidRPr="00BE0B75">
        <w:rPr>
          <w:sz w:val="24"/>
          <w:szCs w:val="24"/>
          <w:rtl/>
        </w:rPr>
        <w:t>–</w:t>
      </w:r>
      <w:r w:rsidRPr="00BE0B75">
        <w:rPr>
          <w:rFonts w:hint="cs"/>
          <w:sz w:val="24"/>
          <w:szCs w:val="24"/>
          <w:rtl/>
        </w:rPr>
        <w:t xml:space="preserve"> הבנייה של הסיטואציה בצורה כזאת שקהל היעד יהיה </w:t>
      </w:r>
      <w:proofErr w:type="spellStart"/>
      <w:r w:rsidRPr="00BE0B75">
        <w:rPr>
          <w:rFonts w:hint="cs"/>
          <w:sz w:val="24"/>
          <w:szCs w:val="24"/>
          <w:rtl/>
        </w:rPr>
        <w:t>רספטיבי</w:t>
      </w:r>
      <w:proofErr w:type="spellEnd"/>
      <w:r w:rsidRPr="00BE0B75">
        <w:rPr>
          <w:rFonts w:hint="cs"/>
          <w:sz w:val="24"/>
          <w:szCs w:val="24"/>
          <w:rtl/>
        </w:rPr>
        <w:t xml:space="preserve"> למדיניות מסוימת. זה לעיתים קרובות כולל הגדרה </w:t>
      </w:r>
      <w:proofErr w:type="spellStart"/>
      <w:r w:rsidRPr="00BE0B75">
        <w:rPr>
          <w:rFonts w:hint="cs"/>
          <w:sz w:val="24"/>
          <w:szCs w:val="24"/>
          <w:rtl/>
        </w:rPr>
        <w:t>ולייבלינג</w:t>
      </w:r>
      <w:proofErr w:type="spellEnd"/>
      <w:r w:rsidRPr="00BE0B75">
        <w:rPr>
          <w:rFonts w:hint="cs"/>
          <w:sz w:val="24"/>
          <w:szCs w:val="24"/>
          <w:rtl/>
        </w:rPr>
        <w:t xml:space="preserve"> , מטפורות, סיפור, מסגור של נושאים, יצירת קריטריונים להחלטה, חוקים וכללים משותפים, יצירת נורמות, יצירת ציפיות, קביעת אג'נדה, מיסוד של </w:t>
      </w:r>
      <w:r w:rsidRPr="00BE0B75">
        <w:rPr>
          <w:sz w:val="24"/>
          <w:szCs w:val="24"/>
        </w:rPr>
        <w:t>choice set</w:t>
      </w:r>
      <w:r w:rsidRPr="00BE0B75">
        <w:rPr>
          <w:rFonts w:hint="cs"/>
          <w:sz w:val="24"/>
          <w:szCs w:val="24"/>
          <w:rtl/>
        </w:rPr>
        <w:t xml:space="preserve"> </w:t>
      </w:r>
      <w:r w:rsidRPr="00BE0B75">
        <w:rPr>
          <w:sz w:val="24"/>
          <w:szCs w:val="24"/>
        </w:rPr>
        <w:t xml:space="preserve"> </w:t>
      </w:r>
      <w:r w:rsidRPr="00BE0B75">
        <w:rPr>
          <w:rFonts w:hint="cs"/>
          <w:sz w:val="24"/>
          <w:szCs w:val="24"/>
          <w:rtl/>
        </w:rPr>
        <w:t xml:space="preserve"> שליטה על זרימת אינפורמציה ויצירת קואליציות ובריות.</w:t>
      </w:r>
    </w:p>
    <w:p w:rsidR="008526A0" w:rsidRPr="00BE0B75" w:rsidRDefault="008526A0" w:rsidP="008526A0">
      <w:pPr>
        <w:jc w:val="both"/>
        <w:rPr>
          <w:sz w:val="24"/>
          <w:szCs w:val="24"/>
          <w:rtl/>
        </w:rPr>
      </w:pPr>
      <w:r w:rsidRPr="00BE0B75">
        <w:rPr>
          <w:rFonts w:hint="cs"/>
          <w:sz w:val="24"/>
          <w:szCs w:val="24"/>
          <w:rtl/>
        </w:rPr>
        <w:t xml:space="preserve">לדוגמא: השימוש של רוזוולט בארבע החירויות כדי לייצר קריטריון להחלטה, יצירת הכללי זהירות על מנת להגביל את התחרות </w:t>
      </w:r>
      <w:proofErr w:type="spellStart"/>
      <w:r w:rsidRPr="00BE0B75">
        <w:rPr>
          <w:rFonts w:hint="cs"/>
          <w:sz w:val="24"/>
          <w:szCs w:val="24"/>
          <w:rtl/>
        </w:rPr>
        <w:t>עאמריקאית</w:t>
      </w:r>
      <w:proofErr w:type="spellEnd"/>
      <w:r w:rsidRPr="00BE0B75">
        <w:rPr>
          <w:rFonts w:hint="cs"/>
          <w:sz w:val="24"/>
          <w:szCs w:val="24"/>
          <w:rtl/>
        </w:rPr>
        <w:t xml:space="preserve">-רוסית בזמן המלחמה הקרה, הפיתוח של משטר ביטחון והשימוש </w:t>
      </w:r>
      <w:proofErr w:type="spellStart"/>
      <w:r w:rsidRPr="00BE0B75">
        <w:rPr>
          <w:rFonts w:hint="cs"/>
          <w:sz w:val="24"/>
          <w:szCs w:val="24"/>
          <w:rtl/>
        </w:rPr>
        <w:t>בדפ"צ</w:t>
      </w:r>
      <w:proofErr w:type="spellEnd"/>
      <w:r w:rsidRPr="00BE0B75">
        <w:rPr>
          <w:rFonts w:hint="cs"/>
          <w:sz w:val="24"/>
          <w:szCs w:val="24"/>
          <w:rtl/>
        </w:rPr>
        <w:t xml:space="preserve"> כולל הפצת תוצאות סקרים כדי </w:t>
      </w:r>
      <w:proofErr w:type="spellStart"/>
      <w:r w:rsidRPr="00BE0B75">
        <w:rPr>
          <w:rFonts w:hint="cs"/>
          <w:sz w:val="24"/>
          <w:szCs w:val="24"/>
          <w:rtl/>
        </w:rPr>
        <w:t>ךתמוך</w:t>
      </w:r>
      <w:proofErr w:type="spellEnd"/>
      <w:r w:rsidRPr="00BE0B75">
        <w:rPr>
          <w:rFonts w:hint="cs"/>
          <w:sz w:val="24"/>
          <w:szCs w:val="24"/>
          <w:rtl/>
        </w:rPr>
        <w:t xml:space="preserve"> במאמצי השלום בצפון אירלנד.</w:t>
      </w:r>
    </w:p>
    <w:p w:rsidR="008526A0" w:rsidRPr="00BE0B75" w:rsidRDefault="008526A0" w:rsidP="008526A0">
      <w:pPr>
        <w:jc w:val="both"/>
        <w:rPr>
          <w:sz w:val="24"/>
          <w:szCs w:val="24"/>
          <w:rtl/>
        </w:rPr>
      </w:pPr>
    </w:p>
    <w:p w:rsidR="008526A0" w:rsidRPr="00BE0B75" w:rsidRDefault="008526A0" w:rsidP="008526A0">
      <w:pPr>
        <w:jc w:val="both"/>
        <w:rPr>
          <w:sz w:val="24"/>
          <w:szCs w:val="24"/>
          <w:rtl/>
        </w:rPr>
      </w:pPr>
    </w:p>
    <w:p w:rsidR="008526A0" w:rsidRPr="00BE0B75" w:rsidRDefault="008526A0" w:rsidP="008526A0">
      <w:pPr>
        <w:jc w:val="both"/>
        <w:rPr>
          <w:sz w:val="24"/>
          <w:szCs w:val="24"/>
        </w:rPr>
      </w:pPr>
      <w:r w:rsidRPr="00BE0B75">
        <w:rPr>
          <w:rFonts w:hint="cs"/>
          <w:sz w:val="24"/>
          <w:szCs w:val="24"/>
          <w:rtl/>
        </w:rPr>
        <w:t xml:space="preserve">אמצעים הבאים: (עפ"י </w:t>
      </w:r>
      <w:proofErr w:type="spellStart"/>
      <w:r w:rsidRPr="00BE0B75">
        <w:rPr>
          <w:rFonts w:hint="cs"/>
          <w:sz w:val="24"/>
          <w:szCs w:val="24"/>
          <w:rtl/>
        </w:rPr>
        <w:t>קרפפנטס</w:t>
      </w:r>
      <w:proofErr w:type="spellEnd"/>
      <w:r w:rsidRPr="00BE0B75">
        <w:rPr>
          <w:rFonts w:hint="cs"/>
          <w:sz w:val="24"/>
          <w:szCs w:val="24"/>
          <w:rtl/>
        </w:rPr>
        <w:t>)</w:t>
      </w:r>
    </w:p>
    <w:p w:rsidR="008526A0" w:rsidRPr="00BE0B75" w:rsidRDefault="008526A0" w:rsidP="008526A0">
      <w:pPr>
        <w:pStyle w:val="a3"/>
        <w:numPr>
          <w:ilvl w:val="0"/>
          <w:numId w:val="1"/>
        </w:numPr>
        <w:jc w:val="both"/>
        <w:rPr>
          <w:sz w:val="24"/>
          <w:szCs w:val="24"/>
        </w:rPr>
      </w:pPr>
      <w:r w:rsidRPr="00BE0B75">
        <w:rPr>
          <w:sz w:val="24"/>
          <w:szCs w:val="24"/>
          <w:rtl/>
        </w:rPr>
        <w:t>יצירת לגיטימציה לקו פעולה</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קואופטציה של יריב לשעבר</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 xml:space="preserve">שינוי דעת אויב, </w:t>
      </w:r>
      <w:proofErr w:type="spellStart"/>
      <w:r w:rsidRPr="00BE0B75">
        <w:rPr>
          <w:sz w:val="24"/>
          <w:szCs w:val="24"/>
          <w:rtl/>
        </w:rPr>
        <w:t>נייטראליים</w:t>
      </w:r>
      <w:proofErr w:type="spellEnd"/>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לקבל תמיכה באידיאלים</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לייצר ולפגוע בבריתות</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לעמוד מול הפרופגנדה של דיקטאטורים וטרוריסטים</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לייצר לחץ עולמי נגד משטר סורר</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לעודד צדדים להפסקת אש</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להצדיק מלחמה אצל צד שלישי</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לפגוע במורל האויב</w:t>
      </w:r>
      <w:r w:rsidRPr="00BE0B75">
        <w:rPr>
          <w:sz w:val="24"/>
          <w:szCs w:val="24"/>
        </w:rPr>
        <w:t xml:space="preserve"> </w:t>
      </w:r>
    </w:p>
    <w:p w:rsidR="008526A0" w:rsidRPr="00BE0B75" w:rsidRDefault="008526A0" w:rsidP="008526A0">
      <w:pPr>
        <w:pStyle w:val="a3"/>
        <w:numPr>
          <w:ilvl w:val="0"/>
          <w:numId w:val="1"/>
        </w:numPr>
        <w:jc w:val="both"/>
        <w:rPr>
          <w:sz w:val="24"/>
          <w:szCs w:val="24"/>
          <w:rtl/>
        </w:rPr>
      </w:pPr>
      <w:r w:rsidRPr="00BE0B75">
        <w:rPr>
          <w:sz w:val="24"/>
          <w:szCs w:val="24"/>
          <w:rtl/>
        </w:rPr>
        <w:t>לסייע במאמץ המלחמה (למשל להוציא אזרחים מאזורי לחימה)</w:t>
      </w:r>
      <w:r w:rsidRPr="00BE0B75">
        <w:rPr>
          <w:sz w:val="24"/>
          <w:szCs w:val="24"/>
        </w:rPr>
        <w:t xml:space="preserve"> </w:t>
      </w:r>
    </w:p>
    <w:p w:rsidR="008526A0" w:rsidRPr="00BE0B75" w:rsidRDefault="008526A0" w:rsidP="008526A0">
      <w:pPr>
        <w:pStyle w:val="a3"/>
        <w:numPr>
          <w:ilvl w:val="0"/>
          <w:numId w:val="1"/>
        </w:numPr>
        <w:jc w:val="both"/>
        <w:rPr>
          <w:sz w:val="24"/>
          <w:szCs w:val="24"/>
        </w:rPr>
      </w:pPr>
      <w:r w:rsidRPr="00BE0B75">
        <w:rPr>
          <w:sz w:val="24"/>
          <w:szCs w:val="24"/>
          <w:rtl/>
        </w:rPr>
        <w:t>לשנות תפיסות וציפיות כך שזה יסייע למו"מ ואמצעי פתרון סכסוכים</w:t>
      </w:r>
      <w:r w:rsidRPr="00BE0B75">
        <w:rPr>
          <w:sz w:val="24"/>
          <w:szCs w:val="24"/>
        </w:rPr>
        <w:t xml:space="preserve"> </w:t>
      </w:r>
    </w:p>
    <w:p w:rsidR="008526A0" w:rsidRPr="00BE0B75" w:rsidRDefault="008526A0" w:rsidP="008526A0">
      <w:pPr>
        <w:jc w:val="both"/>
        <w:rPr>
          <w:sz w:val="24"/>
          <w:szCs w:val="24"/>
          <w:u w:val="single"/>
          <w:rtl/>
        </w:rPr>
      </w:pPr>
    </w:p>
    <w:p w:rsidR="0043690B" w:rsidRDefault="008526A0" w:rsidP="008526A0">
      <w:pPr>
        <w:jc w:val="both"/>
        <w:rPr>
          <w:rFonts w:hint="cs"/>
          <w:b/>
          <w:bCs/>
          <w:sz w:val="24"/>
          <w:szCs w:val="24"/>
          <w:rtl/>
        </w:rPr>
      </w:pPr>
      <w:r w:rsidRPr="00BE0B75">
        <w:rPr>
          <w:sz w:val="24"/>
          <w:szCs w:val="24"/>
          <w:u w:val="single"/>
          <w:rtl/>
        </w:rPr>
        <w:t>דיפלומטית אנרגיה</w:t>
      </w:r>
      <w:r w:rsidRPr="00BE0B75">
        <w:rPr>
          <w:rFonts w:hint="cs"/>
          <w:sz w:val="24"/>
          <w:szCs w:val="24"/>
          <w:rtl/>
        </w:rPr>
        <w:t xml:space="preserve"> (למשל הפרסומים על תיווך בסוגיית בלוק 9) והסיפור עם לבנון כמו גם </w:t>
      </w:r>
      <w:proofErr w:type="spellStart"/>
      <w:r w:rsidRPr="00BE0B75">
        <w:rPr>
          <w:rFonts w:hint="cs"/>
          <w:sz w:val="24"/>
          <w:szCs w:val="24"/>
          <w:rtl/>
        </w:rPr>
        <w:t>ההסכמ</w:t>
      </w:r>
      <w:proofErr w:type="spellEnd"/>
    </w:p>
    <w:p w:rsidR="00E74C7D" w:rsidRPr="00BE0B75" w:rsidRDefault="00E74C7D" w:rsidP="00E74C7D">
      <w:pPr>
        <w:rPr>
          <w:sz w:val="24"/>
          <w:szCs w:val="24"/>
        </w:rPr>
      </w:pPr>
      <w:r w:rsidRPr="00BE0B75">
        <w:rPr>
          <w:rFonts w:hint="cs"/>
          <w:sz w:val="24"/>
          <w:szCs w:val="24"/>
          <w:rtl/>
        </w:rPr>
        <w:t xml:space="preserve">שניהם, קופלנד, נייר, </w:t>
      </w:r>
      <w:proofErr w:type="spellStart"/>
      <w:r w:rsidRPr="00BE0B75">
        <w:rPr>
          <w:rFonts w:hint="cs"/>
          <w:sz w:val="24"/>
          <w:szCs w:val="24"/>
          <w:rtl/>
        </w:rPr>
        <w:t>פלטשר</w:t>
      </w:r>
      <w:proofErr w:type="spellEnd"/>
      <w:r w:rsidRPr="00BE0B75">
        <w:rPr>
          <w:rFonts w:hint="cs"/>
          <w:sz w:val="24"/>
          <w:szCs w:val="24"/>
          <w:rtl/>
        </w:rPr>
        <w:t xml:space="preserve">, במועדפים </w:t>
      </w:r>
      <w:proofErr w:type="spellStart"/>
      <w:r w:rsidRPr="00BE0B75">
        <w:rPr>
          <w:rFonts w:hint="cs"/>
          <w:sz w:val="24"/>
          <w:szCs w:val="24"/>
          <w:rtl/>
        </w:rPr>
        <w:t>ובאדובי</w:t>
      </w:r>
      <w:proofErr w:type="spellEnd"/>
      <w:r w:rsidRPr="00BE0B75">
        <w:rPr>
          <w:rFonts w:hint="cs"/>
          <w:sz w:val="24"/>
          <w:szCs w:val="24"/>
          <w:rtl/>
        </w:rPr>
        <w:t xml:space="preserve">. כותבים עיקריים הבריטי </w:t>
      </w:r>
      <w:r w:rsidRPr="00BE0B75">
        <w:rPr>
          <w:sz w:val="24"/>
          <w:szCs w:val="24"/>
        </w:rPr>
        <w:t>hocking</w:t>
      </w:r>
      <w:r w:rsidRPr="00BE0B75">
        <w:rPr>
          <w:rFonts w:hint="cs"/>
          <w:sz w:val="24"/>
          <w:szCs w:val="24"/>
          <w:rtl/>
        </w:rPr>
        <w:t xml:space="preserve"> הקנדי </w:t>
      </w:r>
      <w:r w:rsidRPr="00BE0B75">
        <w:rPr>
          <w:sz w:val="24"/>
          <w:szCs w:val="24"/>
        </w:rPr>
        <w:t>Copeland</w:t>
      </w:r>
      <w:r w:rsidRPr="00BE0B75">
        <w:rPr>
          <w:rFonts w:hint="cs"/>
          <w:sz w:val="24"/>
          <w:szCs w:val="24"/>
          <w:rtl/>
        </w:rPr>
        <w:t xml:space="preserve">, ה -... </w:t>
      </w:r>
      <w:proofErr w:type="spellStart"/>
      <w:proofErr w:type="gramStart"/>
      <w:r w:rsidRPr="00BE0B75">
        <w:rPr>
          <w:sz w:val="24"/>
          <w:szCs w:val="24"/>
        </w:rPr>
        <w:t>mellisen</w:t>
      </w:r>
      <w:proofErr w:type="spellEnd"/>
      <w:proofErr w:type="gramEnd"/>
      <w:r w:rsidRPr="00BE0B75">
        <w:rPr>
          <w:rFonts w:hint="cs"/>
          <w:sz w:val="24"/>
          <w:szCs w:val="24"/>
          <w:rtl/>
        </w:rPr>
        <w:t xml:space="preserve">, </w:t>
      </w:r>
    </w:p>
    <w:p w:rsidR="0031008D" w:rsidRPr="00966761" w:rsidRDefault="0031008D" w:rsidP="0031008D">
      <w:pPr>
        <w:jc w:val="both"/>
        <w:rPr>
          <w:rFonts w:hint="cs"/>
          <w:b/>
          <w:bCs/>
          <w:sz w:val="24"/>
          <w:szCs w:val="24"/>
          <w:u w:val="single"/>
          <w:rtl/>
        </w:rPr>
      </w:pPr>
      <w:r w:rsidRPr="00966761">
        <w:rPr>
          <w:rFonts w:hint="cs"/>
          <w:b/>
          <w:bCs/>
          <w:sz w:val="24"/>
          <w:szCs w:val="24"/>
          <w:u w:val="single"/>
          <w:rtl/>
        </w:rPr>
        <w:t>השימוש בכלים חדשים</w:t>
      </w:r>
    </w:p>
    <w:p w:rsidR="0031008D" w:rsidRPr="00BE0B75" w:rsidRDefault="0031008D" w:rsidP="0031008D">
      <w:pPr>
        <w:rPr>
          <w:sz w:val="24"/>
          <w:szCs w:val="24"/>
          <w:rtl/>
        </w:rPr>
      </w:pPr>
      <w:r w:rsidRPr="00BE0B75">
        <w:rPr>
          <w:rFonts w:hint="cs"/>
          <w:sz w:val="24"/>
          <w:szCs w:val="24"/>
          <w:rtl/>
        </w:rPr>
        <w:t xml:space="preserve">השימוש </w:t>
      </w:r>
      <w:proofErr w:type="spellStart"/>
      <w:r w:rsidRPr="00BE0B75">
        <w:rPr>
          <w:rFonts w:hint="cs"/>
          <w:sz w:val="24"/>
          <w:szCs w:val="24"/>
          <w:rtl/>
        </w:rPr>
        <w:t>בדפ"צ</w:t>
      </w:r>
      <w:proofErr w:type="spellEnd"/>
      <w:r w:rsidRPr="00BE0B75">
        <w:rPr>
          <w:rFonts w:hint="cs"/>
          <w:sz w:val="24"/>
          <w:szCs w:val="24"/>
          <w:rtl/>
        </w:rPr>
        <w:t xml:space="preserve"> ובדיגיטלי באופן התקפי ראה ה-</w:t>
      </w:r>
      <w:r w:rsidRPr="00BE0B75">
        <w:rPr>
          <w:sz w:val="24"/>
          <w:szCs w:val="24"/>
        </w:rPr>
        <w:t>center for strategic counterterrorism communication</w:t>
      </w:r>
      <w:r w:rsidRPr="00BE0B75">
        <w:rPr>
          <w:rFonts w:hint="cs"/>
          <w:sz w:val="24"/>
          <w:szCs w:val="24"/>
          <w:rtl/>
        </w:rPr>
        <w:t xml:space="preserve">. </w:t>
      </w:r>
      <w:proofErr w:type="spellStart"/>
      <w:r w:rsidRPr="00BE0B75">
        <w:rPr>
          <w:rFonts w:hint="cs"/>
          <w:sz w:val="24"/>
          <w:szCs w:val="24"/>
          <w:rtl/>
        </w:rPr>
        <w:t>במחמ"ד</w:t>
      </w:r>
      <w:proofErr w:type="spellEnd"/>
      <w:r w:rsidRPr="00BE0B75">
        <w:rPr>
          <w:rFonts w:hint="cs"/>
          <w:sz w:val="24"/>
          <w:szCs w:val="24"/>
          <w:rtl/>
        </w:rPr>
        <w:t xml:space="preserve"> (ראה הערה 40 בקופלנד </w:t>
      </w:r>
      <w:proofErr w:type="spellStart"/>
      <w:r w:rsidRPr="00BE0B75">
        <w:rPr>
          <w:rFonts w:hint="cs"/>
          <w:sz w:val="24"/>
          <w:szCs w:val="24"/>
          <w:rtl/>
        </w:rPr>
        <w:t>עמ</w:t>
      </w:r>
      <w:proofErr w:type="spellEnd"/>
      <w:r w:rsidRPr="00BE0B75">
        <w:rPr>
          <w:rFonts w:hint="cs"/>
          <w:sz w:val="24"/>
          <w:szCs w:val="24"/>
          <w:rtl/>
        </w:rPr>
        <w:t xml:space="preserve">' 458 וכן הנאום של קלינטון במועדפים). </w:t>
      </w:r>
    </w:p>
    <w:p w:rsidR="00AD7520" w:rsidRPr="00BE0B75" w:rsidRDefault="00AD7520" w:rsidP="000C75B1">
      <w:pPr>
        <w:jc w:val="both"/>
        <w:rPr>
          <w:sz w:val="24"/>
          <w:szCs w:val="24"/>
          <w:rtl/>
        </w:rPr>
      </w:pPr>
    </w:p>
    <w:p w:rsidR="00071F47" w:rsidRPr="00BE0B75" w:rsidRDefault="00071F47" w:rsidP="000C75B1">
      <w:pPr>
        <w:jc w:val="both"/>
        <w:rPr>
          <w:sz w:val="24"/>
          <w:szCs w:val="24"/>
          <w:u w:val="single"/>
          <w:rtl/>
        </w:rPr>
      </w:pPr>
    </w:p>
    <w:sectPr w:rsidR="00071F47" w:rsidRPr="00BE0B75" w:rsidSect="007E1B5C">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ABE" w:rsidRDefault="008D5ABE" w:rsidP="007A5834">
      <w:pPr>
        <w:spacing w:after="0" w:line="240" w:lineRule="auto"/>
      </w:pPr>
      <w:r>
        <w:separator/>
      </w:r>
    </w:p>
  </w:endnote>
  <w:endnote w:type="continuationSeparator" w:id="0">
    <w:p w:rsidR="008D5ABE" w:rsidRDefault="008D5ABE" w:rsidP="007A5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7983519"/>
      <w:docPartObj>
        <w:docPartGallery w:val="Page Numbers (Bottom of Page)"/>
        <w:docPartUnique/>
      </w:docPartObj>
    </w:sdtPr>
    <w:sdtContent>
      <w:p w:rsidR="003009A8" w:rsidRDefault="003009A8">
        <w:pPr>
          <w:pStyle w:val="af1"/>
        </w:pPr>
        <w:fldSimple w:instr=" PAGE   \* MERGEFORMAT ">
          <w:r w:rsidR="005E5B9B" w:rsidRPr="005E5B9B">
            <w:rPr>
              <w:rFonts w:cs="Calibri"/>
              <w:noProof/>
              <w:rtl/>
              <w:lang w:val="he-IL"/>
            </w:rPr>
            <w:t>34</w:t>
          </w:r>
        </w:fldSimple>
      </w:p>
    </w:sdtContent>
  </w:sdt>
  <w:p w:rsidR="003009A8" w:rsidRDefault="003009A8">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ABE" w:rsidRDefault="008D5ABE" w:rsidP="007A5834">
      <w:pPr>
        <w:spacing w:after="0" w:line="240" w:lineRule="auto"/>
      </w:pPr>
      <w:r>
        <w:separator/>
      </w:r>
    </w:p>
  </w:footnote>
  <w:footnote w:type="continuationSeparator" w:id="0">
    <w:p w:rsidR="008D5ABE" w:rsidRDefault="008D5ABE" w:rsidP="007A5834">
      <w:pPr>
        <w:spacing w:after="0" w:line="240" w:lineRule="auto"/>
      </w:pPr>
      <w:r>
        <w:continuationSeparator/>
      </w:r>
    </w:p>
  </w:footnote>
  <w:footnote w:id="1">
    <w:p w:rsidR="003009A8" w:rsidRDefault="003009A8" w:rsidP="002C5831">
      <w:pPr>
        <w:pStyle w:val="a6"/>
        <w:rPr>
          <w:rtl/>
        </w:rPr>
      </w:pPr>
      <w:r>
        <w:rPr>
          <w:rStyle w:val="a8"/>
        </w:rPr>
        <w:footnoteRef/>
      </w:r>
      <w:r>
        <w:rPr>
          <w:rtl/>
        </w:rPr>
        <w:t xml:space="preserve"> </w:t>
      </w:r>
      <w:r w:rsidRPr="006A13D6">
        <w:rPr>
          <w:rFonts w:hint="cs"/>
          <w:rtl/>
        </w:rPr>
        <w:t xml:space="preserve">(ציטוט של רוג'ר כהן אצל </w:t>
      </w:r>
      <w:proofErr w:type="spellStart"/>
      <w:r w:rsidRPr="006A13D6">
        <w:rPr>
          <w:rFonts w:hint="cs"/>
          <w:rtl/>
        </w:rPr>
        <w:t>פלטשר</w:t>
      </w:r>
      <w:proofErr w:type="spellEnd"/>
      <w:r w:rsidRPr="006A13D6">
        <w:rPr>
          <w:rFonts w:hint="cs"/>
          <w:rtl/>
        </w:rPr>
        <w:t xml:space="preserve"> </w:t>
      </w:r>
      <w:proofErr w:type="spellStart"/>
      <w:r w:rsidRPr="006A13D6">
        <w:rPr>
          <w:rFonts w:hint="cs"/>
          <w:rtl/>
        </w:rPr>
        <w:t>עמ</w:t>
      </w:r>
      <w:proofErr w:type="spellEnd"/>
      <w:r w:rsidRPr="006A13D6">
        <w:rPr>
          <w:rFonts w:hint="cs"/>
          <w:rtl/>
        </w:rPr>
        <w:t>' 12).</w:t>
      </w:r>
    </w:p>
  </w:footnote>
  <w:footnote w:id="2">
    <w:p w:rsidR="003009A8" w:rsidRDefault="003009A8" w:rsidP="00310FC0">
      <w:pPr>
        <w:pStyle w:val="a6"/>
        <w:rPr>
          <w:rtl/>
        </w:rPr>
      </w:pPr>
      <w:r>
        <w:rPr>
          <w:rStyle w:val="a8"/>
        </w:rPr>
        <w:footnoteRef/>
      </w:r>
      <w:r>
        <w:rPr>
          <w:rtl/>
        </w:rPr>
        <w:t xml:space="preserve"> </w:t>
      </w:r>
      <w:r>
        <w:rPr>
          <w:rFonts w:hint="cs"/>
          <w:rtl/>
        </w:rPr>
        <w:t xml:space="preserve"> </w:t>
      </w:r>
      <w:proofErr w:type="spellStart"/>
      <w:r>
        <w:rPr>
          <w:rFonts w:hint="cs"/>
          <w:rtl/>
        </w:rPr>
        <w:t>רופרט</w:t>
      </w:r>
      <w:proofErr w:type="spellEnd"/>
      <w:r>
        <w:rPr>
          <w:rFonts w:hint="cs"/>
          <w:rtl/>
        </w:rPr>
        <w:t xml:space="preserve"> סמית, התועלת שבכוח - אמנות במלחמה בעולם המודרני, מערכו 2013.</w:t>
      </w:r>
    </w:p>
  </w:footnote>
  <w:footnote w:id="3">
    <w:p w:rsidR="003009A8" w:rsidRDefault="003009A8">
      <w:pPr>
        <w:pStyle w:val="a6"/>
        <w:rPr>
          <w:rtl/>
        </w:rPr>
      </w:pPr>
      <w:r>
        <w:rPr>
          <w:rStyle w:val="a8"/>
        </w:rPr>
        <w:footnoteRef/>
      </w:r>
      <w:r>
        <w:rPr>
          <w:rtl/>
        </w:rPr>
        <w:t xml:space="preserve"> </w:t>
      </w:r>
      <w:r w:rsidRPr="007D0613">
        <w:rPr>
          <w:rtl/>
        </w:rPr>
        <w:t>(דקל ועינב 15)</w:t>
      </w:r>
    </w:p>
  </w:footnote>
  <w:footnote w:id="4">
    <w:p w:rsidR="003009A8" w:rsidRDefault="003009A8">
      <w:pPr>
        <w:pStyle w:val="a6"/>
        <w:rPr>
          <w:rtl/>
        </w:rPr>
      </w:pPr>
      <w:r w:rsidRPr="007D0613">
        <w:footnoteRef/>
      </w:r>
      <w:r>
        <w:rPr>
          <w:rtl/>
        </w:rPr>
        <w:t xml:space="preserve"> </w:t>
      </w:r>
      <w:r w:rsidRPr="007D0613">
        <w:rPr>
          <w:rtl/>
        </w:rPr>
        <w:t>(ולנסי)</w:t>
      </w:r>
      <w:r w:rsidRPr="007D0613">
        <w:rPr>
          <w:rFonts w:hint="cs"/>
          <w:rtl/>
        </w:rPr>
        <w:t>. לגבי הגדרה של ארגונים ראה ירחי עמ' 267 הערה 5</w:t>
      </w:r>
      <w:r w:rsidRPr="007D0613">
        <w:rPr>
          <w:rtl/>
        </w:rPr>
        <w:t xml:space="preserve">  </w:t>
      </w:r>
    </w:p>
  </w:footnote>
  <w:footnote w:id="5">
    <w:p w:rsidR="003009A8" w:rsidRDefault="003009A8" w:rsidP="00F671D0">
      <w:pPr>
        <w:pStyle w:val="a6"/>
        <w:rPr>
          <w:rtl/>
        </w:rPr>
      </w:pPr>
      <w:r w:rsidRPr="007D0613">
        <w:footnoteRef/>
      </w:r>
      <w:r>
        <w:rPr>
          <w:rtl/>
        </w:rPr>
        <w:t xml:space="preserve"> </w:t>
      </w:r>
      <w:r w:rsidRPr="007D0613">
        <w:rPr>
          <w:rFonts w:hint="cs"/>
          <w:rtl/>
        </w:rPr>
        <w:t>(ירחי 255)</w:t>
      </w:r>
    </w:p>
  </w:footnote>
  <w:footnote w:id="6">
    <w:p w:rsidR="003009A8" w:rsidRPr="007D0613" w:rsidRDefault="003009A8" w:rsidP="007D0613">
      <w:pPr>
        <w:rPr>
          <w:sz w:val="20"/>
          <w:szCs w:val="20"/>
        </w:rPr>
      </w:pPr>
      <w:r w:rsidRPr="007D0613">
        <w:rPr>
          <w:sz w:val="20"/>
          <w:szCs w:val="20"/>
        </w:rPr>
        <w:footnoteRef/>
      </w:r>
      <w:r w:rsidRPr="007D0613">
        <w:rPr>
          <w:sz w:val="20"/>
          <w:szCs w:val="20"/>
          <w:rtl/>
        </w:rPr>
        <w:t xml:space="preserve"> (דקל ועינב 15)</w:t>
      </w:r>
    </w:p>
  </w:footnote>
  <w:footnote w:id="7">
    <w:p w:rsidR="003009A8" w:rsidRDefault="003009A8" w:rsidP="00724CAA">
      <w:pPr>
        <w:pStyle w:val="a6"/>
        <w:rPr>
          <w:rtl/>
        </w:rPr>
      </w:pPr>
      <w:r>
        <w:rPr>
          <w:rStyle w:val="a8"/>
        </w:rPr>
        <w:footnoteRef/>
      </w:r>
      <w:r>
        <w:rPr>
          <w:rtl/>
        </w:rPr>
        <w:t xml:space="preserve"> </w:t>
      </w:r>
      <w:r>
        <w:rPr>
          <w:rFonts w:hint="cs"/>
          <w:rtl/>
        </w:rPr>
        <w:t>ירחי 264</w:t>
      </w:r>
    </w:p>
  </w:footnote>
  <w:footnote w:id="8">
    <w:p w:rsidR="003009A8" w:rsidRDefault="003009A8">
      <w:pPr>
        <w:pStyle w:val="a6"/>
        <w:rPr>
          <w:rtl/>
        </w:rPr>
      </w:pPr>
      <w:r>
        <w:rPr>
          <w:rStyle w:val="a8"/>
        </w:rPr>
        <w:footnoteRef/>
      </w:r>
      <w:r w:rsidRPr="007D0613">
        <w:rPr>
          <w:rFonts w:hint="cs"/>
          <w:rtl/>
        </w:rPr>
        <w:t>ירחי 258</w:t>
      </w:r>
    </w:p>
  </w:footnote>
  <w:footnote w:id="9">
    <w:p w:rsidR="003009A8" w:rsidRDefault="003009A8">
      <w:pPr>
        <w:pStyle w:val="a6"/>
        <w:rPr>
          <w:rtl/>
        </w:rPr>
      </w:pPr>
      <w:r>
        <w:rPr>
          <w:rStyle w:val="a8"/>
        </w:rPr>
        <w:footnoteRef/>
      </w:r>
      <w:r>
        <w:rPr>
          <w:rtl/>
        </w:rPr>
        <w:t xml:space="preserve"> </w:t>
      </w:r>
      <w:r w:rsidRPr="007D0613">
        <w:rPr>
          <w:rFonts w:hint="cs"/>
          <w:rtl/>
        </w:rPr>
        <w:t>ירחי 255</w:t>
      </w:r>
      <w:r w:rsidRPr="000A629A">
        <w:rPr>
          <w:rFonts w:hint="cs"/>
          <w:sz w:val="28"/>
          <w:szCs w:val="28"/>
          <w:rtl/>
        </w:rPr>
        <w:t>.</w:t>
      </w:r>
    </w:p>
  </w:footnote>
  <w:footnote w:id="10">
    <w:p w:rsidR="003009A8" w:rsidRDefault="003009A8" w:rsidP="00FD32D4">
      <w:pPr>
        <w:pStyle w:val="a6"/>
      </w:pPr>
      <w:r>
        <w:rPr>
          <w:rStyle w:val="a8"/>
        </w:rPr>
        <w:footnoteRef/>
      </w:r>
      <w:r>
        <w:rPr>
          <w:rtl/>
        </w:rPr>
        <w:t xml:space="preserve"> </w:t>
      </w:r>
      <w:r>
        <w:rPr>
          <w:rFonts w:hint="cs"/>
          <w:rtl/>
        </w:rPr>
        <w:t>ראה פז 2, ידלין</w:t>
      </w:r>
    </w:p>
  </w:footnote>
  <w:footnote w:id="11">
    <w:p w:rsidR="003009A8" w:rsidRDefault="003009A8" w:rsidP="00FD32D4">
      <w:pPr>
        <w:pStyle w:val="a6"/>
      </w:pPr>
      <w:r>
        <w:rPr>
          <w:rStyle w:val="a8"/>
        </w:rPr>
        <w:footnoteRef/>
      </w:r>
      <w:r>
        <w:rPr>
          <w:rtl/>
        </w:rPr>
        <w:t xml:space="preserve"> </w:t>
      </w:r>
      <w:r>
        <w:rPr>
          <w:rFonts w:hint="cs"/>
          <w:rtl/>
        </w:rPr>
        <w:t xml:space="preserve">פז עמ' </w:t>
      </w:r>
    </w:p>
  </w:footnote>
  <w:footnote w:id="12">
    <w:p w:rsidR="003009A8" w:rsidRDefault="003009A8" w:rsidP="00FD32D4">
      <w:pPr>
        <w:pStyle w:val="a6"/>
      </w:pPr>
      <w:r>
        <w:rPr>
          <w:rStyle w:val="a8"/>
        </w:rPr>
        <w:footnoteRef/>
      </w:r>
      <w:r>
        <w:rPr>
          <w:rtl/>
        </w:rPr>
        <w:t xml:space="preserve"> </w:t>
      </w:r>
      <w:r>
        <w:rPr>
          <w:rFonts w:hint="cs"/>
          <w:rtl/>
        </w:rPr>
        <w:t>דקל ועינה 28</w:t>
      </w:r>
    </w:p>
  </w:footnote>
  <w:footnote w:id="13">
    <w:p w:rsidR="003009A8" w:rsidRDefault="003009A8" w:rsidP="00103BD5">
      <w:pPr>
        <w:pStyle w:val="a6"/>
      </w:pPr>
      <w:r>
        <w:rPr>
          <w:rStyle w:val="a8"/>
        </w:rPr>
        <w:footnoteRef/>
      </w:r>
      <w:r>
        <w:rPr>
          <w:rtl/>
        </w:rPr>
        <w:t xml:space="preserve"> </w:t>
      </w:r>
      <w:r w:rsidRPr="00103BD5">
        <w:rPr>
          <w:rFonts w:hint="cs"/>
          <w:rtl/>
        </w:rPr>
        <w:t>(ירחי 255, גרילה 210), ירחי 263</w:t>
      </w:r>
    </w:p>
  </w:footnote>
  <w:footnote w:id="14">
    <w:p w:rsidR="003009A8" w:rsidRDefault="003009A8">
      <w:pPr>
        <w:pStyle w:val="a6"/>
        <w:rPr>
          <w:rtl/>
        </w:rPr>
      </w:pPr>
      <w:r w:rsidRPr="00103BD5">
        <w:footnoteRef/>
      </w:r>
      <w:r>
        <w:rPr>
          <w:rtl/>
        </w:rPr>
        <w:t xml:space="preserve"> </w:t>
      </w:r>
      <w:r w:rsidRPr="00103BD5">
        <w:rPr>
          <w:rtl/>
        </w:rPr>
        <w:t xml:space="preserve">עוצמה חכמה </w:t>
      </w:r>
      <w:r w:rsidRPr="00103BD5">
        <w:rPr>
          <w:rFonts w:hint="cs"/>
          <w:rtl/>
        </w:rPr>
        <w:t xml:space="preserve"> מוגדרת כ</w:t>
      </w:r>
      <w:r w:rsidRPr="00103BD5">
        <w:rPr>
          <w:rtl/>
        </w:rPr>
        <w:t>שילוב של ביטחון, דיפלומטיה</w:t>
      </w:r>
      <w:r w:rsidRPr="00103BD5">
        <w:rPr>
          <w:rFonts w:hint="cs"/>
          <w:rtl/>
        </w:rPr>
        <w:t>, פיתוח.</w:t>
      </w:r>
      <w:r>
        <w:rPr>
          <w:rFonts w:hint="cs"/>
          <w:rtl/>
        </w:rPr>
        <w:t xml:space="preserve"> ראה </w:t>
      </w:r>
      <w:r>
        <w:rPr>
          <w:rFonts w:hint="cs"/>
        </w:rPr>
        <w:t>NYE</w:t>
      </w:r>
    </w:p>
  </w:footnote>
  <w:footnote w:id="15">
    <w:p w:rsidR="003009A8" w:rsidRPr="001767AB" w:rsidRDefault="003009A8" w:rsidP="00CE11AB">
      <w:pPr>
        <w:jc w:val="both"/>
        <w:rPr>
          <w:sz w:val="24"/>
          <w:szCs w:val="24"/>
          <w:rtl/>
        </w:rPr>
      </w:pPr>
      <w:r>
        <w:rPr>
          <w:rStyle w:val="a8"/>
        </w:rPr>
        <w:footnoteRef/>
      </w:r>
      <w:r>
        <w:rPr>
          <w:rtl/>
        </w:rPr>
        <w:t xml:space="preserve"> </w:t>
      </w:r>
      <w:r w:rsidRPr="00CE11AB">
        <w:rPr>
          <w:rFonts w:hint="cs"/>
          <w:sz w:val="20"/>
          <w:szCs w:val="20"/>
          <w:rtl/>
        </w:rPr>
        <w:t xml:space="preserve">(ראה הערה 126 אצל ירחי עמ' 264).ראוי לומר כי </w:t>
      </w:r>
      <w:r w:rsidRPr="00CE11AB">
        <w:rPr>
          <w:sz w:val="20"/>
          <w:szCs w:val="20"/>
          <w:rtl/>
        </w:rPr>
        <w:t xml:space="preserve"> האבחנה בין עוצמה רכה לקשה לא דיכוטומית – מדובר ברצף</w:t>
      </w:r>
      <w:r w:rsidRPr="001767AB">
        <w:rPr>
          <w:sz w:val="24"/>
          <w:szCs w:val="24"/>
          <w:rtl/>
        </w:rPr>
        <w:t xml:space="preserve"> </w:t>
      </w:r>
      <w:r w:rsidRPr="001767AB">
        <w:rPr>
          <w:rFonts w:hint="cs"/>
          <w:sz w:val="24"/>
          <w:szCs w:val="24"/>
          <w:rtl/>
        </w:rPr>
        <w:t>.</w:t>
      </w:r>
    </w:p>
    <w:p w:rsidR="003009A8" w:rsidRDefault="003009A8">
      <w:pPr>
        <w:pStyle w:val="a6"/>
        <w:rPr>
          <w:rtl/>
        </w:rPr>
      </w:pPr>
    </w:p>
  </w:footnote>
  <w:footnote w:id="16">
    <w:p w:rsidR="003009A8" w:rsidRDefault="003009A8" w:rsidP="00103BD5">
      <w:pPr>
        <w:pStyle w:val="a6"/>
      </w:pPr>
      <w:r w:rsidRPr="00103BD5">
        <w:footnoteRef/>
      </w:r>
      <w:r>
        <w:rPr>
          <w:rtl/>
        </w:rPr>
        <w:t xml:space="preserve"> </w:t>
      </w:r>
      <w:r w:rsidRPr="00103BD5">
        <w:rPr>
          <w:rFonts w:hint="cs"/>
          <w:rtl/>
        </w:rPr>
        <w:t xml:space="preserve"> (ירחי 255, גרילה 210)</w:t>
      </w:r>
      <w:r>
        <w:rPr>
          <w:rFonts w:hint="cs"/>
          <w:rtl/>
        </w:rPr>
        <w:t>, גרילה 211</w:t>
      </w:r>
    </w:p>
  </w:footnote>
  <w:footnote w:id="17">
    <w:p w:rsidR="003009A8" w:rsidRDefault="003009A8">
      <w:pPr>
        <w:pStyle w:val="a6"/>
        <w:rPr>
          <w:rtl/>
        </w:rPr>
      </w:pPr>
      <w:r>
        <w:rPr>
          <w:rStyle w:val="a8"/>
        </w:rPr>
        <w:footnoteRef/>
      </w:r>
      <w:r>
        <w:rPr>
          <w:rtl/>
        </w:rPr>
        <w:t xml:space="preserve"> </w:t>
      </w:r>
      <w:r>
        <w:rPr>
          <w:rFonts w:hint="cs"/>
          <w:rtl/>
        </w:rPr>
        <w:t xml:space="preserve">פז בהקדמה </w:t>
      </w:r>
      <w:r>
        <w:t>VIII</w:t>
      </w:r>
    </w:p>
  </w:footnote>
  <w:footnote w:id="18">
    <w:p w:rsidR="003009A8" w:rsidRDefault="003009A8" w:rsidP="00E05F1B">
      <w:pPr>
        <w:pStyle w:val="a6"/>
        <w:rPr>
          <w:rtl/>
        </w:rPr>
      </w:pPr>
      <w:r>
        <w:rPr>
          <w:rStyle w:val="a8"/>
        </w:rPr>
        <w:footnoteRef/>
      </w:r>
      <w:r>
        <w:rPr>
          <w:rtl/>
        </w:rPr>
        <w:t xml:space="preserve"> </w:t>
      </w:r>
      <w:r w:rsidRPr="004C583D">
        <w:rPr>
          <w:rtl/>
        </w:rPr>
        <w:t xml:space="preserve">באסטרטגיית צה"ל וכן בשיח האקדמי </w:t>
      </w:r>
      <w:r w:rsidRPr="00E05F1B">
        <w:rPr>
          <w:rtl/>
        </w:rPr>
        <w:t xml:space="preserve">דקל ועינב </w:t>
      </w:r>
      <w:r w:rsidRPr="00E05F1B">
        <w:rPr>
          <w:rFonts w:hint="cs"/>
          <w:rtl/>
        </w:rPr>
        <w:t>, 41</w:t>
      </w:r>
      <w:r w:rsidRPr="004C583D">
        <w:rPr>
          <w:rFonts w:hint="cs"/>
          <w:rtl/>
        </w:rPr>
        <w:t xml:space="preserve"> </w:t>
      </w:r>
      <w:r>
        <w:rPr>
          <w:rFonts w:hint="cs"/>
          <w:rtl/>
        </w:rPr>
        <w:t>רון טירה: המדינאי, כמו מנצח בתזמורת, צריך להפעיל את הכלים שברשותו (צבאיים, דיפלומטיים, תקשורתיים ואחרים) כדי ליצור סינרגיה, מנגינה שהיא יותר מסך חלקיה, ולהשיג את התוצאה הפוליטית המקווה".</w:t>
      </w:r>
    </w:p>
  </w:footnote>
  <w:footnote w:id="19">
    <w:p w:rsidR="003009A8" w:rsidRDefault="003009A8">
      <w:pPr>
        <w:pStyle w:val="a6"/>
      </w:pPr>
      <w:r w:rsidRPr="004C583D">
        <w:footnoteRef/>
      </w:r>
      <w:r>
        <w:rPr>
          <w:rtl/>
        </w:rPr>
        <w:t xml:space="preserve"> </w:t>
      </w:r>
      <w:r w:rsidRPr="004C583D">
        <w:rPr>
          <w:rFonts w:hint="cs"/>
          <w:rtl/>
        </w:rPr>
        <w:t>ניתן לדבר על מאמצים רכים חיוביים ושליליים  (כגון לוחמת מידע, לוחמת סייבר, כלכלה ומשפט (דקל ועינב 2017 עמ' 41)</w:t>
      </w:r>
    </w:p>
  </w:footnote>
  <w:footnote w:id="20">
    <w:p w:rsidR="003009A8" w:rsidRDefault="003009A8">
      <w:pPr>
        <w:pStyle w:val="a6"/>
      </w:pPr>
      <w:r>
        <w:rPr>
          <w:rStyle w:val="a8"/>
        </w:rPr>
        <w:footnoteRef/>
      </w:r>
      <w:r>
        <w:rPr>
          <w:rtl/>
        </w:rPr>
        <w:t xml:space="preserve"> </w:t>
      </w:r>
      <w:proofErr w:type="spellStart"/>
      <w:r>
        <w:t>Juergen</w:t>
      </w:r>
      <w:proofErr w:type="spellEnd"/>
      <w:r>
        <w:t xml:space="preserve"> kleiner321 </w:t>
      </w:r>
    </w:p>
  </w:footnote>
  <w:footnote w:id="21">
    <w:p w:rsidR="003009A8" w:rsidRDefault="003009A8">
      <w:pPr>
        <w:pStyle w:val="a6"/>
      </w:pPr>
      <w:r>
        <w:rPr>
          <w:rStyle w:val="a8"/>
        </w:rPr>
        <w:footnoteRef/>
      </w:r>
      <w:r>
        <w:rPr>
          <w:rtl/>
        </w:rPr>
        <w:t xml:space="preserve"> </w:t>
      </w:r>
      <w:proofErr w:type="spellStart"/>
      <w:r>
        <w:t>Bjola</w:t>
      </w:r>
      <w:proofErr w:type="spellEnd"/>
      <w:r>
        <w:t xml:space="preserve"> 3</w:t>
      </w:r>
    </w:p>
  </w:footnote>
  <w:footnote w:id="22">
    <w:p w:rsidR="003009A8" w:rsidRDefault="003009A8" w:rsidP="002E18AD">
      <w:pPr>
        <w:pStyle w:val="a6"/>
        <w:rPr>
          <w:rtl/>
        </w:rPr>
      </w:pPr>
      <w:r>
        <w:rPr>
          <w:rStyle w:val="a8"/>
        </w:rPr>
        <w:footnoteRef/>
      </w:r>
      <w:r>
        <w:rPr>
          <w:rtl/>
        </w:rPr>
        <w:t xml:space="preserve"> </w:t>
      </w:r>
      <w:r>
        <w:t xml:space="preserve"> Jean-Robert </w:t>
      </w:r>
      <w:proofErr w:type="spellStart"/>
      <w:r>
        <w:t>Leguey</w:t>
      </w:r>
      <w:proofErr w:type="spellEnd"/>
      <w:r>
        <w:t xml:space="preserve"> </w:t>
      </w:r>
      <w:proofErr w:type="spellStart"/>
      <w:r>
        <w:t>Feilleux</w:t>
      </w:r>
      <w:proofErr w:type="spellEnd"/>
      <w:r>
        <w:t xml:space="preserve">, The Dynamics of Diplomacy, (Boulder: </w:t>
      </w:r>
      <w:proofErr w:type="spellStart"/>
      <w:r>
        <w:t>Lynner</w:t>
      </w:r>
      <w:proofErr w:type="spellEnd"/>
      <w:r>
        <w:t xml:space="preserve"> </w:t>
      </w:r>
      <w:proofErr w:type="spellStart"/>
      <w:r>
        <w:t>Rienner</w:t>
      </w:r>
      <w:proofErr w:type="spellEnd"/>
      <w:r>
        <w:t>' 2009), 1</w:t>
      </w:r>
    </w:p>
  </w:footnote>
  <w:footnote w:id="23">
    <w:p w:rsidR="003009A8" w:rsidRDefault="003009A8">
      <w:pPr>
        <w:pStyle w:val="a6"/>
      </w:pPr>
      <w:r>
        <w:rPr>
          <w:rStyle w:val="a8"/>
        </w:rPr>
        <w:footnoteRef/>
      </w:r>
      <w:r>
        <w:rPr>
          <w:rtl/>
        </w:rPr>
        <w:t xml:space="preserve"> </w:t>
      </w:r>
      <w:proofErr w:type="spellStart"/>
      <w:r>
        <w:t>Barston</w:t>
      </w:r>
      <w:proofErr w:type="spellEnd"/>
      <w:r>
        <w:t xml:space="preserve"> page 1</w:t>
      </w:r>
    </w:p>
  </w:footnote>
  <w:footnote w:id="24">
    <w:p w:rsidR="003009A8" w:rsidRDefault="003009A8" w:rsidP="000F54EB">
      <w:pPr>
        <w:pStyle w:val="a6"/>
        <w:rPr>
          <w:rtl/>
        </w:rPr>
      </w:pPr>
      <w:r>
        <w:rPr>
          <w:rStyle w:val="a8"/>
        </w:rPr>
        <w:footnoteRef/>
      </w:r>
      <w:r>
        <w:rPr>
          <w:rtl/>
        </w:rPr>
        <w:t xml:space="preserve"> </w:t>
      </w:r>
      <w:r>
        <w:rPr>
          <w:rFonts w:hint="cs"/>
          <w:rtl/>
        </w:rPr>
        <w:t xml:space="preserve">אוקספורד, הקדמה, </w:t>
      </w:r>
      <w:proofErr w:type="spellStart"/>
      <w:r>
        <w:rPr>
          <w:rFonts w:hint="cs"/>
          <w:rtl/>
        </w:rPr>
        <w:t>עמ</w:t>
      </w:r>
      <w:proofErr w:type="spellEnd"/>
      <w:r>
        <w:rPr>
          <w:rFonts w:hint="cs"/>
          <w:rtl/>
        </w:rPr>
        <w:t>' 2</w:t>
      </w:r>
    </w:p>
  </w:footnote>
  <w:footnote w:id="25">
    <w:p w:rsidR="003009A8" w:rsidRDefault="003009A8" w:rsidP="000F54EB">
      <w:pPr>
        <w:jc w:val="both"/>
        <w:rPr>
          <w:rtl/>
        </w:rPr>
      </w:pPr>
      <w:r>
        <w:rPr>
          <w:rStyle w:val="a8"/>
        </w:rPr>
        <w:footnoteRef/>
      </w:r>
      <w:r>
        <w:rPr>
          <w:rtl/>
        </w:rPr>
        <w:t xml:space="preserve"> </w:t>
      </w:r>
      <w:r w:rsidRPr="000F54EB">
        <w:rPr>
          <w:rFonts w:hint="cs"/>
          <w:sz w:val="20"/>
          <w:szCs w:val="20"/>
          <w:rtl/>
        </w:rPr>
        <w:t>ביולה . מוצרים ציבוריים: במקור בד"כ דיפלומטיה עסקה בהספקת ביטחון מאיומים חיצוניים.  היום גם פיתוח כלכלי, איכות סביבה, פיקוח על הגירה וכד'.</w:t>
      </w:r>
    </w:p>
  </w:footnote>
  <w:footnote w:id="26">
    <w:p w:rsidR="003009A8" w:rsidRDefault="003009A8" w:rsidP="006642DA">
      <w:pPr>
        <w:pStyle w:val="a6"/>
        <w:rPr>
          <w:rFonts w:hint="cs"/>
        </w:rPr>
      </w:pPr>
      <w:r>
        <w:rPr>
          <w:rStyle w:val="a8"/>
        </w:rPr>
        <w:footnoteRef/>
      </w:r>
      <w:r>
        <w:rPr>
          <w:rtl/>
        </w:rPr>
        <w:t xml:space="preserve"> </w:t>
      </w:r>
      <w:r>
        <w:rPr>
          <w:rFonts w:hint="cs"/>
          <w:rtl/>
        </w:rPr>
        <w:t xml:space="preserve">להרחבה בנושא התפתחות מוסד הדיפלומטיה ראה... </w:t>
      </w:r>
    </w:p>
  </w:footnote>
  <w:footnote w:id="27">
    <w:p w:rsidR="003009A8" w:rsidRDefault="003009A8" w:rsidP="00571DD8">
      <w:pPr>
        <w:pStyle w:val="a6"/>
        <w:rPr>
          <w:rtl/>
        </w:rPr>
      </w:pPr>
      <w:r>
        <w:rPr>
          <w:rStyle w:val="a8"/>
        </w:rPr>
        <w:footnoteRef/>
      </w:r>
      <w:r>
        <w:rPr>
          <w:rtl/>
        </w:rPr>
        <w:t xml:space="preserve"> </w:t>
      </w:r>
      <w:r w:rsidRPr="000F54EB">
        <w:rPr>
          <w:rFonts w:hint="cs"/>
          <w:rtl/>
        </w:rPr>
        <w:t>(</w:t>
      </w:r>
      <w:proofErr w:type="spellStart"/>
      <w:r w:rsidRPr="000F54EB">
        <w:rPr>
          <w:rFonts w:hint="cs"/>
          <w:rtl/>
        </w:rPr>
        <w:t>מליסן</w:t>
      </w:r>
      <w:proofErr w:type="spellEnd"/>
      <w:r w:rsidRPr="000F54EB">
        <w:rPr>
          <w:rFonts w:hint="cs"/>
          <w:rtl/>
        </w:rPr>
        <w:t>, אוקספורד 455)</w:t>
      </w:r>
    </w:p>
  </w:footnote>
  <w:footnote w:id="28">
    <w:p w:rsidR="003009A8" w:rsidRDefault="003009A8" w:rsidP="00571DD8">
      <w:pPr>
        <w:pStyle w:val="a6"/>
        <w:rPr>
          <w:rtl/>
        </w:rPr>
      </w:pPr>
      <w:r w:rsidRPr="000F54EB">
        <w:footnoteRef/>
      </w:r>
      <w:r>
        <w:rPr>
          <w:rtl/>
        </w:rPr>
        <w:t xml:space="preserve"> </w:t>
      </w:r>
      <w:r w:rsidRPr="000F54EB">
        <w:rPr>
          <w:rFonts w:hint="cs"/>
          <w:rtl/>
        </w:rPr>
        <w:t>(</w:t>
      </w:r>
      <w:proofErr w:type="spellStart"/>
      <w:r w:rsidRPr="000F54EB">
        <w:rPr>
          <w:rFonts w:hint="cs"/>
          <w:rtl/>
        </w:rPr>
        <w:t>הנריקסון</w:t>
      </w:r>
      <w:proofErr w:type="spellEnd"/>
      <w:r w:rsidRPr="000F54EB">
        <w:rPr>
          <w:rFonts w:hint="cs"/>
          <w:rtl/>
        </w:rPr>
        <w:t xml:space="preserve"> 7).</w:t>
      </w:r>
    </w:p>
  </w:footnote>
  <w:footnote w:id="29">
    <w:p w:rsidR="003009A8" w:rsidRPr="00BE0B75" w:rsidRDefault="003009A8" w:rsidP="00571DD8">
      <w:pPr>
        <w:jc w:val="both"/>
        <w:rPr>
          <w:sz w:val="24"/>
          <w:szCs w:val="24"/>
          <w:rtl/>
        </w:rPr>
      </w:pPr>
      <w:r>
        <w:rPr>
          <w:rStyle w:val="a8"/>
        </w:rPr>
        <w:footnoteRef/>
      </w:r>
      <w:r>
        <w:rPr>
          <w:rtl/>
        </w:rPr>
        <w:t xml:space="preserve"> </w:t>
      </w:r>
      <w:r>
        <w:rPr>
          <w:rFonts w:hint="cs"/>
          <w:sz w:val="24"/>
          <w:szCs w:val="24"/>
          <w:rtl/>
        </w:rPr>
        <w:t>ניתן להגדיר דיפלומטיה ציבורית כ</w:t>
      </w:r>
      <w:r w:rsidRPr="00BE0B75">
        <w:rPr>
          <w:rFonts w:hint="cs"/>
          <w:sz w:val="24"/>
          <w:szCs w:val="24"/>
          <w:rtl/>
        </w:rPr>
        <w:t>מכשיר בו נעשה שימוש ע"</w:t>
      </w:r>
      <w:r>
        <w:rPr>
          <w:rFonts w:hint="cs"/>
          <w:sz w:val="24"/>
          <w:szCs w:val="24"/>
          <w:rtl/>
        </w:rPr>
        <w:t>י מדינות, או קבוצת מדינות, ו</w:t>
      </w:r>
      <w:r w:rsidRPr="00BE0B75">
        <w:rPr>
          <w:rFonts w:hint="cs"/>
          <w:sz w:val="24"/>
          <w:szCs w:val="24"/>
          <w:rtl/>
        </w:rPr>
        <w:t>שחקנים תת-מדינתיים ולא-מדינתיים כדי להבין תרבויות, גישות והתנהגות; לבנות ולנהל יחסים; להשפיע על מחשבות ולהניע לפעולה על מנת לקדם את ה</w:t>
      </w:r>
      <w:r w:rsidRPr="00F906F7">
        <w:rPr>
          <w:rFonts w:hint="cs"/>
          <w:sz w:val="24"/>
          <w:szCs w:val="24"/>
          <w:rtl/>
        </w:rPr>
        <w:t xml:space="preserve"> </w:t>
      </w:r>
      <w:r w:rsidRPr="00BE0B75">
        <w:rPr>
          <w:rFonts w:hint="cs"/>
          <w:sz w:val="24"/>
          <w:szCs w:val="24"/>
          <w:rtl/>
        </w:rPr>
        <w:t xml:space="preserve">אינטרסים והערכים שלהם" </w:t>
      </w:r>
      <w:r>
        <w:rPr>
          <w:rFonts w:hint="cs"/>
          <w:sz w:val="24"/>
          <w:szCs w:val="24"/>
          <w:rtl/>
        </w:rPr>
        <w:t>(</w:t>
      </w:r>
      <w:r w:rsidRPr="00BE0B75">
        <w:rPr>
          <w:rFonts w:hint="cs"/>
          <w:sz w:val="24"/>
          <w:szCs w:val="24"/>
          <w:rtl/>
        </w:rPr>
        <w:t xml:space="preserve">ראה הגדרה </w:t>
      </w:r>
      <w:proofErr w:type="spellStart"/>
      <w:r w:rsidRPr="00BE0B75">
        <w:rPr>
          <w:rFonts w:hint="cs"/>
          <w:sz w:val="24"/>
          <w:szCs w:val="24"/>
          <w:rtl/>
        </w:rPr>
        <w:t>במליסן</w:t>
      </w:r>
      <w:proofErr w:type="spellEnd"/>
      <w:r w:rsidRPr="00BE0B75">
        <w:rPr>
          <w:rFonts w:hint="cs"/>
          <w:sz w:val="24"/>
          <w:szCs w:val="24"/>
          <w:rtl/>
        </w:rPr>
        <w:t xml:space="preserve"> באוקספורד להלן </w:t>
      </w:r>
      <w:proofErr w:type="spellStart"/>
      <w:r w:rsidRPr="00BE0B75">
        <w:rPr>
          <w:rFonts w:hint="cs"/>
          <w:sz w:val="24"/>
          <w:szCs w:val="24"/>
          <w:rtl/>
        </w:rPr>
        <w:t>מליסן</w:t>
      </w:r>
      <w:proofErr w:type="spellEnd"/>
      <w:r w:rsidRPr="00BE0B75">
        <w:rPr>
          <w:rFonts w:hint="cs"/>
          <w:sz w:val="24"/>
          <w:szCs w:val="24"/>
          <w:rtl/>
        </w:rPr>
        <w:t xml:space="preserve"> 436).</w:t>
      </w:r>
    </w:p>
    <w:p w:rsidR="003009A8" w:rsidRDefault="003009A8">
      <w:pPr>
        <w:pStyle w:val="a6"/>
        <w:rPr>
          <w:rFonts w:hint="cs"/>
          <w:rtl/>
        </w:rPr>
      </w:pPr>
    </w:p>
  </w:footnote>
  <w:footnote w:id="30">
    <w:p w:rsidR="003009A8" w:rsidRDefault="003009A8" w:rsidP="0043690B">
      <w:pPr>
        <w:pStyle w:val="a6"/>
        <w:rPr>
          <w:rtl/>
        </w:rPr>
      </w:pPr>
      <w:r>
        <w:rPr>
          <w:rStyle w:val="a8"/>
        </w:rPr>
        <w:footnoteRef/>
      </w:r>
      <w:r>
        <w:rPr>
          <w:rtl/>
        </w:rPr>
        <w:t xml:space="preserve"> </w:t>
      </w:r>
      <w:r w:rsidRPr="00307AED">
        <w:rPr>
          <w:rFonts w:hint="cs"/>
          <w:rtl/>
        </w:rPr>
        <w:t>(</w:t>
      </w:r>
      <w:proofErr w:type="spellStart"/>
      <w:r w:rsidRPr="00307AED">
        <w:rPr>
          <w:rFonts w:hint="cs"/>
          <w:rtl/>
        </w:rPr>
        <w:t>מליסן</w:t>
      </w:r>
      <w:proofErr w:type="spellEnd"/>
      <w:r w:rsidRPr="00307AED">
        <w:rPr>
          <w:rFonts w:hint="cs"/>
          <w:rtl/>
        </w:rPr>
        <w:t xml:space="preserve">, אוקספורד, 454 וכן </w:t>
      </w:r>
      <w:r w:rsidRPr="00307AED">
        <w:rPr>
          <w:rFonts w:hint="cs"/>
        </w:rPr>
        <w:t xml:space="preserve">KELLEY </w:t>
      </w:r>
      <w:r w:rsidRPr="00307AED">
        <w:rPr>
          <w:rFonts w:hint="cs"/>
          <w:rtl/>
        </w:rPr>
        <w:t xml:space="preserve"> 288). מנגד השפעת פרשת  </w:t>
      </w:r>
      <w:proofErr w:type="spellStart"/>
      <w:r w:rsidRPr="00307AED">
        <w:rPr>
          <w:rFonts w:hint="cs"/>
          <w:rtl/>
        </w:rPr>
        <w:t>ויקיליקס</w:t>
      </w:r>
      <w:proofErr w:type="spellEnd"/>
      <w:r w:rsidRPr="00307AED">
        <w:rPr>
          <w:rFonts w:hint="cs"/>
          <w:rtl/>
        </w:rPr>
        <w:t xml:space="preserve">  כגון חזרה לסודיות, אי דיווח אי שיתוף (ראה </w:t>
      </w:r>
      <w:proofErr w:type="spellStart"/>
      <w:r w:rsidRPr="00307AED">
        <w:rPr>
          <w:rFonts w:hint="cs"/>
          <w:rtl/>
        </w:rPr>
        <w:t>מליסן</w:t>
      </w:r>
      <w:proofErr w:type="spellEnd"/>
      <w:r w:rsidRPr="00307AED">
        <w:rPr>
          <w:rFonts w:hint="cs"/>
          <w:rtl/>
        </w:rPr>
        <w:t xml:space="preserve"> אוקספורד 462)</w:t>
      </w:r>
    </w:p>
  </w:footnote>
  <w:footnote w:id="31">
    <w:p w:rsidR="003009A8" w:rsidRDefault="003009A8" w:rsidP="0043690B">
      <w:pPr>
        <w:pStyle w:val="a6"/>
      </w:pPr>
      <w:r w:rsidRPr="00307AED">
        <w:footnoteRef/>
      </w:r>
      <w:r>
        <w:rPr>
          <w:rtl/>
        </w:rPr>
        <w:t xml:space="preserve"> </w:t>
      </w:r>
      <w:r>
        <w:t>Kelley, the new Diplomacy, 286</w:t>
      </w:r>
    </w:p>
  </w:footnote>
  <w:footnote w:id="32">
    <w:p w:rsidR="003009A8" w:rsidRDefault="003009A8" w:rsidP="0043690B">
      <w:pPr>
        <w:pStyle w:val="a6"/>
      </w:pPr>
      <w:r>
        <w:rPr>
          <w:rStyle w:val="a8"/>
        </w:rPr>
        <w:footnoteRef/>
      </w:r>
      <w:r>
        <w:rPr>
          <w:rtl/>
        </w:rPr>
        <w:t xml:space="preserve"> </w:t>
      </w:r>
      <w:r w:rsidRPr="00B52642">
        <w:t xml:space="preserve">network centric  and not state centric </w:t>
      </w:r>
    </w:p>
  </w:footnote>
  <w:footnote w:id="33">
    <w:p w:rsidR="003009A8" w:rsidRDefault="003009A8" w:rsidP="007E123A">
      <w:pPr>
        <w:pStyle w:val="a6"/>
      </w:pPr>
      <w:r>
        <w:rPr>
          <w:rStyle w:val="a8"/>
        </w:rPr>
        <w:footnoteRef/>
      </w:r>
      <w:r>
        <w:rPr>
          <w:rtl/>
        </w:rPr>
        <w:t xml:space="preserve"> </w:t>
      </w:r>
      <w:r>
        <w:t>Modernizing Dutch diplomacy, 16</w:t>
      </w:r>
    </w:p>
  </w:footnote>
  <w:footnote w:id="34">
    <w:p w:rsidR="003009A8" w:rsidRDefault="003009A8" w:rsidP="0043690B">
      <w:pPr>
        <w:pStyle w:val="a6"/>
      </w:pPr>
      <w:r>
        <w:rPr>
          <w:rStyle w:val="a8"/>
        </w:rPr>
        <w:footnoteRef/>
      </w:r>
      <w:r>
        <w:rPr>
          <w:rtl/>
        </w:rPr>
        <w:t xml:space="preserve"> </w:t>
      </w:r>
      <w:r>
        <w:rPr>
          <w:rFonts w:hint="cs"/>
        </w:rPr>
        <w:t>R</w:t>
      </w:r>
      <w:r>
        <w:t xml:space="preserve">.P </w:t>
      </w:r>
      <w:proofErr w:type="spellStart"/>
      <w:r>
        <w:t>Barston</w:t>
      </w:r>
      <w:proofErr w:type="spellEnd"/>
      <w:r>
        <w:t>, Modern Diplomacy, 4</w:t>
      </w:r>
      <w:r w:rsidRPr="00273853">
        <w:rPr>
          <w:vertAlign w:val="superscript"/>
        </w:rPr>
        <w:t>th</w:t>
      </w:r>
      <w:r>
        <w:t xml:space="preserve"> edition….1</w:t>
      </w:r>
    </w:p>
  </w:footnote>
  <w:footnote w:id="35">
    <w:p w:rsidR="003009A8" w:rsidRDefault="003009A8" w:rsidP="001733EF">
      <w:pPr>
        <w:pStyle w:val="a6"/>
        <w:rPr>
          <w:rtl/>
        </w:rPr>
      </w:pPr>
      <w:r>
        <w:rPr>
          <w:rStyle w:val="a8"/>
        </w:rPr>
        <w:footnoteRef/>
      </w:r>
      <w:r>
        <w:rPr>
          <w:rtl/>
        </w:rPr>
        <w:t xml:space="preserve"> </w:t>
      </w:r>
      <w:r>
        <w:rPr>
          <w:rFonts w:hint="cs"/>
          <w:rtl/>
        </w:rPr>
        <w:t xml:space="preserve"> </w:t>
      </w:r>
      <w:r>
        <w:rPr>
          <w:rFonts w:hint="cs"/>
          <w:rtl/>
        </w:rPr>
        <w:t xml:space="preserve">ראה הערה 26 באוקספורד פרק 1 </w:t>
      </w:r>
      <w:proofErr w:type="spellStart"/>
      <w:r>
        <w:rPr>
          <w:rFonts w:hint="cs"/>
          <w:rtl/>
        </w:rPr>
        <w:t>עמ</w:t>
      </w:r>
      <w:proofErr w:type="spellEnd"/>
      <w:r>
        <w:rPr>
          <w:rFonts w:hint="cs"/>
          <w:rtl/>
        </w:rPr>
        <w:t>' 41.</w:t>
      </w:r>
    </w:p>
  </w:footnote>
  <w:footnote w:id="36">
    <w:p w:rsidR="003009A8" w:rsidRDefault="003009A8">
      <w:pPr>
        <w:pStyle w:val="a6"/>
        <w:rPr>
          <w:rtl/>
        </w:rPr>
      </w:pPr>
      <w:r>
        <w:rPr>
          <w:rStyle w:val="a8"/>
        </w:rPr>
        <w:footnoteRef/>
      </w:r>
      <w:r>
        <w:rPr>
          <w:rtl/>
        </w:rPr>
        <w:t xml:space="preserve"> </w:t>
      </w:r>
      <w:r w:rsidRPr="001767AB">
        <w:rPr>
          <w:rFonts w:hint="cs"/>
          <w:sz w:val="24"/>
          <w:szCs w:val="24"/>
          <w:rtl/>
        </w:rPr>
        <w:t>(אוקספורד):</w:t>
      </w:r>
    </w:p>
  </w:footnote>
  <w:footnote w:id="37">
    <w:p w:rsidR="003009A8" w:rsidRPr="00BE0B75" w:rsidRDefault="003009A8" w:rsidP="00FA7D4E">
      <w:pPr>
        <w:jc w:val="both"/>
        <w:rPr>
          <w:sz w:val="24"/>
          <w:szCs w:val="24"/>
          <w:rtl/>
        </w:rPr>
      </w:pPr>
      <w:r>
        <w:rPr>
          <w:rStyle w:val="a8"/>
        </w:rPr>
        <w:footnoteRef/>
      </w:r>
      <w:r>
        <w:rPr>
          <w:rtl/>
        </w:rPr>
        <w:t xml:space="preserve"> </w:t>
      </w:r>
      <w:r>
        <w:rPr>
          <w:rFonts w:hint="cs"/>
          <w:sz w:val="24"/>
          <w:szCs w:val="24"/>
          <w:rtl/>
        </w:rPr>
        <w:t xml:space="preserve">הגדרה לטרק 2 : </w:t>
      </w:r>
      <w:r w:rsidRPr="00BE0B75">
        <w:rPr>
          <w:rFonts w:hint="cs"/>
          <w:sz w:val="24"/>
          <w:szCs w:val="24"/>
          <w:rtl/>
        </w:rPr>
        <w:t xml:space="preserve">מונח קשה להגדרה. בצורה אחת זה בעצם אנשים פרטיים שמתערבים </w:t>
      </w:r>
      <w:r w:rsidRPr="00FA7D4E">
        <w:rPr>
          <w:rFonts w:hint="cs"/>
          <w:i/>
          <w:iCs/>
          <w:sz w:val="24"/>
          <w:szCs w:val="24"/>
          <w:rtl/>
        </w:rPr>
        <w:t>בפוליטיקה בינ"ל בצורה לא פורמאלית, שמדברים ללא סמכות. הקווים נהיים בפחות ברורים</w:t>
      </w:r>
      <w:r w:rsidRPr="00BE0B75">
        <w:rPr>
          <w:rFonts w:hint="cs"/>
          <w:sz w:val="24"/>
          <w:szCs w:val="24"/>
          <w:rtl/>
        </w:rPr>
        <w:t xml:space="preserve"> כשרשויות ממשלתיות מתחילות להשתתף (דיינמיקס331). לעיתים השימוש באיש פרטי בא דווקא מגורם ממשלתי עקב למשל קושי לנהל מו"מ  עם כורם לא מוכר (אוסלו). חלק לא קטן מהיוזמות האלה (דיינמיקס341). ליוזמות פרטיות היו הצלחות יפות</w:t>
      </w:r>
    </w:p>
    <w:p w:rsidR="003009A8" w:rsidRDefault="003009A8">
      <w:pPr>
        <w:pStyle w:val="a6"/>
        <w:rPr>
          <w:rFonts w:hint="cs"/>
          <w:rtl/>
        </w:rPr>
      </w:pPr>
    </w:p>
  </w:footnote>
  <w:footnote w:id="38">
    <w:p w:rsidR="003009A8" w:rsidRDefault="003009A8" w:rsidP="00542C6E">
      <w:pPr>
        <w:pStyle w:val="a6"/>
        <w:rPr>
          <w:rtl/>
        </w:rPr>
      </w:pPr>
      <w:r>
        <w:rPr>
          <w:rStyle w:val="a8"/>
        </w:rPr>
        <w:footnoteRef/>
      </w:r>
      <w:r>
        <w:rPr>
          <w:rtl/>
        </w:rPr>
        <w:t xml:space="preserve"> </w:t>
      </w:r>
      <w:r w:rsidRPr="004063C0">
        <w:rPr>
          <w:rFonts w:hint="cs"/>
          <w:rtl/>
        </w:rPr>
        <w:t xml:space="preserve">(ראה </w:t>
      </w:r>
      <w:proofErr w:type="spellStart"/>
      <w:r w:rsidRPr="004063C0">
        <w:rPr>
          <w:rFonts w:hint="cs"/>
          <w:rtl/>
        </w:rPr>
        <w:t>מליסן</w:t>
      </w:r>
      <w:proofErr w:type="spellEnd"/>
      <w:r w:rsidRPr="004063C0">
        <w:rPr>
          <w:rFonts w:hint="cs"/>
          <w:rtl/>
        </w:rPr>
        <w:t>, אוקספורד, 456 הערה 19)</w:t>
      </w:r>
      <w:r w:rsidRPr="001767AB">
        <w:rPr>
          <w:rFonts w:hint="cs"/>
          <w:sz w:val="24"/>
          <w:szCs w:val="24"/>
          <w:rtl/>
        </w:rPr>
        <w:t xml:space="preserve">.  </w:t>
      </w:r>
    </w:p>
  </w:footnote>
  <w:footnote w:id="39">
    <w:p w:rsidR="003009A8" w:rsidRDefault="003009A8" w:rsidP="00542C6E">
      <w:pPr>
        <w:pStyle w:val="a6"/>
        <w:rPr>
          <w:rtl/>
        </w:rPr>
      </w:pPr>
      <w:r>
        <w:rPr>
          <w:rStyle w:val="a8"/>
        </w:rPr>
        <w:footnoteRef/>
      </w:r>
      <w:r>
        <w:rPr>
          <w:rtl/>
        </w:rPr>
        <w:t xml:space="preserve"> </w:t>
      </w:r>
      <w:r>
        <w:rPr>
          <w:rFonts w:hint="cs"/>
          <w:rtl/>
        </w:rPr>
        <w:t>גרילה 144</w:t>
      </w:r>
    </w:p>
  </w:footnote>
  <w:footnote w:id="40">
    <w:p w:rsidR="003009A8" w:rsidRDefault="003009A8" w:rsidP="00AE1ABF">
      <w:pPr>
        <w:pStyle w:val="a6"/>
        <w:rPr>
          <w:rtl/>
        </w:rPr>
      </w:pPr>
      <w:r>
        <w:rPr>
          <w:rStyle w:val="a8"/>
        </w:rPr>
        <w:footnoteRef/>
      </w:r>
      <w:r>
        <w:rPr>
          <w:rtl/>
        </w:rPr>
        <w:t xml:space="preserve"> </w:t>
      </w:r>
      <w:r>
        <w:t>Dutch 17</w:t>
      </w:r>
    </w:p>
  </w:footnote>
  <w:footnote w:id="41">
    <w:p w:rsidR="003009A8" w:rsidRDefault="003009A8" w:rsidP="00C93EE9">
      <w:pPr>
        <w:pStyle w:val="a6"/>
        <w:rPr>
          <w:rtl/>
        </w:rPr>
      </w:pPr>
      <w:r>
        <w:rPr>
          <w:rStyle w:val="a8"/>
        </w:rPr>
        <w:footnoteRef/>
      </w:r>
      <w:r>
        <w:rPr>
          <w:rtl/>
        </w:rPr>
        <w:t xml:space="preserve"> </w:t>
      </w:r>
      <w:r w:rsidRPr="004063C0">
        <w:rPr>
          <w:rFonts w:hint="cs"/>
          <w:rtl/>
        </w:rPr>
        <w:t xml:space="preserve">(בדרך כלל  ארכאי לא רלבנטי, </w:t>
      </w:r>
      <w:proofErr w:type="spellStart"/>
      <w:r w:rsidRPr="004063C0">
        <w:rPr>
          <w:rFonts w:hint="cs"/>
          <w:rtl/>
        </w:rPr>
        <w:t>שנדלירים</w:t>
      </w:r>
      <w:proofErr w:type="spellEnd"/>
      <w:r w:rsidRPr="004063C0">
        <w:rPr>
          <w:rFonts w:hint="cs"/>
          <w:rtl/>
        </w:rPr>
        <w:t xml:space="preserve"> וקבלות פנים </w:t>
      </w:r>
      <w:proofErr w:type="spellStart"/>
      <w:r w:rsidRPr="004063C0">
        <w:rPr>
          <w:rFonts w:hint="cs"/>
          <w:rtl/>
        </w:rPr>
        <w:t>מליסן</w:t>
      </w:r>
      <w:proofErr w:type="spellEnd"/>
      <w:r w:rsidRPr="004063C0">
        <w:rPr>
          <w:rFonts w:hint="cs"/>
          <w:rtl/>
        </w:rPr>
        <w:t xml:space="preserve"> 463, גרילה 150 )</w:t>
      </w:r>
    </w:p>
  </w:footnote>
  <w:footnote w:id="42">
    <w:p w:rsidR="003009A8" w:rsidRPr="00BC3A28" w:rsidRDefault="003009A8" w:rsidP="00C93EE9">
      <w:pPr>
        <w:jc w:val="both"/>
        <w:rPr>
          <w:sz w:val="20"/>
          <w:szCs w:val="20"/>
        </w:rPr>
      </w:pPr>
      <w:r w:rsidRPr="004063C0">
        <w:footnoteRef/>
      </w:r>
      <w:r>
        <w:rPr>
          <w:rtl/>
        </w:rPr>
        <w:t xml:space="preserve"> </w:t>
      </w:r>
      <w:r w:rsidRPr="004063C0">
        <w:rPr>
          <w:rFonts w:hint="cs"/>
          <w:rtl/>
        </w:rPr>
        <w:t>(</w:t>
      </w:r>
      <w:r w:rsidRPr="004063C0">
        <w:t>Kelley 287</w:t>
      </w:r>
      <w:r w:rsidRPr="001767AB">
        <w:rPr>
          <w:rFonts w:hint="cs"/>
          <w:sz w:val="24"/>
          <w:szCs w:val="24"/>
          <w:rtl/>
        </w:rPr>
        <w:t>)</w:t>
      </w:r>
      <w:r>
        <w:rPr>
          <w:rFonts w:hint="cs"/>
          <w:rtl/>
        </w:rPr>
        <w:t xml:space="preserve">. </w:t>
      </w:r>
      <w:proofErr w:type="spellStart"/>
      <w:r w:rsidRPr="00BC3A28">
        <w:rPr>
          <w:rFonts w:hint="cs"/>
          <w:sz w:val="20"/>
          <w:szCs w:val="20"/>
          <w:rtl/>
        </w:rPr>
        <w:t>האקוסיסטם</w:t>
      </w:r>
      <w:proofErr w:type="spellEnd"/>
      <w:r w:rsidRPr="00BC3A28">
        <w:rPr>
          <w:rFonts w:hint="cs"/>
          <w:sz w:val="20"/>
          <w:szCs w:val="20"/>
          <w:rtl/>
        </w:rPr>
        <w:t xml:space="preserve"> של הדיפלומטיה נמצא במצור (גרילה 205)</w:t>
      </w:r>
    </w:p>
    <w:p w:rsidR="003009A8" w:rsidRPr="00D519E6" w:rsidRDefault="003009A8" w:rsidP="00C93EE9">
      <w:pPr>
        <w:pStyle w:val="a6"/>
        <w:rPr>
          <w:rtl/>
        </w:rPr>
      </w:pPr>
    </w:p>
  </w:footnote>
  <w:footnote w:id="43">
    <w:p w:rsidR="003009A8" w:rsidRDefault="003009A8" w:rsidP="00AE1ABF">
      <w:pPr>
        <w:pStyle w:val="a6"/>
        <w:rPr>
          <w:rtl/>
        </w:rPr>
      </w:pPr>
      <w:r>
        <w:rPr>
          <w:rStyle w:val="a8"/>
        </w:rPr>
        <w:footnoteRef/>
      </w:r>
      <w:r>
        <w:rPr>
          <w:rtl/>
        </w:rPr>
        <w:t xml:space="preserve"> </w:t>
      </w:r>
      <w:r>
        <w:rPr>
          <w:rFonts w:hint="cs"/>
          <w:rtl/>
        </w:rPr>
        <w:t>גרילה 143</w:t>
      </w:r>
    </w:p>
  </w:footnote>
  <w:footnote w:id="44">
    <w:p w:rsidR="003009A8" w:rsidRDefault="003009A8">
      <w:pPr>
        <w:pStyle w:val="a6"/>
        <w:rPr>
          <w:rFonts w:hint="cs"/>
          <w:rtl/>
        </w:rPr>
      </w:pPr>
      <w:r>
        <w:rPr>
          <w:rStyle w:val="a8"/>
        </w:rPr>
        <w:footnoteRef/>
      </w:r>
      <w:r>
        <w:rPr>
          <w:rtl/>
        </w:rPr>
        <w:t xml:space="preserve"> </w:t>
      </w:r>
      <w:r>
        <w:rPr>
          <w:rFonts w:hint="cs"/>
          <w:rtl/>
        </w:rPr>
        <w:t xml:space="preserve">חומרים של </w:t>
      </w:r>
      <w:proofErr w:type="spellStart"/>
      <w:r>
        <w:rPr>
          <w:rFonts w:hint="cs"/>
          <w:rtl/>
        </w:rPr>
        <w:t>דיג'י</w:t>
      </w:r>
      <w:proofErr w:type="spellEnd"/>
      <w:r>
        <w:rPr>
          <w:rFonts w:hint="cs"/>
          <w:rtl/>
        </w:rPr>
        <w:t>.</w:t>
      </w:r>
    </w:p>
  </w:footnote>
  <w:footnote w:id="45">
    <w:p w:rsidR="003009A8" w:rsidRDefault="003009A8" w:rsidP="003A6FC0">
      <w:pPr>
        <w:pStyle w:val="a6"/>
        <w:rPr>
          <w:rtl/>
        </w:rPr>
      </w:pPr>
      <w:r>
        <w:rPr>
          <w:rStyle w:val="a8"/>
        </w:rPr>
        <w:footnoteRef/>
      </w:r>
      <w:r>
        <w:rPr>
          <w:rtl/>
        </w:rPr>
        <w:t xml:space="preserve"> </w:t>
      </w:r>
      <w:r>
        <w:t>Dutch,17</w:t>
      </w:r>
    </w:p>
  </w:footnote>
  <w:footnote w:id="46">
    <w:p w:rsidR="003009A8" w:rsidRDefault="003009A8" w:rsidP="003A6FC0">
      <w:pPr>
        <w:pStyle w:val="a6"/>
        <w:rPr>
          <w:rtl/>
        </w:rPr>
      </w:pPr>
      <w:r>
        <w:rPr>
          <w:rStyle w:val="a8"/>
        </w:rPr>
        <w:footnoteRef/>
      </w:r>
      <w:r>
        <w:rPr>
          <w:rtl/>
        </w:rPr>
        <w:t xml:space="preserve"> </w:t>
      </w:r>
      <w:r>
        <w:rPr>
          <w:rFonts w:hint="cs"/>
          <w:rtl/>
        </w:rPr>
        <w:t xml:space="preserve"> </w:t>
      </w:r>
      <w:r>
        <w:rPr>
          <w:rFonts w:hint="cs"/>
        </w:rPr>
        <w:t>D</w:t>
      </w:r>
      <w:r>
        <w:t>utch</w:t>
      </w:r>
    </w:p>
  </w:footnote>
  <w:footnote w:id="47">
    <w:p w:rsidR="003009A8" w:rsidRDefault="003009A8" w:rsidP="00764436">
      <w:pPr>
        <w:pStyle w:val="a6"/>
        <w:rPr>
          <w:rtl/>
        </w:rPr>
      </w:pPr>
      <w:r>
        <w:rPr>
          <w:rStyle w:val="a8"/>
        </w:rPr>
        <w:footnoteRef/>
      </w:r>
      <w:r>
        <w:rPr>
          <w:rtl/>
        </w:rPr>
        <w:t xml:space="preserve"> </w:t>
      </w:r>
      <w:r>
        <w:rPr>
          <w:rFonts w:hint="cs"/>
          <w:rtl/>
        </w:rPr>
        <w:t xml:space="preserve">חשוב להגיד </w:t>
      </w:r>
      <w:proofErr w:type="spellStart"/>
      <w:r>
        <w:rPr>
          <w:rFonts w:hint="cs"/>
          <w:rtl/>
        </w:rPr>
        <w:t>ששילוביות</w:t>
      </w:r>
      <w:proofErr w:type="spellEnd"/>
      <w:r>
        <w:rPr>
          <w:rFonts w:hint="cs"/>
          <w:rtl/>
        </w:rPr>
        <w:t xml:space="preserve"> ברמה המערכתית היא קשה . ראה </w:t>
      </w:r>
      <w:r>
        <w:rPr>
          <w:rFonts w:hint="cs"/>
        </w:rPr>
        <w:t xml:space="preserve">ALIEN </w:t>
      </w:r>
      <w:r>
        <w:t>HOW OPERATIONAL ART…</w:t>
      </w:r>
    </w:p>
  </w:footnote>
  <w:footnote w:id="48">
    <w:p w:rsidR="003009A8" w:rsidRDefault="003009A8" w:rsidP="001C6CEB">
      <w:pPr>
        <w:pStyle w:val="a6"/>
        <w:rPr>
          <w:rtl/>
        </w:rPr>
      </w:pPr>
      <w:r>
        <w:rPr>
          <w:rStyle w:val="a8"/>
        </w:rPr>
        <w:footnoteRef/>
      </w:r>
      <w:r>
        <w:rPr>
          <w:rtl/>
        </w:rPr>
        <w:t xml:space="preserve"> </w:t>
      </w:r>
    </w:p>
  </w:footnote>
  <w:footnote w:id="49">
    <w:p w:rsidR="003009A8" w:rsidRDefault="003009A8" w:rsidP="00244308">
      <w:pPr>
        <w:pStyle w:val="a6"/>
      </w:pPr>
      <w:r>
        <w:rPr>
          <w:rStyle w:val="a8"/>
        </w:rPr>
        <w:footnoteRef/>
      </w:r>
      <w:r>
        <w:rPr>
          <w:rtl/>
        </w:rPr>
        <w:t xml:space="preserve"> </w:t>
      </w:r>
      <w:proofErr w:type="spellStart"/>
      <w:r>
        <w:rPr>
          <w:rFonts w:hint="cs"/>
          <w:rtl/>
        </w:rPr>
        <w:t>הנריקסון</w:t>
      </w:r>
      <w:proofErr w:type="spellEnd"/>
      <w:r>
        <w:rPr>
          <w:rFonts w:hint="cs"/>
          <w:rtl/>
        </w:rPr>
        <w:t xml:space="preserve"> 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37B72"/>
    <w:multiLevelType w:val="hybridMultilevel"/>
    <w:tmpl w:val="0960E6DC"/>
    <w:lvl w:ilvl="0" w:tplc="DC7E576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2239C"/>
    <w:multiLevelType w:val="hybridMultilevel"/>
    <w:tmpl w:val="822EA684"/>
    <w:lvl w:ilvl="0" w:tplc="CC28B4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E921F4"/>
    <w:multiLevelType w:val="hybridMultilevel"/>
    <w:tmpl w:val="8B56D300"/>
    <w:lvl w:ilvl="0" w:tplc="2B7A7010">
      <w:start w:val="1"/>
      <w:numFmt w:val="hebrew1"/>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2D5D33"/>
    <w:multiLevelType w:val="hybridMultilevel"/>
    <w:tmpl w:val="948C6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565140"/>
    <w:multiLevelType w:val="hybridMultilevel"/>
    <w:tmpl w:val="8B56D300"/>
    <w:lvl w:ilvl="0" w:tplc="2B7A7010">
      <w:start w:val="1"/>
      <w:numFmt w:val="hebrew1"/>
      <w:lvlText w:val="%1."/>
      <w:lvlJc w:val="left"/>
      <w:pPr>
        <w:ind w:left="927" w:hanging="360"/>
      </w:pPr>
      <w:rPr>
        <w:rFont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16D21D4B"/>
    <w:multiLevelType w:val="hybridMultilevel"/>
    <w:tmpl w:val="E3F0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423DE9"/>
    <w:multiLevelType w:val="hybridMultilevel"/>
    <w:tmpl w:val="8E4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510547"/>
    <w:multiLevelType w:val="hybridMultilevel"/>
    <w:tmpl w:val="630AE9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07B401D"/>
    <w:multiLevelType w:val="hybridMultilevel"/>
    <w:tmpl w:val="3B0EF7FE"/>
    <w:lvl w:ilvl="0" w:tplc="657A6416">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930DB"/>
    <w:multiLevelType w:val="hybridMultilevel"/>
    <w:tmpl w:val="9E4EC47C"/>
    <w:lvl w:ilvl="0" w:tplc="F60CC0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B878C2"/>
    <w:multiLevelType w:val="hybridMultilevel"/>
    <w:tmpl w:val="E99205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7E4743F"/>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2">
    <w:nsid w:val="3980247A"/>
    <w:multiLevelType w:val="hybridMultilevel"/>
    <w:tmpl w:val="38D813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3930D8"/>
    <w:multiLevelType w:val="hybridMultilevel"/>
    <w:tmpl w:val="9416B06C"/>
    <w:lvl w:ilvl="0" w:tplc="DC7E576A">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6D51D5"/>
    <w:multiLevelType w:val="hybridMultilevel"/>
    <w:tmpl w:val="E51AD3E2"/>
    <w:lvl w:ilvl="0" w:tplc="0D1AF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94EB4"/>
    <w:multiLevelType w:val="hybridMultilevel"/>
    <w:tmpl w:val="0FE8AE50"/>
    <w:lvl w:ilvl="0" w:tplc="D23A8DE4">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46C185B"/>
    <w:multiLevelType w:val="hybridMultilevel"/>
    <w:tmpl w:val="A7863CD2"/>
    <w:lvl w:ilvl="0" w:tplc="B80047C0">
      <w:start w:val="1"/>
      <w:numFmt w:val="hebrew1"/>
      <w:lvlText w:val="%1."/>
      <w:lvlJc w:val="center"/>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66843"/>
    <w:multiLevelType w:val="hybridMultilevel"/>
    <w:tmpl w:val="1EA2B2FE"/>
    <w:lvl w:ilvl="0" w:tplc="DC7E576A">
      <w:start w:val="1"/>
      <w:numFmt w:val="hebrew1"/>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8E68E4"/>
    <w:multiLevelType w:val="hybridMultilevel"/>
    <w:tmpl w:val="9F088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E60596"/>
    <w:multiLevelType w:val="hybridMultilevel"/>
    <w:tmpl w:val="D4F0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07376A"/>
    <w:multiLevelType w:val="hybridMultilevel"/>
    <w:tmpl w:val="A9C2FDFE"/>
    <w:lvl w:ilvl="0" w:tplc="2B7A7010">
      <w:start w:val="1"/>
      <w:numFmt w:val="hebrew1"/>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1">
    <w:nsid w:val="4B315F59"/>
    <w:multiLevelType w:val="hybridMultilevel"/>
    <w:tmpl w:val="6F5C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C72B50"/>
    <w:multiLevelType w:val="hybridMultilevel"/>
    <w:tmpl w:val="97064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9D3CD6"/>
    <w:multiLevelType w:val="hybridMultilevel"/>
    <w:tmpl w:val="837222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014945"/>
    <w:multiLevelType w:val="hybridMultilevel"/>
    <w:tmpl w:val="35569E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E612F7"/>
    <w:multiLevelType w:val="hybridMultilevel"/>
    <w:tmpl w:val="91F043B6"/>
    <w:lvl w:ilvl="0" w:tplc="2B7A7010">
      <w:start w:val="1"/>
      <w:numFmt w:val="hebrew1"/>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967F3A"/>
    <w:multiLevelType w:val="hybridMultilevel"/>
    <w:tmpl w:val="5FE2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723772"/>
    <w:multiLevelType w:val="hybridMultilevel"/>
    <w:tmpl w:val="3098AF54"/>
    <w:lvl w:ilvl="0" w:tplc="DC7E576A">
      <w:start w:val="1"/>
      <w:numFmt w:val="hebrew1"/>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B486B4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88300F"/>
    <w:multiLevelType w:val="hybridMultilevel"/>
    <w:tmpl w:val="C068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E526AB"/>
    <w:multiLevelType w:val="hybridMultilevel"/>
    <w:tmpl w:val="2F6CC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0143A8"/>
    <w:multiLevelType w:val="hybridMultilevel"/>
    <w:tmpl w:val="8DEAB2D2"/>
    <w:lvl w:ilvl="0" w:tplc="B44C47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EC4B3D"/>
    <w:multiLevelType w:val="hybridMultilevel"/>
    <w:tmpl w:val="2EF4C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905146"/>
    <w:multiLevelType w:val="hybridMultilevel"/>
    <w:tmpl w:val="80721C02"/>
    <w:lvl w:ilvl="0" w:tplc="00F657CA">
      <w:start w:val="1"/>
      <w:numFmt w:val="bullet"/>
      <w:lvlText w:val="•"/>
      <w:lvlJc w:val="left"/>
      <w:pPr>
        <w:tabs>
          <w:tab w:val="num" w:pos="1440"/>
        </w:tabs>
        <w:ind w:left="1440" w:hanging="360"/>
      </w:pPr>
      <w:rPr>
        <w:rFonts w:ascii="Arial" w:hAnsi="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A8B012A"/>
    <w:multiLevelType w:val="hybridMultilevel"/>
    <w:tmpl w:val="1E087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5E1E84"/>
    <w:multiLevelType w:val="hybridMultilevel"/>
    <w:tmpl w:val="05F0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2"/>
  </w:num>
  <w:num w:numId="3">
    <w:abstractNumId w:val="3"/>
  </w:num>
  <w:num w:numId="4">
    <w:abstractNumId w:val="15"/>
  </w:num>
  <w:num w:numId="5">
    <w:abstractNumId w:val="24"/>
  </w:num>
  <w:num w:numId="6">
    <w:abstractNumId w:val="0"/>
  </w:num>
  <w:num w:numId="7">
    <w:abstractNumId w:val="11"/>
  </w:num>
  <w:num w:numId="8">
    <w:abstractNumId w:val="25"/>
  </w:num>
  <w:num w:numId="9">
    <w:abstractNumId w:val="2"/>
  </w:num>
  <w:num w:numId="10">
    <w:abstractNumId w:val="4"/>
  </w:num>
  <w:num w:numId="11">
    <w:abstractNumId w:val="13"/>
  </w:num>
  <w:num w:numId="12">
    <w:abstractNumId w:val="8"/>
  </w:num>
  <w:num w:numId="13">
    <w:abstractNumId w:val="17"/>
  </w:num>
  <w:num w:numId="14">
    <w:abstractNumId w:val="20"/>
  </w:num>
  <w:num w:numId="15">
    <w:abstractNumId w:val="23"/>
  </w:num>
  <w:num w:numId="16">
    <w:abstractNumId w:val="1"/>
  </w:num>
  <w:num w:numId="17">
    <w:abstractNumId w:val="10"/>
  </w:num>
  <w:num w:numId="18">
    <w:abstractNumId w:val="12"/>
  </w:num>
  <w:num w:numId="19">
    <w:abstractNumId w:val="18"/>
  </w:num>
  <w:num w:numId="20">
    <w:abstractNumId w:val="26"/>
  </w:num>
  <w:num w:numId="21">
    <w:abstractNumId w:val="9"/>
  </w:num>
  <w:num w:numId="22">
    <w:abstractNumId w:val="30"/>
  </w:num>
  <w:num w:numId="23">
    <w:abstractNumId w:val="27"/>
  </w:num>
  <w:num w:numId="24">
    <w:abstractNumId w:val="16"/>
  </w:num>
  <w:num w:numId="25">
    <w:abstractNumId w:val="33"/>
  </w:num>
  <w:num w:numId="26">
    <w:abstractNumId w:val="34"/>
  </w:num>
  <w:num w:numId="27">
    <w:abstractNumId w:val="28"/>
  </w:num>
  <w:num w:numId="28">
    <w:abstractNumId w:val="22"/>
  </w:num>
  <w:num w:numId="29">
    <w:abstractNumId w:val="5"/>
  </w:num>
  <w:num w:numId="30">
    <w:abstractNumId w:val="29"/>
  </w:num>
  <w:num w:numId="31">
    <w:abstractNumId w:val="19"/>
  </w:num>
  <w:num w:numId="32">
    <w:abstractNumId w:val="21"/>
  </w:num>
  <w:num w:numId="33">
    <w:abstractNumId w:val="31"/>
  </w:num>
  <w:num w:numId="34">
    <w:abstractNumId w:val="14"/>
  </w:num>
  <w:num w:numId="35">
    <w:abstractNumId w:val="6"/>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footnotePr>
    <w:footnote w:id="-1"/>
    <w:footnote w:id="0"/>
  </w:footnotePr>
  <w:endnotePr>
    <w:endnote w:id="-1"/>
    <w:endnote w:id="0"/>
  </w:endnotePr>
  <w:compat/>
  <w:rsids>
    <w:rsidRoot w:val="00F404F7"/>
    <w:rsid w:val="0001060A"/>
    <w:rsid w:val="00011AF1"/>
    <w:rsid w:val="000128F4"/>
    <w:rsid w:val="0001701E"/>
    <w:rsid w:val="0002516A"/>
    <w:rsid w:val="00026172"/>
    <w:rsid w:val="000266E1"/>
    <w:rsid w:val="000519E5"/>
    <w:rsid w:val="00071F47"/>
    <w:rsid w:val="00094C7A"/>
    <w:rsid w:val="000A3B51"/>
    <w:rsid w:val="000A41EB"/>
    <w:rsid w:val="000A629A"/>
    <w:rsid w:val="000A6583"/>
    <w:rsid w:val="000B05B4"/>
    <w:rsid w:val="000B07A9"/>
    <w:rsid w:val="000C1D67"/>
    <w:rsid w:val="000C5E6E"/>
    <w:rsid w:val="000C6C58"/>
    <w:rsid w:val="000C75B1"/>
    <w:rsid w:val="000E4F64"/>
    <w:rsid w:val="000F2826"/>
    <w:rsid w:val="000F54EB"/>
    <w:rsid w:val="000F67D4"/>
    <w:rsid w:val="00103BD5"/>
    <w:rsid w:val="00127E51"/>
    <w:rsid w:val="00131DDD"/>
    <w:rsid w:val="00142511"/>
    <w:rsid w:val="00150F8C"/>
    <w:rsid w:val="00157B79"/>
    <w:rsid w:val="00160B90"/>
    <w:rsid w:val="00163812"/>
    <w:rsid w:val="001733EF"/>
    <w:rsid w:val="001767AB"/>
    <w:rsid w:val="0018156D"/>
    <w:rsid w:val="00191692"/>
    <w:rsid w:val="00194D7C"/>
    <w:rsid w:val="001973F2"/>
    <w:rsid w:val="001A1846"/>
    <w:rsid w:val="001A5717"/>
    <w:rsid w:val="001A7C14"/>
    <w:rsid w:val="001C0D9E"/>
    <w:rsid w:val="001C6CEB"/>
    <w:rsid w:val="001D081B"/>
    <w:rsid w:val="001D6E50"/>
    <w:rsid w:val="001F0973"/>
    <w:rsid w:val="001F0D92"/>
    <w:rsid w:val="001F4F30"/>
    <w:rsid w:val="00206518"/>
    <w:rsid w:val="00214B64"/>
    <w:rsid w:val="00236789"/>
    <w:rsid w:val="00240E91"/>
    <w:rsid w:val="00243692"/>
    <w:rsid w:val="00244308"/>
    <w:rsid w:val="00252809"/>
    <w:rsid w:val="00261EE2"/>
    <w:rsid w:val="00273853"/>
    <w:rsid w:val="00281DA5"/>
    <w:rsid w:val="002B570C"/>
    <w:rsid w:val="002C4280"/>
    <w:rsid w:val="002C5831"/>
    <w:rsid w:val="002E18AD"/>
    <w:rsid w:val="002F1634"/>
    <w:rsid w:val="003009A8"/>
    <w:rsid w:val="00307AED"/>
    <w:rsid w:val="0031008D"/>
    <w:rsid w:val="00310FC0"/>
    <w:rsid w:val="00344406"/>
    <w:rsid w:val="0034794A"/>
    <w:rsid w:val="0035153F"/>
    <w:rsid w:val="00354E36"/>
    <w:rsid w:val="003646CD"/>
    <w:rsid w:val="0038388E"/>
    <w:rsid w:val="0038630D"/>
    <w:rsid w:val="003A6FC0"/>
    <w:rsid w:val="003B34AE"/>
    <w:rsid w:val="003B5FD7"/>
    <w:rsid w:val="003B758F"/>
    <w:rsid w:val="003C42D5"/>
    <w:rsid w:val="003C73AF"/>
    <w:rsid w:val="003D530F"/>
    <w:rsid w:val="003E2D7F"/>
    <w:rsid w:val="003F675A"/>
    <w:rsid w:val="00403275"/>
    <w:rsid w:val="0040474D"/>
    <w:rsid w:val="004050C5"/>
    <w:rsid w:val="0040580A"/>
    <w:rsid w:val="004063C0"/>
    <w:rsid w:val="00425610"/>
    <w:rsid w:val="0043690B"/>
    <w:rsid w:val="004520BD"/>
    <w:rsid w:val="0046498F"/>
    <w:rsid w:val="00471E58"/>
    <w:rsid w:val="004823AD"/>
    <w:rsid w:val="00483487"/>
    <w:rsid w:val="00485139"/>
    <w:rsid w:val="00493D1E"/>
    <w:rsid w:val="004A7AC7"/>
    <w:rsid w:val="004B3B05"/>
    <w:rsid w:val="004C583D"/>
    <w:rsid w:val="00514DD7"/>
    <w:rsid w:val="00525EEA"/>
    <w:rsid w:val="00534C46"/>
    <w:rsid w:val="00536261"/>
    <w:rsid w:val="00542C6E"/>
    <w:rsid w:val="00564C28"/>
    <w:rsid w:val="00571DCE"/>
    <w:rsid w:val="00571DD8"/>
    <w:rsid w:val="005728E8"/>
    <w:rsid w:val="005759EE"/>
    <w:rsid w:val="005828A7"/>
    <w:rsid w:val="00583430"/>
    <w:rsid w:val="005949D2"/>
    <w:rsid w:val="00596D6F"/>
    <w:rsid w:val="005977AB"/>
    <w:rsid w:val="005A17BA"/>
    <w:rsid w:val="005A1F37"/>
    <w:rsid w:val="005A293E"/>
    <w:rsid w:val="005A5228"/>
    <w:rsid w:val="005B19E4"/>
    <w:rsid w:val="005B79EB"/>
    <w:rsid w:val="005D043C"/>
    <w:rsid w:val="005E18C5"/>
    <w:rsid w:val="005E4729"/>
    <w:rsid w:val="005E496B"/>
    <w:rsid w:val="005E5B9B"/>
    <w:rsid w:val="005E61FA"/>
    <w:rsid w:val="005E72FB"/>
    <w:rsid w:val="005F298E"/>
    <w:rsid w:val="005F73E3"/>
    <w:rsid w:val="00605C0B"/>
    <w:rsid w:val="006069B0"/>
    <w:rsid w:val="00612986"/>
    <w:rsid w:val="00627765"/>
    <w:rsid w:val="00631BCA"/>
    <w:rsid w:val="00636ED0"/>
    <w:rsid w:val="00650E15"/>
    <w:rsid w:val="00656DBB"/>
    <w:rsid w:val="006642DA"/>
    <w:rsid w:val="00670D18"/>
    <w:rsid w:val="00674FEA"/>
    <w:rsid w:val="00675E6E"/>
    <w:rsid w:val="0067710E"/>
    <w:rsid w:val="00682712"/>
    <w:rsid w:val="006A13D6"/>
    <w:rsid w:val="006B2F8A"/>
    <w:rsid w:val="006C1FCB"/>
    <w:rsid w:val="006E78F3"/>
    <w:rsid w:val="006F27BC"/>
    <w:rsid w:val="00704FB3"/>
    <w:rsid w:val="00720A1A"/>
    <w:rsid w:val="007230D4"/>
    <w:rsid w:val="00724CAA"/>
    <w:rsid w:val="007258D9"/>
    <w:rsid w:val="007347B2"/>
    <w:rsid w:val="00753272"/>
    <w:rsid w:val="0076299C"/>
    <w:rsid w:val="00764436"/>
    <w:rsid w:val="007772CB"/>
    <w:rsid w:val="007809E5"/>
    <w:rsid w:val="00780C59"/>
    <w:rsid w:val="00784682"/>
    <w:rsid w:val="0078560E"/>
    <w:rsid w:val="00787C6B"/>
    <w:rsid w:val="00795BC3"/>
    <w:rsid w:val="007A1F16"/>
    <w:rsid w:val="007A5834"/>
    <w:rsid w:val="007B5299"/>
    <w:rsid w:val="007B7398"/>
    <w:rsid w:val="007B7C5E"/>
    <w:rsid w:val="007C2FB5"/>
    <w:rsid w:val="007C324A"/>
    <w:rsid w:val="007D0613"/>
    <w:rsid w:val="007D166D"/>
    <w:rsid w:val="007D3B1E"/>
    <w:rsid w:val="007D711C"/>
    <w:rsid w:val="007D7390"/>
    <w:rsid w:val="007D756A"/>
    <w:rsid w:val="007E123A"/>
    <w:rsid w:val="007E1B5C"/>
    <w:rsid w:val="007E4B2D"/>
    <w:rsid w:val="007E6584"/>
    <w:rsid w:val="007E780C"/>
    <w:rsid w:val="007F67BC"/>
    <w:rsid w:val="00801370"/>
    <w:rsid w:val="00803A27"/>
    <w:rsid w:val="00813ED8"/>
    <w:rsid w:val="00833546"/>
    <w:rsid w:val="0083368C"/>
    <w:rsid w:val="008524ED"/>
    <w:rsid w:val="008526A0"/>
    <w:rsid w:val="00855200"/>
    <w:rsid w:val="00861DCC"/>
    <w:rsid w:val="00865FF8"/>
    <w:rsid w:val="008835DE"/>
    <w:rsid w:val="008A13AB"/>
    <w:rsid w:val="008A2A95"/>
    <w:rsid w:val="008A5A0C"/>
    <w:rsid w:val="008A6B83"/>
    <w:rsid w:val="008B0A3C"/>
    <w:rsid w:val="008B1E63"/>
    <w:rsid w:val="008B7660"/>
    <w:rsid w:val="008B7764"/>
    <w:rsid w:val="008B7ED3"/>
    <w:rsid w:val="008C0E0A"/>
    <w:rsid w:val="008D5ABE"/>
    <w:rsid w:val="008F1328"/>
    <w:rsid w:val="008F68C0"/>
    <w:rsid w:val="00900E24"/>
    <w:rsid w:val="0090258B"/>
    <w:rsid w:val="00903A96"/>
    <w:rsid w:val="00906519"/>
    <w:rsid w:val="00931856"/>
    <w:rsid w:val="009429BC"/>
    <w:rsid w:val="00942F4D"/>
    <w:rsid w:val="00962AE2"/>
    <w:rsid w:val="00966761"/>
    <w:rsid w:val="00971999"/>
    <w:rsid w:val="00985284"/>
    <w:rsid w:val="009A4563"/>
    <w:rsid w:val="009A466F"/>
    <w:rsid w:val="009A4AEA"/>
    <w:rsid w:val="009A4AED"/>
    <w:rsid w:val="009A7895"/>
    <w:rsid w:val="009C7B0F"/>
    <w:rsid w:val="009D2E04"/>
    <w:rsid w:val="009E5531"/>
    <w:rsid w:val="009F3559"/>
    <w:rsid w:val="00A03F33"/>
    <w:rsid w:val="00A20303"/>
    <w:rsid w:val="00A316EE"/>
    <w:rsid w:val="00A31B2A"/>
    <w:rsid w:val="00A40E83"/>
    <w:rsid w:val="00A51816"/>
    <w:rsid w:val="00A54BD5"/>
    <w:rsid w:val="00A91B43"/>
    <w:rsid w:val="00A945D7"/>
    <w:rsid w:val="00AA3B33"/>
    <w:rsid w:val="00AA4629"/>
    <w:rsid w:val="00AA6BED"/>
    <w:rsid w:val="00AB36B9"/>
    <w:rsid w:val="00AB6438"/>
    <w:rsid w:val="00AD7520"/>
    <w:rsid w:val="00AE1ABF"/>
    <w:rsid w:val="00AF1DF6"/>
    <w:rsid w:val="00B10B29"/>
    <w:rsid w:val="00B473E7"/>
    <w:rsid w:val="00B52642"/>
    <w:rsid w:val="00B7120C"/>
    <w:rsid w:val="00B845CB"/>
    <w:rsid w:val="00B8649B"/>
    <w:rsid w:val="00B87A6E"/>
    <w:rsid w:val="00BB021D"/>
    <w:rsid w:val="00BB1513"/>
    <w:rsid w:val="00BC3A28"/>
    <w:rsid w:val="00BD5952"/>
    <w:rsid w:val="00BE0B75"/>
    <w:rsid w:val="00BE435A"/>
    <w:rsid w:val="00BE7F00"/>
    <w:rsid w:val="00BF5D4A"/>
    <w:rsid w:val="00C039F7"/>
    <w:rsid w:val="00C0776B"/>
    <w:rsid w:val="00C10F8B"/>
    <w:rsid w:val="00C2061E"/>
    <w:rsid w:val="00C25D98"/>
    <w:rsid w:val="00C35791"/>
    <w:rsid w:val="00C55188"/>
    <w:rsid w:val="00C57AF4"/>
    <w:rsid w:val="00C72E9F"/>
    <w:rsid w:val="00C736C4"/>
    <w:rsid w:val="00C87708"/>
    <w:rsid w:val="00C9196A"/>
    <w:rsid w:val="00C93EE9"/>
    <w:rsid w:val="00CA1FF1"/>
    <w:rsid w:val="00CC0B4D"/>
    <w:rsid w:val="00CD7C61"/>
    <w:rsid w:val="00CE11AB"/>
    <w:rsid w:val="00CF1524"/>
    <w:rsid w:val="00CF2B5B"/>
    <w:rsid w:val="00CF7DC6"/>
    <w:rsid w:val="00D00167"/>
    <w:rsid w:val="00D02531"/>
    <w:rsid w:val="00D02C06"/>
    <w:rsid w:val="00D04AFE"/>
    <w:rsid w:val="00D367F3"/>
    <w:rsid w:val="00D40278"/>
    <w:rsid w:val="00D519E6"/>
    <w:rsid w:val="00D63281"/>
    <w:rsid w:val="00D67088"/>
    <w:rsid w:val="00D72701"/>
    <w:rsid w:val="00DA1292"/>
    <w:rsid w:val="00DA41E1"/>
    <w:rsid w:val="00DA7F19"/>
    <w:rsid w:val="00DB34F2"/>
    <w:rsid w:val="00DC4B7E"/>
    <w:rsid w:val="00DD302A"/>
    <w:rsid w:val="00DF427E"/>
    <w:rsid w:val="00E05F1B"/>
    <w:rsid w:val="00E26FDD"/>
    <w:rsid w:val="00E41A1E"/>
    <w:rsid w:val="00E446A8"/>
    <w:rsid w:val="00E56FCF"/>
    <w:rsid w:val="00E6109B"/>
    <w:rsid w:val="00E63985"/>
    <w:rsid w:val="00E6640D"/>
    <w:rsid w:val="00E74C7D"/>
    <w:rsid w:val="00E96FB2"/>
    <w:rsid w:val="00EA4AFF"/>
    <w:rsid w:val="00EA62B0"/>
    <w:rsid w:val="00EC2E94"/>
    <w:rsid w:val="00ED4F65"/>
    <w:rsid w:val="00EE52E2"/>
    <w:rsid w:val="00EE6D10"/>
    <w:rsid w:val="00EF03FF"/>
    <w:rsid w:val="00F056EC"/>
    <w:rsid w:val="00F11887"/>
    <w:rsid w:val="00F16678"/>
    <w:rsid w:val="00F16877"/>
    <w:rsid w:val="00F1703B"/>
    <w:rsid w:val="00F17D0B"/>
    <w:rsid w:val="00F318F6"/>
    <w:rsid w:val="00F35BD5"/>
    <w:rsid w:val="00F404F7"/>
    <w:rsid w:val="00F40958"/>
    <w:rsid w:val="00F43973"/>
    <w:rsid w:val="00F45C44"/>
    <w:rsid w:val="00F52827"/>
    <w:rsid w:val="00F57888"/>
    <w:rsid w:val="00F63337"/>
    <w:rsid w:val="00F671D0"/>
    <w:rsid w:val="00F67AEF"/>
    <w:rsid w:val="00F7163D"/>
    <w:rsid w:val="00F73303"/>
    <w:rsid w:val="00F800E9"/>
    <w:rsid w:val="00F906F7"/>
    <w:rsid w:val="00F93DC1"/>
    <w:rsid w:val="00FA7D4E"/>
    <w:rsid w:val="00FB2360"/>
    <w:rsid w:val="00FC3DA0"/>
    <w:rsid w:val="00FD13F6"/>
    <w:rsid w:val="00FD32D4"/>
    <w:rsid w:val="00FE3318"/>
    <w:rsid w:val="00FF74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95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4F7"/>
    <w:pPr>
      <w:ind w:left="720"/>
      <w:contextualSpacing/>
    </w:pPr>
  </w:style>
  <w:style w:type="paragraph" w:styleId="a4">
    <w:name w:val="Balloon Text"/>
    <w:basedOn w:val="a"/>
    <w:link w:val="a5"/>
    <w:uiPriority w:val="99"/>
    <w:semiHidden/>
    <w:unhideWhenUsed/>
    <w:rsid w:val="00026172"/>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26172"/>
    <w:rPr>
      <w:rFonts w:ascii="Tahoma" w:hAnsi="Tahoma" w:cs="Tahoma"/>
      <w:sz w:val="18"/>
      <w:szCs w:val="18"/>
    </w:rPr>
  </w:style>
  <w:style w:type="paragraph" w:styleId="a6">
    <w:name w:val="footnote text"/>
    <w:basedOn w:val="a"/>
    <w:link w:val="a7"/>
    <w:uiPriority w:val="99"/>
    <w:semiHidden/>
    <w:unhideWhenUsed/>
    <w:rsid w:val="007A5834"/>
    <w:pPr>
      <w:spacing w:after="0" w:line="240" w:lineRule="auto"/>
    </w:pPr>
    <w:rPr>
      <w:sz w:val="20"/>
      <w:szCs w:val="20"/>
    </w:rPr>
  </w:style>
  <w:style w:type="character" w:customStyle="1" w:styleId="a7">
    <w:name w:val="טקסט הערת שוליים תו"/>
    <w:basedOn w:val="a0"/>
    <w:link w:val="a6"/>
    <w:uiPriority w:val="99"/>
    <w:semiHidden/>
    <w:rsid w:val="007A5834"/>
    <w:rPr>
      <w:sz w:val="20"/>
      <w:szCs w:val="20"/>
    </w:rPr>
  </w:style>
  <w:style w:type="character" w:styleId="a8">
    <w:name w:val="footnote reference"/>
    <w:basedOn w:val="a0"/>
    <w:uiPriority w:val="99"/>
    <w:semiHidden/>
    <w:unhideWhenUsed/>
    <w:rsid w:val="007A5834"/>
    <w:rPr>
      <w:vertAlign w:val="superscript"/>
    </w:rPr>
  </w:style>
  <w:style w:type="character" w:styleId="a9">
    <w:name w:val="annotation reference"/>
    <w:basedOn w:val="a0"/>
    <w:uiPriority w:val="99"/>
    <w:semiHidden/>
    <w:unhideWhenUsed/>
    <w:rsid w:val="00AD7520"/>
    <w:rPr>
      <w:sz w:val="16"/>
      <w:szCs w:val="16"/>
    </w:rPr>
  </w:style>
  <w:style w:type="paragraph" w:styleId="aa">
    <w:name w:val="annotation text"/>
    <w:basedOn w:val="a"/>
    <w:link w:val="ab"/>
    <w:uiPriority w:val="99"/>
    <w:semiHidden/>
    <w:unhideWhenUsed/>
    <w:rsid w:val="00AD7520"/>
    <w:pPr>
      <w:spacing w:line="240" w:lineRule="auto"/>
    </w:pPr>
    <w:rPr>
      <w:sz w:val="20"/>
      <w:szCs w:val="20"/>
    </w:rPr>
  </w:style>
  <w:style w:type="character" w:customStyle="1" w:styleId="ab">
    <w:name w:val="טקסט הערה תו"/>
    <w:basedOn w:val="a0"/>
    <w:link w:val="aa"/>
    <w:uiPriority w:val="99"/>
    <w:semiHidden/>
    <w:rsid w:val="00AD7520"/>
    <w:rPr>
      <w:sz w:val="20"/>
      <w:szCs w:val="20"/>
    </w:rPr>
  </w:style>
  <w:style w:type="paragraph" w:styleId="ac">
    <w:name w:val="annotation subject"/>
    <w:basedOn w:val="aa"/>
    <w:next w:val="aa"/>
    <w:link w:val="ad"/>
    <w:uiPriority w:val="99"/>
    <w:semiHidden/>
    <w:unhideWhenUsed/>
    <w:rsid w:val="00AD7520"/>
    <w:rPr>
      <w:b/>
      <w:bCs/>
    </w:rPr>
  </w:style>
  <w:style w:type="character" w:customStyle="1" w:styleId="ad">
    <w:name w:val="נושא הערה תו"/>
    <w:basedOn w:val="ab"/>
    <w:link w:val="ac"/>
    <w:uiPriority w:val="99"/>
    <w:semiHidden/>
    <w:rsid w:val="00AD7520"/>
    <w:rPr>
      <w:b/>
      <w:bCs/>
      <w:sz w:val="20"/>
      <w:szCs w:val="20"/>
    </w:rPr>
  </w:style>
  <w:style w:type="table" w:styleId="ae">
    <w:name w:val="Table Grid"/>
    <w:basedOn w:val="a1"/>
    <w:uiPriority w:val="59"/>
    <w:rsid w:val="004B3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semiHidden/>
    <w:unhideWhenUsed/>
    <w:rsid w:val="007D711C"/>
    <w:pPr>
      <w:tabs>
        <w:tab w:val="center" w:pos="4153"/>
        <w:tab w:val="right" w:pos="8306"/>
      </w:tabs>
      <w:spacing w:after="0" w:line="240" w:lineRule="auto"/>
    </w:pPr>
  </w:style>
  <w:style w:type="character" w:customStyle="1" w:styleId="af0">
    <w:name w:val="כותרת עליונה תו"/>
    <w:basedOn w:val="a0"/>
    <w:link w:val="af"/>
    <w:uiPriority w:val="99"/>
    <w:semiHidden/>
    <w:rsid w:val="007D711C"/>
  </w:style>
  <w:style w:type="paragraph" w:styleId="af1">
    <w:name w:val="footer"/>
    <w:basedOn w:val="a"/>
    <w:link w:val="af2"/>
    <w:uiPriority w:val="99"/>
    <w:unhideWhenUsed/>
    <w:rsid w:val="007D711C"/>
    <w:pPr>
      <w:tabs>
        <w:tab w:val="center" w:pos="4153"/>
        <w:tab w:val="right" w:pos="8306"/>
      </w:tabs>
      <w:spacing w:after="0" w:line="240" w:lineRule="auto"/>
    </w:pPr>
  </w:style>
  <w:style w:type="character" w:customStyle="1" w:styleId="af2">
    <w:name w:val="כותרת תחתונה תו"/>
    <w:basedOn w:val="a0"/>
    <w:link w:val="af1"/>
    <w:uiPriority w:val="99"/>
    <w:rsid w:val="007D711C"/>
  </w:style>
</w:styles>
</file>

<file path=word/webSettings.xml><?xml version="1.0" encoding="utf-8"?>
<w:webSettings xmlns:r="http://schemas.openxmlformats.org/officeDocument/2006/relationships" xmlns:w="http://schemas.openxmlformats.org/wordprocessingml/2006/main">
  <w:divs>
    <w:div w:id="33429672">
      <w:bodyDiv w:val="1"/>
      <w:marLeft w:val="0"/>
      <w:marRight w:val="0"/>
      <w:marTop w:val="0"/>
      <w:marBottom w:val="0"/>
      <w:divBdr>
        <w:top w:val="none" w:sz="0" w:space="0" w:color="auto"/>
        <w:left w:val="none" w:sz="0" w:space="0" w:color="auto"/>
        <w:bottom w:val="none" w:sz="0" w:space="0" w:color="auto"/>
        <w:right w:val="none" w:sz="0" w:space="0" w:color="auto"/>
      </w:divBdr>
      <w:divsChild>
        <w:div w:id="1409187395">
          <w:marLeft w:val="0"/>
          <w:marRight w:val="547"/>
          <w:marTop w:val="144"/>
          <w:marBottom w:val="0"/>
          <w:divBdr>
            <w:top w:val="none" w:sz="0" w:space="0" w:color="auto"/>
            <w:left w:val="none" w:sz="0" w:space="0" w:color="auto"/>
            <w:bottom w:val="none" w:sz="0" w:space="0" w:color="auto"/>
            <w:right w:val="none" w:sz="0" w:space="0" w:color="auto"/>
          </w:divBdr>
        </w:div>
        <w:div w:id="2135825727">
          <w:marLeft w:val="0"/>
          <w:marRight w:val="547"/>
          <w:marTop w:val="144"/>
          <w:marBottom w:val="0"/>
          <w:divBdr>
            <w:top w:val="none" w:sz="0" w:space="0" w:color="auto"/>
            <w:left w:val="none" w:sz="0" w:space="0" w:color="auto"/>
            <w:bottom w:val="none" w:sz="0" w:space="0" w:color="auto"/>
            <w:right w:val="none" w:sz="0" w:space="0" w:color="auto"/>
          </w:divBdr>
        </w:div>
      </w:divsChild>
    </w:div>
    <w:div w:id="186911812">
      <w:bodyDiv w:val="1"/>
      <w:marLeft w:val="0"/>
      <w:marRight w:val="0"/>
      <w:marTop w:val="0"/>
      <w:marBottom w:val="0"/>
      <w:divBdr>
        <w:top w:val="none" w:sz="0" w:space="0" w:color="auto"/>
        <w:left w:val="none" w:sz="0" w:space="0" w:color="auto"/>
        <w:bottom w:val="none" w:sz="0" w:space="0" w:color="auto"/>
        <w:right w:val="none" w:sz="0" w:space="0" w:color="auto"/>
      </w:divBdr>
      <w:divsChild>
        <w:div w:id="923149136">
          <w:marLeft w:val="0"/>
          <w:marRight w:val="547"/>
          <w:marTop w:val="154"/>
          <w:marBottom w:val="0"/>
          <w:divBdr>
            <w:top w:val="none" w:sz="0" w:space="0" w:color="auto"/>
            <w:left w:val="none" w:sz="0" w:space="0" w:color="auto"/>
            <w:bottom w:val="none" w:sz="0" w:space="0" w:color="auto"/>
            <w:right w:val="none" w:sz="0" w:space="0" w:color="auto"/>
          </w:divBdr>
        </w:div>
        <w:div w:id="1131747687">
          <w:marLeft w:val="0"/>
          <w:marRight w:val="547"/>
          <w:marTop w:val="154"/>
          <w:marBottom w:val="0"/>
          <w:divBdr>
            <w:top w:val="none" w:sz="0" w:space="0" w:color="auto"/>
            <w:left w:val="none" w:sz="0" w:space="0" w:color="auto"/>
            <w:bottom w:val="none" w:sz="0" w:space="0" w:color="auto"/>
            <w:right w:val="none" w:sz="0" w:space="0" w:color="auto"/>
          </w:divBdr>
        </w:div>
      </w:divsChild>
    </w:div>
    <w:div w:id="339158866">
      <w:bodyDiv w:val="1"/>
      <w:marLeft w:val="0"/>
      <w:marRight w:val="0"/>
      <w:marTop w:val="0"/>
      <w:marBottom w:val="0"/>
      <w:divBdr>
        <w:top w:val="none" w:sz="0" w:space="0" w:color="auto"/>
        <w:left w:val="none" w:sz="0" w:space="0" w:color="auto"/>
        <w:bottom w:val="none" w:sz="0" w:space="0" w:color="auto"/>
        <w:right w:val="none" w:sz="0" w:space="0" w:color="auto"/>
      </w:divBdr>
      <w:divsChild>
        <w:div w:id="1221789291">
          <w:marLeft w:val="0"/>
          <w:marRight w:val="547"/>
          <w:marTop w:val="106"/>
          <w:marBottom w:val="0"/>
          <w:divBdr>
            <w:top w:val="none" w:sz="0" w:space="0" w:color="auto"/>
            <w:left w:val="none" w:sz="0" w:space="0" w:color="auto"/>
            <w:bottom w:val="none" w:sz="0" w:space="0" w:color="auto"/>
            <w:right w:val="none" w:sz="0" w:space="0" w:color="auto"/>
          </w:divBdr>
        </w:div>
        <w:div w:id="1287540820">
          <w:marLeft w:val="0"/>
          <w:marRight w:val="547"/>
          <w:marTop w:val="106"/>
          <w:marBottom w:val="0"/>
          <w:divBdr>
            <w:top w:val="none" w:sz="0" w:space="0" w:color="auto"/>
            <w:left w:val="none" w:sz="0" w:space="0" w:color="auto"/>
            <w:bottom w:val="none" w:sz="0" w:space="0" w:color="auto"/>
            <w:right w:val="none" w:sz="0" w:space="0" w:color="auto"/>
          </w:divBdr>
        </w:div>
        <w:div w:id="1474179579">
          <w:marLeft w:val="0"/>
          <w:marRight w:val="547"/>
          <w:marTop w:val="106"/>
          <w:marBottom w:val="0"/>
          <w:divBdr>
            <w:top w:val="none" w:sz="0" w:space="0" w:color="auto"/>
            <w:left w:val="none" w:sz="0" w:space="0" w:color="auto"/>
            <w:bottom w:val="none" w:sz="0" w:space="0" w:color="auto"/>
            <w:right w:val="none" w:sz="0" w:space="0" w:color="auto"/>
          </w:divBdr>
        </w:div>
        <w:div w:id="35354522">
          <w:marLeft w:val="0"/>
          <w:marRight w:val="547"/>
          <w:marTop w:val="106"/>
          <w:marBottom w:val="0"/>
          <w:divBdr>
            <w:top w:val="none" w:sz="0" w:space="0" w:color="auto"/>
            <w:left w:val="none" w:sz="0" w:space="0" w:color="auto"/>
            <w:bottom w:val="none" w:sz="0" w:space="0" w:color="auto"/>
            <w:right w:val="none" w:sz="0" w:space="0" w:color="auto"/>
          </w:divBdr>
        </w:div>
        <w:div w:id="2011173463">
          <w:marLeft w:val="0"/>
          <w:marRight w:val="547"/>
          <w:marTop w:val="106"/>
          <w:marBottom w:val="0"/>
          <w:divBdr>
            <w:top w:val="none" w:sz="0" w:space="0" w:color="auto"/>
            <w:left w:val="none" w:sz="0" w:space="0" w:color="auto"/>
            <w:bottom w:val="none" w:sz="0" w:space="0" w:color="auto"/>
            <w:right w:val="none" w:sz="0" w:space="0" w:color="auto"/>
          </w:divBdr>
        </w:div>
      </w:divsChild>
    </w:div>
    <w:div w:id="510877682">
      <w:bodyDiv w:val="1"/>
      <w:marLeft w:val="0"/>
      <w:marRight w:val="0"/>
      <w:marTop w:val="0"/>
      <w:marBottom w:val="0"/>
      <w:divBdr>
        <w:top w:val="none" w:sz="0" w:space="0" w:color="auto"/>
        <w:left w:val="none" w:sz="0" w:space="0" w:color="auto"/>
        <w:bottom w:val="none" w:sz="0" w:space="0" w:color="auto"/>
        <w:right w:val="none" w:sz="0" w:space="0" w:color="auto"/>
      </w:divBdr>
      <w:divsChild>
        <w:div w:id="613438511">
          <w:marLeft w:val="0"/>
          <w:marRight w:val="547"/>
          <w:marTop w:val="130"/>
          <w:marBottom w:val="0"/>
          <w:divBdr>
            <w:top w:val="none" w:sz="0" w:space="0" w:color="auto"/>
            <w:left w:val="none" w:sz="0" w:space="0" w:color="auto"/>
            <w:bottom w:val="none" w:sz="0" w:space="0" w:color="auto"/>
            <w:right w:val="none" w:sz="0" w:space="0" w:color="auto"/>
          </w:divBdr>
        </w:div>
        <w:div w:id="946426878">
          <w:marLeft w:val="0"/>
          <w:marRight w:val="547"/>
          <w:marTop w:val="130"/>
          <w:marBottom w:val="0"/>
          <w:divBdr>
            <w:top w:val="none" w:sz="0" w:space="0" w:color="auto"/>
            <w:left w:val="none" w:sz="0" w:space="0" w:color="auto"/>
            <w:bottom w:val="none" w:sz="0" w:space="0" w:color="auto"/>
            <w:right w:val="none" w:sz="0" w:space="0" w:color="auto"/>
          </w:divBdr>
        </w:div>
        <w:div w:id="1537158042">
          <w:marLeft w:val="0"/>
          <w:marRight w:val="547"/>
          <w:marTop w:val="130"/>
          <w:marBottom w:val="0"/>
          <w:divBdr>
            <w:top w:val="none" w:sz="0" w:space="0" w:color="auto"/>
            <w:left w:val="none" w:sz="0" w:space="0" w:color="auto"/>
            <w:bottom w:val="none" w:sz="0" w:space="0" w:color="auto"/>
            <w:right w:val="none" w:sz="0" w:space="0" w:color="auto"/>
          </w:divBdr>
        </w:div>
        <w:div w:id="1105149087">
          <w:marLeft w:val="0"/>
          <w:marRight w:val="547"/>
          <w:marTop w:val="130"/>
          <w:marBottom w:val="0"/>
          <w:divBdr>
            <w:top w:val="none" w:sz="0" w:space="0" w:color="auto"/>
            <w:left w:val="none" w:sz="0" w:space="0" w:color="auto"/>
            <w:bottom w:val="none" w:sz="0" w:space="0" w:color="auto"/>
            <w:right w:val="none" w:sz="0" w:space="0" w:color="auto"/>
          </w:divBdr>
        </w:div>
        <w:div w:id="795149095">
          <w:marLeft w:val="0"/>
          <w:marRight w:val="547"/>
          <w:marTop w:val="130"/>
          <w:marBottom w:val="0"/>
          <w:divBdr>
            <w:top w:val="none" w:sz="0" w:space="0" w:color="auto"/>
            <w:left w:val="none" w:sz="0" w:space="0" w:color="auto"/>
            <w:bottom w:val="none" w:sz="0" w:space="0" w:color="auto"/>
            <w:right w:val="none" w:sz="0" w:space="0" w:color="auto"/>
          </w:divBdr>
        </w:div>
        <w:div w:id="125859510">
          <w:marLeft w:val="0"/>
          <w:marRight w:val="547"/>
          <w:marTop w:val="130"/>
          <w:marBottom w:val="0"/>
          <w:divBdr>
            <w:top w:val="none" w:sz="0" w:space="0" w:color="auto"/>
            <w:left w:val="none" w:sz="0" w:space="0" w:color="auto"/>
            <w:bottom w:val="none" w:sz="0" w:space="0" w:color="auto"/>
            <w:right w:val="none" w:sz="0" w:space="0" w:color="auto"/>
          </w:divBdr>
        </w:div>
        <w:div w:id="1457941178">
          <w:marLeft w:val="0"/>
          <w:marRight w:val="547"/>
          <w:marTop w:val="130"/>
          <w:marBottom w:val="0"/>
          <w:divBdr>
            <w:top w:val="none" w:sz="0" w:space="0" w:color="auto"/>
            <w:left w:val="none" w:sz="0" w:space="0" w:color="auto"/>
            <w:bottom w:val="none" w:sz="0" w:space="0" w:color="auto"/>
            <w:right w:val="none" w:sz="0" w:space="0" w:color="auto"/>
          </w:divBdr>
        </w:div>
        <w:div w:id="124930720">
          <w:marLeft w:val="0"/>
          <w:marRight w:val="547"/>
          <w:marTop w:val="130"/>
          <w:marBottom w:val="0"/>
          <w:divBdr>
            <w:top w:val="none" w:sz="0" w:space="0" w:color="auto"/>
            <w:left w:val="none" w:sz="0" w:space="0" w:color="auto"/>
            <w:bottom w:val="none" w:sz="0" w:space="0" w:color="auto"/>
            <w:right w:val="none" w:sz="0" w:space="0" w:color="auto"/>
          </w:divBdr>
        </w:div>
        <w:div w:id="1885362020">
          <w:marLeft w:val="0"/>
          <w:marRight w:val="547"/>
          <w:marTop w:val="130"/>
          <w:marBottom w:val="0"/>
          <w:divBdr>
            <w:top w:val="none" w:sz="0" w:space="0" w:color="auto"/>
            <w:left w:val="none" w:sz="0" w:space="0" w:color="auto"/>
            <w:bottom w:val="none" w:sz="0" w:space="0" w:color="auto"/>
            <w:right w:val="none" w:sz="0" w:space="0" w:color="auto"/>
          </w:divBdr>
        </w:div>
        <w:div w:id="896815794">
          <w:marLeft w:val="0"/>
          <w:marRight w:val="547"/>
          <w:marTop w:val="130"/>
          <w:marBottom w:val="0"/>
          <w:divBdr>
            <w:top w:val="none" w:sz="0" w:space="0" w:color="auto"/>
            <w:left w:val="none" w:sz="0" w:space="0" w:color="auto"/>
            <w:bottom w:val="none" w:sz="0" w:space="0" w:color="auto"/>
            <w:right w:val="none" w:sz="0" w:space="0" w:color="auto"/>
          </w:divBdr>
        </w:div>
      </w:divsChild>
    </w:div>
    <w:div w:id="539325910">
      <w:bodyDiv w:val="1"/>
      <w:marLeft w:val="0"/>
      <w:marRight w:val="0"/>
      <w:marTop w:val="0"/>
      <w:marBottom w:val="0"/>
      <w:divBdr>
        <w:top w:val="none" w:sz="0" w:space="0" w:color="auto"/>
        <w:left w:val="none" w:sz="0" w:space="0" w:color="auto"/>
        <w:bottom w:val="none" w:sz="0" w:space="0" w:color="auto"/>
        <w:right w:val="none" w:sz="0" w:space="0" w:color="auto"/>
      </w:divBdr>
      <w:divsChild>
        <w:div w:id="1844320316">
          <w:marLeft w:val="0"/>
          <w:marRight w:val="547"/>
          <w:marTop w:val="120"/>
          <w:marBottom w:val="0"/>
          <w:divBdr>
            <w:top w:val="none" w:sz="0" w:space="0" w:color="auto"/>
            <w:left w:val="none" w:sz="0" w:space="0" w:color="auto"/>
            <w:bottom w:val="none" w:sz="0" w:space="0" w:color="auto"/>
            <w:right w:val="none" w:sz="0" w:space="0" w:color="auto"/>
          </w:divBdr>
        </w:div>
        <w:div w:id="936520048">
          <w:marLeft w:val="0"/>
          <w:marRight w:val="547"/>
          <w:marTop w:val="120"/>
          <w:marBottom w:val="0"/>
          <w:divBdr>
            <w:top w:val="none" w:sz="0" w:space="0" w:color="auto"/>
            <w:left w:val="none" w:sz="0" w:space="0" w:color="auto"/>
            <w:bottom w:val="none" w:sz="0" w:space="0" w:color="auto"/>
            <w:right w:val="none" w:sz="0" w:space="0" w:color="auto"/>
          </w:divBdr>
        </w:div>
        <w:div w:id="799300117">
          <w:marLeft w:val="0"/>
          <w:marRight w:val="547"/>
          <w:marTop w:val="120"/>
          <w:marBottom w:val="0"/>
          <w:divBdr>
            <w:top w:val="none" w:sz="0" w:space="0" w:color="auto"/>
            <w:left w:val="none" w:sz="0" w:space="0" w:color="auto"/>
            <w:bottom w:val="none" w:sz="0" w:space="0" w:color="auto"/>
            <w:right w:val="none" w:sz="0" w:space="0" w:color="auto"/>
          </w:divBdr>
        </w:div>
        <w:div w:id="2105834676">
          <w:marLeft w:val="0"/>
          <w:marRight w:val="547"/>
          <w:marTop w:val="120"/>
          <w:marBottom w:val="0"/>
          <w:divBdr>
            <w:top w:val="none" w:sz="0" w:space="0" w:color="auto"/>
            <w:left w:val="none" w:sz="0" w:space="0" w:color="auto"/>
            <w:bottom w:val="none" w:sz="0" w:space="0" w:color="auto"/>
            <w:right w:val="none" w:sz="0" w:space="0" w:color="auto"/>
          </w:divBdr>
        </w:div>
        <w:div w:id="872965796">
          <w:marLeft w:val="0"/>
          <w:marRight w:val="547"/>
          <w:marTop w:val="120"/>
          <w:marBottom w:val="0"/>
          <w:divBdr>
            <w:top w:val="none" w:sz="0" w:space="0" w:color="auto"/>
            <w:left w:val="none" w:sz="0" w:space="0" w:color="auto"/>
            <w:bottom w:val="none" w:sz="0" w:space="0" w:color="auto"/>
            <w:right w:val="none" w:sz="0" w:space="0" w:color="auto"/>
          </w:divBdr>
        </w:div>
        <w:div w:id="937568019">
          <w:marLeft w:val="0"/>
          <w:marRight w:val="547"/>
          <w:marTop w:val="120"/>
          <w:marBottom w:val="0"/>
          <w:divBdr>
            <w:top w:val="none" w:sz="0" w:space="0" w:color="auto"/>
            <w:left w:val="none" w:sz="0" w:space="0" w:color="auto"/>
            <w:bottom w:val="none" w:sz="0" w:space="0" w:color="auto"/>
            <w:right w:val="none" w:sz="0" w:space="0" w:color="auto"/>
          </w:divBdr>
        </w:div>
      </w:divsChild>
    </w:div>
    <w:div w:id="611598959">
      <w:bodyDiv w:val="1"/>
      <w:marLeft w:val="0"/>
      <w:marRight w:val="0"/>
      <w:marTop w:val="0"/>
      <w:marBottom w:val="0"/>
      <w:divBdr>
        <w:top w:val="none" w:sz="0" w:space="0" w:color="auto"/>
        <w:left w:val="none" w:sz="0" w:space="0" w:color="auto"/>
        <w:bottom w:val="none" w:sz="0" w:space="0" w:color="auto"/>
        <w:right w:val="none" w:sz="0" w:space="0" w:color="auto"/>
      </w:divBdr>
      <w:divsChild>
        <w:div w:id="436604274">
          <w:marLeft w:val="0"/>
          <w:marRight w:val="547"/>
          <w:marTop w:val="106"/>
          <w:marBottom w:val="0"/>
          <w:divBdr>
            <w:top w:val="none" w:sz="0" w:space="0" w:color="auto"/>
            <w:left w:val="none" w:sz="0" w:space="0" w:color="auto"/>
            <w:bottom w:val="none" w:sz="0" w:space="0" w:color="auto"/>
            <w:right w:val="none" w:sz="0" w:space="0" w:color="auto"/>
          </w:divBdr>
        </w:div>
        <w:div w:id="1808085908">
          <w:marLeft w:val="0"/>
          <w:marRight w:val="547"/>
          <w:marTop w:val="106"/>
          <w:marBottom w:val="0"/>
          <w:divBdr>
            <w:top w:val="none" w:sz="0" w:space="0" w:color="auto"/>
            <w:left w:val="none" w:sz="0" w:space="0" w:color="auto"/>
            <w:bottom w:val="none" w:sz="0" w:space="0" w:color="auto"/>
            <w:right w:val="none" w:sz="0" w:space="0" w:color="auto"/>
          </w:divBdr>
        </w:div>
        <w:div w:id="1057779201">
          <w:marLeft w:val="0"/>
          <w:marRight w:val="547"/>
          <w:marTop w:val="106"/>
          <w:marBottom w:val="0"/>
          <w:divBdr>
            <w:top w:val="none" w:sz="0" w:space="0" w:color="auto"/>
            <w:left w:val="none" w:sz="0" w:space="0" w:color="auto"/>
            <w:bottom w:val="none" w:sz="0" w:space="0" w:color="auto"/>
            <w:right w:val="none" w:sz="0" w:space="0" w:color="auto"/>
          </w:divBdr>
        </w:div>
        <w:div w:id="903493807">
          <w:marLeft w:val="0"/>
          <w:marRight w:val="547"/>
          <w:marTop w:val="106"/>
          <w:marBottom w:val="0"/>
          <w:divBdr>
            <w:top w:val="none" w:sz="0" w:space="0" w:color="auto"/>
            <w:left w:val="none" w:sz="0" w:space="0" w:color="auto"/>
            <w:bottom w:val="none" w:sz="0" w:space="0" w:color="auto"/>
            <w:right w:val="none" w:sz="0" w:space="0" w:color="auto"/>
          </w:divBdr>
        </w:div>
      </w:divsChild>
    </w:div>
    <w:div w:id="832646692">
      <w:bodyDiv w:val="1"/>
      <w:marLeft w:val="0"/>
      <w:marRight w:val="0"/>
      <w:marTop w:val="0"/>
      <w:marBottom w:val="0"/>
      <w:divBdr>
        <w:top w:val="none" w:sz="0" w:space="0" w:color="auto"/>
        <w:left w:val="none" w:sz="0" w:space="0" w:color="auto"/>
        <w:bottom w:val="none" w:sz="0" w:space="0" w:color="auto"/>
        <w:right w:val="none" w:sz="0" w:space="0" w:color="auto"/>
      </w:divBdr>
      <w:divsChild>
        <w:div w:id="1295284512">
          <w:marLeft w:val="0"/>
          <w:marRight w:val="547"/>
          <w:marTop w:val="144"/>
          <w:marBottom w:val="0"/>
          <w:divBdr>
            <w:top w:val="none" w:sz="0" w:space="0" w:color="auto"/>
            <w:left w:val="none" w:sz="0" w:space="0" w:color="auto"/>
            <w:bottom w:val="none" w:sz="0" w:space="0" w:color="auto"/>
            <w:right w:val="none" w:sz="0" w:space="0" w:color="auto"/>
          </w:divBdr>
        </w:div>
        <w:div w:id="1982495720">
          <w:marLeft w:val="0"/>
          <w:marRight w:val="1166"/>
          <w:marTop w:val="125"/>
          <w:marBottom w:val="0"/>
          <w:divBdr>
            <w:top w:val="none" w:sz="0" w:space="0" w:color="auto"/>
            <w:left w:val="none" w:sz="0" w:space="0" w:color="auto"/>
            <w:bottom w:val="none" w:sz="0" w:space="0" w:color="auto"/>
            <w:right w:val="none" w:sz="0" w:space="0" w:color="auto"/>
          </w:divBdr>
        </w:div>
        <w:div w:id="650713151">
          <w:marLeft w:val="0"/>
          <w:marRight w:val="1166"/>
          <w:marTop w:val="125"/>
          <w:marBottom w:val="0"/>
          <w:divBdr>
            <w:top w:val="none" w:sz="0" w:space="0" w:color="auto"/>
            <w:left w:val="none" w:sz="0" w:space="0" w:color="auto"/>
            <w:bottom w:val="none" w:sz="0" w:space="0" w:color="auto"/>
            <w:right w:val="none" w:sz="0" w:space="0" w:color="auto"/>
          </w:divBdr>
        </w:div>
        <w:div w:id="917594220">
          <w:marLeft w:val="0"/>
          <w:marRight w:val="1166"/>
          <w:marTop w:val="125"/>
          <w:marBottom w:val="0"/>
          <w:divBdr>
            <w:top w:val="none" w:sz="0" w:space="0" w:color="auto"/>
            <w:left w:val="none" w:sz="0" w:space="0" w:color="auto"/>
            <w:bottom w:val="none" w:sz="0" w:space="0" w:color="auto"/>
            <w:right w:val="none" w:sz="0" w:space="0" w:color="auto"/>
          </w:divBdr>
        </w:div>
        <w:div w:id="1095592534">
          <w:marLeft w:val="0"/>
          <w:marRight w:val="1166"/>
          <w:marTop w:val="125"/>
          <w:marBottom w:val="0"/>
          <w:divBdr>
            <w:top w:val="none" w:sz="0" w:space="0" w:color="auto"/>
            <w:left w:val="none" w:sz="0" w:space="0" w:color="auto"/>
            <w:bottom w:val="none" w:sz="0" w:space="0" w:color="auto"/>
            <w:right w:val="none" w:sz="0" w:space="0" w:color="auto"/>
          </w:divBdr>
        </w:div>
        <w:div w:id="397289351">
          <w:marLeft w:val="0"/>
          <w:marRight w:val="1166"/>
          <w:marTop w:val="125"/>
          <w:marBottom w:val="0"/>
          <w:divBdr>
            <w:top w:val="none" w:sz="0" w:space="0" w:color="auto"/>
            <w:left w:val="none" w:sz="0" w:space="0" w:color="auto"/>
            <w:bottom w:val="none" w:sz="0" w:space="0" w:color="auto"/>
            <w:right w:val="none" w:sz="0" w:space="0" w:color="auto"/>
          </w:divBdr>
        </w:div>
        <w:div w:id="2064282823">
          <w:marLeft w:val="0"/>
          <w:marRight w:val="1166"/>
          <w:marTop w:val="125"/>
          <w:marBottom w:val="0"/>
          <w:divBdr>
            <w:top w:val="none" w:sz="0" w:space="0" w:color="auto"/>
            <w:left w:val="none" w:sz="0" w:space="0" w:color="auto"/>
            <w:bottom w:val="none" w:sz="0" w:space="0" w:color="auto"/>
            <w:right w:val="none" w:sz="0" w:space="0" w:color="auto"/>
          </w:divBdr>
        </w:div>
      </w:divsChild>
    </w:div>
    <w:div w:id="847603292">
      <w:bodyDiv w:val="1"/>
      <w:marLeft w:val="0"/>
      <w:marRight w:val="0"/>
      <w:marTop w:val="0"/>
      <w:marBottom w:val="0"/>
      <w:divBdr>
        <w:top w:val="none" w:sz="0" w:space="0" w:color="auto"/>
        <w:left w:val="none" w:sz="0" w:space="0" w:color="auto"/>
        <w:bottom w:val="none" w:sz="0" w:space="0" w:color="auto"/>
        <w:right w:val="none" w:sz="0" w:space="0" w:color="auto"/>
      </w:divBdr>
      <w:divsChild>
        <w:div w:id="1131750229">
          <w:marLeft w:val="0"/>
          <w:marRight w:val="547"/>
          <w:marTop w:val="144"/>
          <w:marBottom w:val="0"/>
          <w:divBdr>
            <w:top w:val="none" w:sz="0" w:space="0" w:color="auto"/>
            <w:left w:val="none" w:sz="0" w:space="0" w:color="auto"/>
            <w:bottom w:val="none" w:sz="0" w:space="0" w:color="auto"/>
            <w:right w:val="none" w:sz="0" w:space="0" w:color="auto"/>
          </w:divBdr>
        </w:div>
        <w:div w:id="198013616">
          <w:marLeft w:val="0"/>
          <w:marRight w:val="547"/>
          <w:marTop w:val="144"/>
          <w:marBottom w:val="0"/>
          <w:divBdr>
            <w:top w:val="none" w:sz="0" w:space="0" w:color="auto"/>
            <w:left w:val="none" w:sz="0" w:space="0" w:color="auto"/>
            <w:bottom w:val="none" w:sz="0" w:space="0" w:color="auto"/>
            <w:right w:val="none" w:sz="0" w:space="0" w:color="auto"/>
          </w:divBdr>
        </w:div>
        <w:div w:id="1734812139">
          <w:marLeft w:val="0"/>
          <w:marRight w:val="547"/>
          <w:marTop w:val="144"/>
          <w:marBottom w:val="0"/>
          <w:divBdr>
            <w:top w:val="none" w:sz="0" w:space="0" w:color="auto"/>
            <w:left w:val="none" w:sz="0" w:space="0" w:color="auto"/>
            <w:bottom w:val="none" w:sz="0" w:space="0" w:color="auto"/>
            <w:right w:val="none" w:sz="0" w:space="0" w:color="auto"/>
          </w:divBdr>
        </w:div>
        <w:div w:id="1379745370">
          <w:marLeft w:val="0"/>
          <w:marRight w:val="547"/>
          <w:marTop w:val="144"/>
          <w:marBottom w:val="0"/>
          <w:divBdr>
            <w:top w:val="none" w:sz="0" w:space="0" w:color="auto"/>
            <w:left w:val="none" w:sz="0" w:space="0" w:color="auto"/>
            <w:bottom w:val="none" w:sz="0" w:space="0" w:color="auto"/>
            <w:right w:val="none" w:sz="0" w:space="0" w:color="auto"/>
          </w:divBdr>
        </w:div>
        <w:div w:id="759259301">
          <w:marLeft w:val="0"/>
          <w:marRight w:val="547"/>
          <w:marTop w:val="144"/>
          <w:marBottom w:val="0"/>
          <w:divBdr>
            <w:top w:val="none" w:sz="0" w:space="0" w:color="auto"/>
            <w:left w:val="none" w:sz="0" w:space="0" w:color="auto"/>
            <w:bottom w:val="none" w:sz="0" w:space="0" w:color="auto"/>
            <w:right w:val="none" w:sz="0" w:space="0" w:color="auto"/>
          </w:divBdr>
        </w:div>
        <w:div w:id="1321931454">
          <w:marLeft w:val="0"/>
          <w:marRight w:val="547"/>
          <w:marTop w:val="144"/>
          <w:marBottom w:val="0"/>
          <w:divBdr>
            <w:top w:val="none" w:sz="0" w:space="0" w:color="auto"/>
            <w:left w:val="none" w:sz="0" w:space="0" w:color="auto"/>
            <w:bottom w:val="none" w:sz="0" w:space="0" w:color="auto"/>
            <w:right w:val="none" w:sz="0" w:space="0" w:color="auto"/>
          </w:divBdr>
        </w:div>
        <w:div w:id="576477275">
          <w:marLeft w:val="0"/>
          <w:marRight w:val="547"/>
          <w:marTop w:val="144"/>
          <w:marBottom w:val="0"/>
          <w:divBdr>
            <w:top w:val="none" w:sz="0" w:space="0" w:color="auto"/>
            <w:left w:val="none" w:sz="0" w:space="0" w:color="auto"/>
            <w:bottom w:val="none" w:sz="0" w:space="0" w:color="auto"/>
            <w:right w:val="none" w:sz="0" w:space="0" w:color="auto"/>
          </w:divBdr>
        </w:div>
      </w:divsChild>
    </w:div>
    <w:div w:id="849564009">
      <w:bodyDiv w:val="1"/>
      <w:marLeft w:val="0"/>
      <w:marRight w:val="0"/>
      <w:marTop w:val="0"/>
      <w:marBottom w:val="0"/>
      <w:divBdr>
        <w:top w:val="none" w:sz="0" w:space="0" w:color="auto"/>
        <w:left w:val="none" w:sz="0" w:space="0" w:color="auto"/>
        <w:bottom w:val="none" w:sz="0" w:space="0" w:color="auto"/>
        <w:right w:val="none" w:sz="0" w:space="0" w:color="auto"/>
      </w:divBdr>
      <w:divsChild>
        <w:div w:id="138690882">
          <w:marLeft w:val="0"/>
          <w:marRight w:val="547"/>
          <w:marTop w:val="130"/>
          <w:marBottom w:val="0"/>
          <w:divBdr>
            <w:top w:val="none" w:sz="0" w:space="0" w:color="auto"/>
            <w:left w:val="none" w:sz="0" w:space="0" w:color="auto"/>
            <w:bottom w:val="none" w:sz="0" w:space="0" w:color="auto"/>
            <w:right w:val="none" w:sz="0" w:space="0" w:color="auto"/>
          </w:divBdr>
        </w:div>
        <w:div w:id="191457334">
          <w:marLeft w:val="0"/>
          <w:marRight w:val="547"/>
          <w:marTop w:val="130"/>
          <w:marBottom w:val="0"/>
          <w:divBdr>
            <w:top w:val="none" w:sz="0" w:space="0" w:color="auto"/>
            <w:left w:val="none" w:sz="0" w:space="0" w:color="auto"/>
            <w:bottom w:val="none" w:sz="0" w:space="0" w:color="auto"/>
            <w:right w:val="none" w:sz="0" w:space="0" w:color="auto"/>
          </w:divBdr>
        </w:div>
        <w:div w:id="30499323">
          <w:marLeft w:val="0"/>
          <w:marRight w:val="547"/>
          <w:marTop w:val="130"/>
          <w:marBottom w:val="0"/>
          <w:divBdr>
            <w:top w:val="none" w:sz="0" w:space="0" w:color="auto"/>
            <w:left w:val="none" w:sz="0" w:space="0" w:color="auto"/>
            <w:bottom w:val="none" w:sz="0" w:space="0" w:color="auto"/>
            <w:right w:val="none" w:sz="0" w:space="0" w:color="auto"/>
          </w:divBdr>
        </w:div>
        <w:div w:id="277222307">
          <w:marLeft w:val="0"/>
          <w:marRight w:val="547"/>
          <w:marTop w:val="130"/>
          <w:marBottom w:val="0"/>
          <w:divBdr>
            <w:top w:val="none" w:sz="0" w:space="0" w:color="auto"/>
            <w:left w:val="none" w:sz="0" w:space="0" w:color="auto"/>
            <w:bottom w:val="none" w:sz="0" w:space="0" w:color="auto"/>
            <w:right w:val="none" w:sz="0" w:space="0" w:color="auto"/>
          </w:divBdr>
        </w:div>
        <w:div w:id="1547377108">
          <w:marLeft w:val="0"/>
          <w:marRight w:val="547"/>
          <w:marTop w:val="130"/>
          <w:marBottom w:val="0"/>
          <w:divBdr>
            <w:top w:val="none" w:sz="0" w:space="0" w:color="auto"/>
            <w:left w:val="none" w:sz="0" w:space="0" w:color="auto"/>
            <w:bottom w:val="none" w:sz="0" w:space="0" w:color="auto"/>
            <w:right w:val="none" w:sz="0" w:space="0" w:color="auto"/>
          </w:divBdr>
        </w:div>
        <w:div w:id="2023897212">
          <w:marLeft w:val="0"/>
          <w:marRight w:val="547"/>
          <w:marTop w:val="130"/>
          <w:marBottom w:val="0"/>
          <w:divBdr>
            <w:top w:val="none" w:sz="0" w:space="0" w:color="auto"/>
            <w:left w:val="none" w:sz="0" w:space="0" w:color="auto"/>
            <w:bottom w:val="none" w:sz="0" w:space="0" w:color="auto"/>
            <w:right w:val="none" w:sz="0" w:space="0" w:color="auto"/>
          </w:divBdr>
        </w:div>
        <w:div w:id="192811141">
          <w:marLeft w:val="0"/>
          <w:marRight w:val="547"/>
          <w:marTop w:val="130"/>
          <w:marBottom w:val="0"/>
          <w:divBdr>
            <w:top w:val="none" w:sz="0" w:space="0" w:color="auto"/>
            <w:left w:val="none" w:sz="0" w:space="0" w:color="auto"/>
            <w:bottom w:val="none" w:sz="0" w:space="0" w:color="auto"/>
            <w:right w:val="none" w:sz="0" w:space="0" w:color="auto"/>
          </w:divBdr>
        </w:div>
        <w:div w:id="1204446019">
          <w:marLeft w:val="0"/>
          <w:marRight w:val="547"/>
          <w:marTop w:val="130"/>
          <w:marBottom w:val="0"/>
          <w:divBdr>
            <w:top w:val="none" w:sz="0" w:space="0" w:color="auto"/>
            <w:left w:val="none" w:sz="0" w:space="0" w:color="auto"/>
            <w:bottom w:val="none" w:sz="0" w:space="0" w:color="auto"/>
            <w:right w:val="none" w:sz="0" w:space="0" w:color="auto"/>
          </w:divBdr>
        </w:div>
      </w:divsChild>
    </w:div>
    <w:div w:id="944193612">
      <w:bodyDiv w:val="1"/>
      <w:marLeft w:val="0"/>
      <w:marRight w:val="0"/>
      <w:marTop w:val="0"/>
      <w:marBottom w:val="0"/>
      <w:divBdr>
        <w:top w:val="none" w:sz="0" w:space="0" w:color="auto"/>
        <w:left w:val="none" w:sz="0" w:space="0" w:color="auto"/>
        <w:bottom w:val="none" w:sz="0" w:space="0" w:color="auto"/>
        <w:right w:val="none" w:sz="0" w:space="0" w:color="auto"/>
      </w:divBdr>
      <w:divsChild>
        <w:div w:id="902641467">
          <w:marLeft w:val="0"/>
          <w:marRight w:val="547"/>
          <w:marTop w:val="130"/>
          <w:marBottom w:val="0"/>
          <w:divBdr>
            <w:top w:val="none" w:sz="0" w:space="0" w:color="auto"/>
            <w:left w:val="none" w:sz="0" w:space="0" w:color="auto"/>
            <w:bottom w:val="none" w:sz="0" w:space="0" w:color="auto"/>
            <w:right w:val="none" w:sz="0" w:space="0" w:color="auto"/>
          </w:divBdr>
        </w:div>
        <w:div w:id="1938437742">
          <w:marLeft w:val="0"/>
          <w:marRight w:val="547"/>
          <w:marTop w:val="130"/>
          <w:marBottom w:val="0"/>
          <w:divBdr>
            <w:top w:val="none" w:sz="0" w:space="0" w:color="auto"/>
            <w:left w:val="none" w:sz="0" w:space="0" w:color="auto"/>
            <w:bottom w:val="none" w:sz="0" w:space="0" w:color="auto"/>
            <w:right w:val="none" w:sz="0" w:space="0" w:color="auto"/>
          </w:divBdr>
        </w:div>
        <w:div w:id="792477718">
          <w:marLeft w:val="0"/>
          <w:marRight w:val="547"/>
          <w:marTop w:val="130"/>
          <w:marBottom w:val="0"/>
          <w:divBdr>
            <w:top w:val="none" w:sz="0" w:space="0" w:color="auto"/>
            <w:left w:val="none" w:sz="0" w:space="0" w:color="auto"/>
            <w:bottom w:val="none" w:sz="0" w:space="0" w:color="auto"/>
            <w:right w:val="none" w:sz="0" w:space="0" w:color="auto"/>
          </w:divBdr>
        </w:div>
      </w:divsChild>
    </w:div>
    <w:div w:id="1211958754">
      <w:bodyDiv w:val="1"/>
      <w:marLeft w:val="0"/>
      <w:marRight w:val="0"/>
      <w:marTop w:val="0"/>
      <w:marBottom w:val="0"/>
      <w:divBdr>
        <w:top w:val="none" w:sz="0" w:space="0" w:color="auto"/>
        <w:left w:val="none" w:sz="0" w:space="0" w:color="auto"/>
        <w:bottom w:val="none" w:sz="0" w:space="0" w:color="auto"/>
        <w:right w:val="none" w:sz="0" w:space="0" w:color="auto"/>
      </w:divBdr>
      <w:divsChild>
        <w:div w:id="1322657526">
          <w:marLeft w:val="0"/>
          <w:marRight w:val="547"/>
          <w:marTop w:val="130"/>
          <w:marBottom w:val="0"/>
          <w:divBdr>
            <w:top w:val="none" w:sz="0" w:space="0" w:color="auto"/>
            <w:left w:val="none" w:sz="0" w:space="0" w:color="auto"/>
            <w:bottom w:val="none" w:sz="0" w:space="0" w:color="auto"/>
            <w:right w:val="none" w:sz="0" w:space="0" w:color="auto"/>
          </w:divBdr>
        </w:div>
        <w:div w:id="1071927502">
          <w:marLeft w:val="0"/>
          <w:marRight w:val="1166"/>
          <w:marTop w:val="115"/>
          <w:marBottom w:val="0"/>
          <w:divBdr>
            <w:top w:val="none" w:sz="0" w:space="0" w:color="auto"/>
            <w:left w:val="none" w:sz="0" w:space="0" w:color="auto"/>
            <w:bottom w:val="none" w:sz="0" w:space="0" w:color="auto"/>
            <w:right w:val="none" w:sz="0" w:space="0" w:color="auto"/>
          </w:divBdr>
        </w:div>
        <w:div w:id="297613046">
          <w:marLeft w:val="0"/>
          <w:marRight w:val="547"/>
          <w:marTop w:val="130"/>
          <w:marBottom w:val="0"/>
          <w:divBdr>
            <w:top w:val="none" w:sz="0" w:space="0" w:color="auto"/>
            <w:left w:val="none" w:sz="0" w:space="0" w:color="auto"/>
            <w:bottom w:val="none" w:sz="0" w:space="0" w:color="auto"/>
            <w:right w:val="none" w:sz="0" w:space="0" w:color="auto"/>
          </w:divBdr>
        </w:div>
        <w:div w:id="434831768">
          <w:marLeft w:val="0"/>
          <w:marRight w:val="547"/>
          <w:marTop w:val="130"/>
          <w:marBottom w:val="0"/>
          <w:divBdr>
            <w:top w:val="none" w:sz="0" w:space="0" w:color="auto"/>
            <w:left w:val="none" w:sz="0" w:space="0" w:color="auto"/>
            <w:bottom w:val="none" w:sz="0" w:space="0" w:color="auto"/>
            <w:right w:val="none" w:sz="0" w:space="0" w:color="auto"/>
          </w:divBdr>
        </w:div>
        <w:div w:id="864253787">
          <w:marLeft w:val="0"/>
          <w:marRight w:val="547"/>
          <w:marTop w:val="130"/>
          <w:marBottom w:val="0"/>
          <w:divBdr>
            <w:top w:val="none" w:sz="0" w:space="0" w:color="auto"/>
            <w:left w:val="none" w:sz="0" w:space="0" w:color="auto"/>
            <w:bottom w:val="none" w:sz="0" w:space="0" w:color="auto"/>
            <w:right w:val="none" w:sz="0" w:space="0" w:color="auto"/>
          </w:divBdr>
        </w:div>
        <w:div w:id="2052456762">
          <w:marLeft w:val="0"/>
          <w:marRight w:val="1166"/>
          <w:marTop w:val="115"/>
          <w:marBottom w:val="0"/>
          <w:divBdr>
            <w:top w:val="none" w:sz="0" w:space="0" w:color="auto"/>
            <w:left w:val="none" w:sz="0" w:space="0" w:color="auto"/>
            <w:bottom w:val="none" w:sz="0" w:space="0" w:color="auto"/>
            <w:right w:val="none" w:sz="0" w:space="0" w:color="auto"/>
          </w:divBdr>
        </w:div>
        <w:div w:id="53965056">
          <w:marLeft w:val="0"/>
          <w:marRight w:val="1166"/>
          <w:marTop w:val="115"/>
          <w:marBottom w:val="0"/>
          <w:divBdr>
            <w:top w:val="none" w:sz="0" w:space="0" w:color="auto"/>
            <w:left w:val="none" w:sz="0" w:space="0" w:color="auto"/>
            <w:bottom w:val="none" w:sz="0" w:space="0" w:color="auto"/>
            <w:right w:val="none" w:sz="0" w:space="0" w:color="auto"/>
          </w:divBdr>
        </w:div>
        <w:div w:id="915020380">
          <w:marLeft w:val="0"/>
          <w:marRight w:val="1166"/>
          <w:marTop w:val="115"/>
          <w:marBottom w:val="0"/>
          <w:divBdr>
            <w:top w:val="none" w:sz="0" w:space="0" w:color="auto"/>
            <w:left w:val="none" w:sz="0" w:space="0" w:color="auto"/>
            <w:bottom w:val="none" w:sz="0" w:space="0" w:color="auto"/>
            <w:right w:val="none" w:sz="0" w:space="0" w:color="auto"/>
          </w:divBdr>
        </w:div>
        <w:div w:id="1010982724">
          <w:marLeft w:val="0"/>
          <w:marRight w:val="1166"/>
          <w:marTop w:val="115"/>
          <w:marBottom w:val="0"/>
          <w:divBdr>
            <w:top w:val="none" w:sz="0" w:space="0" w:color="auto"/>
            <w:left w:val="none" w:sz="0" w:space="0" w:color="auto"/>
            <w:bottom w:val="none" w:sz="0" w:space="0" w:color="auto"/>
            <w:right w:val="none" w:sz="0" w:space="0" w:color="auto"/>
          </w:divBdr>
        </w:div>
        <w:div w:id="1631322611">
          <w:marLeft w:val="0"/>
          <w:marRight w:val="547"/>
          <w:marTop w:val="130"/>
          <w:marBottom w:val="0"/>
          <w:divBdr>
            <w:top w:val="none" w:sz="0" w:space="0" w:color="auto"/>
            <w:left w:val="none" w:sz="0" w:space="0" w:color="auto"/>
            <w:bottom w:val="none" w:sz="0" w:space="0" w:color="auto"/>
            <w:right w:val="none" w:sz="0" w:space="0" w:color="auto"/>
          </w:divBdr>
        </w:div>
      </w:divsChild>
    </w:div>
    <w:div w:id="1215046390">
      <w:bodyDiv w:val="1"/>
      <w:marLeft w:val="0"/>
      <w:marRight w:val="0"/>
      <w:marTop w:val="0"/>
      <w:marBottom w:val="0"/>
      <w:divBdr>
        <w:top w:val="none" w:sz="0" w:space="0" w:color="auto"/>
        <w:left w:val="none" w:sz="0" w:space="0" w:color="auto"/>
        <w:bottom w:val="none" w:sz="0" w:space="0" w:color="auto"/>
        <w:right w:val="none" w:sz="0" w:space="0" w:color="auto"/>
      </w:divBdr>
      <w:divsChild>
        <w:div w:id="378937085">
          <w:marLeft w:val="0"/>
          <w:marRight w:val="547"/>
          <w:marTop w:val="144"/>
          <w:marBottom w:val="0"/>
          <w:divBdr>
            <w:top w:val="none" w:sz="0" w:space="0" w:color="auto"/>
            <w:left w:val="none" w:sz="0" w:space="0" w:color="auto"/>
            <w:bottom w:val="none" w:sz="0" w:space="0" w:color="auto"/>
            <w:right w:val="none" w:sz="0" w:space="0" w:color="auto"/>
          </w:divBdr>
        </w:div>
        <w:div w:id="1770589020">
          <w:marLeft w:val="0"/>
          <w:marRight w:val="547"/>
          <w:marTop w:val="144"/>
          <w:marBottom w:val="0"/>
          <w:divBdr>
            <w:top w:val="none" w:sz="0" w:space="0" w:color="auto"/>
            <w:left w:val="none" w:sz="0" w:space="0" w:color="auto"/>
            <w:bottom w:val="none" w:sz="0" w:space="0" w:color="auto"/>
            <w:right w:val="none" w:sz="0" w:space="0" w:color="auto"/>
          </w:divBdr>
        </w:div>
        <w:div w:id="1306857570">
          <w:marLeft w:val="0"/>
          <w:marRight w:val="547"/>
          <w:marTop w:val="144"/>
          <w:marBottom w:val="0"/>
          <w:divBdr>
            <w:top w:val="none" w:sz="0" w:space="0" w:color="auto"/>
            <w:left w:val="none" w:sz="0" w:space="0" w:color="auto"/>
            <w:bottom w:val="none" w:sz="0" w:space="0" w:color="auto"/>
            <w:right w:val="none" w:sz="0" w:space="0" w:color="auto"/>
          </w:divBdr>
        </w:div>
        <w:div w:id="250898414">
          <w:marLeft w:val="0"/>
          <w:marRight w:val="547"/>
          <w:marTop w:val="144"/>
          <w:marBottom w:val="0"/>
          <w:divBdr>
            <w:top w:val="none" w:sz="0" w:space="0" w:color="auto"/>
            <w:left w:val="none" w:sz="0" w:space="0" w:color="auto"/>
            <w:bottom w:val="none" w:sz="0" w:space="0" w:color="auto"/>
            <w:right w:val="none" w:sz="0" w:space="0" w:color="auto"/>
          </w:divBdr>
        </w:div>
      </w:divsChild>
    </w:div>
    <w:div w:id="1878203902">
      <w:bodyDiv w:val="1"/>
      <w:marLeft w:val="0"/>
      <w:marRight w:val="0"/>
      <w:marTop w:val="0"/>
      <w:marBottom w:val="0"/>
      <w:divBdr>
        <w:top w:val="none" w:sz="0" w:space="0" w:color="auto"/>
        <w:left w:val="none" w:sz="0" w:space="0" w:color="auto"/>
        <w:bottom w:val="none" w:sz="0" w:space="0" w:color="auto"/>
        <w:right w:val="none" w:sz="0" w:space="0" w:color="auto"/>
      </w:divBdr>
      <w:divsChild>
        <w:div w:id="1549804902">
          <w:marLeft w:val="0"/>
          <w:marRight w:val="547"/>
          <w:marTop w:val="106"/>
          <w:marBottom w:val="0"/>
          <w:divBdr>
            <w:top w:val="none" w:sz="0" w:space="0" w:color="auto"/>
            <w:left w:val="none" w:sz="0" w:space="0" w:color="auto"/>
            <w:bottom w:val="none" w:sz="0" w:space="0" w:color="auto"/>
            <w:right w:val="none" w:sz="0" w:space="0" w:color="auto"/>
          </w:divBdr>
        </w:div>
        <w:div w:id="1344237394">
          <w:marLeft w:val="0"/>
          <w:marRight w:val="547"/>
          <w:marTop w:val="106"/>
          <w:marBottom w:val="0"/>
          <w:divBdr>
            <w:top w:val="none" w:sz="0" w:space="0" w:color="auto"/>
            <w:left w:val="none" w:sz="0" w:space="0" w:color="auto"/>
            <w:bottom w:val="none" w:sz="0" w:space="0" w:color="auto"/>
            <w:right w:val="none" w:sz="0" w:space="0" w:color="auto"/>
          </w:divBdr>
        </w:div>
        <w:div w:id="1234657799">
          <w:marLeft w:val="0"/>
          <w:marRight w:val="547"/>
          <w:marTop w:val="106"/>
          <w:marBottom w:val="0"/>
          <w:divBdr>
            <w:top w:val="none" w:sz="0" w:space="0" w:color="auto"/>
            <w:left w:val="none" w:sz="0" w:space="0" w:color="auto"/>
            <w:bottom w:val="none" w:sz="0" w:space="0" w:color="auto"/>
            <w:right w:val="none" w:sz="0" w:space="0" w:color="auto"/>
          </w:divBdr>
        </w:div>
        <w:div w:id="988243406">
          <w:marLeft w:val="0"/>
          <w:marRight w:val="547"/>
          <w:marTop w:val="106"/>
          <w:marBottom w:val="0"/>
          <w:divBdr>
            <w:top w:val="none" w:sz="0" w:space="0" w:color="auto"/>
            <w:left w:val="none" w:sz="0" w:space="0" w:color="auto"/>
            <w:bottom w:val="none" w:sz="0" w:space="0" w:color="auto"/>
            <w:right w:val="none" w:sz="0" w:space="0" w:color="auto"/>
          </w:divBdr>
        </w:div>
        <w:div w:id="822742522">
          <w:marLeft w:val="0"/>
          <w:marRight w:val="547"/>
          <w:marTop w:val="106"/>
          <w:marBottom w:val="0"/>
          <w:divBdr>
            <w:top w:val="none" w:sz="0" w:space="0" w:color="auto"/>
            <w:left w:val="none" w:sz="0" w:space="0" w:color="auto"/>
            <w:bottom w:val="none" w:sz="0" w:space="0" w:color="auto"/>
            <w:right w:val="none" w:sz="0" w:space="0" w:color="auto"/>
          </w:divBdr>
        </w:div>
        <w:div w:id="820077414">
          <w:marLeft w:val="0"/>
          <w:marRight w:val="547"/>
          <w:marTop w:val="106"/>
          <w:marBottom w:val="0"/>
          <w:divBdr>
            <w:top w:val="none" w:sz="0" w:space="0" w:color="auto"/>
            <w:left w:val="none" w:sz="0" w:space="0" w:color="auto"/>
            <w:bottom w:val="none" w:sz="0" w:space="0" w:color="auto"/>
            <w:right w:val="none" w:sz="0" w:space="0" w:color="auto"/>
          </w:divBdr>
        </w:div>
      </w:divsChild>
    </w:div>
    <w:div w:id="1897931552">
      <w:bodyDiv w:val="1"/>
      <w:marLeft w:val="0"/>
      <w:marRight w:val="0"/>
      <w:marTop w:val="0"/>
      <w:marBottom w:val="0"/>
      <w:divBdr>
        <w:top w:val="none" w:sz="0" w:space="0" w:color="auto"/>
        <w:left w:val="none" w:sz="0" w:space="0" w:color="auto"/>
        <w:bottom w:val="none" w:sz="0" w:space="0" w:color="auto"/>
        <w:right w:val="none" w:sz="0" w:space="0" w:color="auto"/>
      </w:divBdr>
      <w:divsChild>
        <w:div w:id="1280721338">
          <w:marLeft w:val="0"/>
          <w:marRight w:val="547"/>
          <w:marTop w:val="106"/>
          <w:marBottom w:val="0"/>
          <w:divBdr>
            <w:top w:val="none" w:sz="0" w:space="0" w:color="auto"/>
            <w:left w:val="none" w:sz="0" w:space="0" w:color="auto"/>
            <w:bottom w:val="none" w:sz="0" w:space="0" w:color="auto"/>
            <w:right w:val="none" w:sz="0" w:space="0" w:color="auto"/>
          </w:divBdr>
        </w:div>
        <w:div w:id="625547120">
          <w:marLeft w:val="0"/>
          <w:marRight w:val="547"/>
          <w:marTop w:val="106"/>
          <w:marBottom w:val="0"/>
          <w:divBdr>
            <w:top w:val="none" w:sz="0" w:space="0" w:color="auto"/>
            <w:left w:val="none" w:sz="0" w:space="0" w:color="auto"/>
            <w:bottom w:val="none" w:sz="0" w:space="0" w:color="auto"/>
            <w:right w:val="none" w:sz="0" w:space="0" w:color="auto"/>
          </w:divBdr>
        </w:div>
        <w:div w:id="809597023">
          <w:marLeft w:val="0"/>
          <w:marRight w:val="547"/>
          <w:marTop w:val="106"/>
          <w:marBottom w:val="0"/>
          <w:divBdr>
            <w:top w:val="none" w:sz="0" w:space="0" w:color="auto"/>
            <w:left w:val="none" w:sz="0" w:space="0" w:color="auto"/>
            <w:bottom w:val="none" w:sz="0" w:space="0" w:color="auto"/>
            <w:right w:val="none" w:sz="0" w:space="0" w:color="auto"/>
          </w:divBdr>
        </w:div>
        <w:div w:id="1844081737">
          <w:marLeft w:val="0"/>
          <w:marRight w:val="547"/>
          <w:marTop w:val="106"/>
          <w:marBottom w:val="0"/>
          <w:divBdr>
            <w:top w:val="none" w:sz="0" w:space="0" w:color="auto"/>
            <w:left w:val="none" w:sz="0" w:space="0" w:color="auto"/>
            <w:bottom w:val="none" w:sz="0" w:space="0" w:color="auto"/>
            <w:right w:val="none" w:sz="0" w:space="0" w:color="auto"/>
          </w:divBdr>
        </w:div>
        <w:div w:id="867836894">
          <w:marLeft w:val="0"/>
          <w:marRight w:val="547"/>
          <w:marTop w:val="106"/>
          <w:marBottom w:val="0"/>
          <w:divBdr>
            <w:top w:val="none" w:sz="0" w:space="0" w:color="auto"/>
            <w:left w:val="none" w:sz="0" w:space="0" w:color="auto"/>
            <w:bottom w:val="none" w:sz="0" w:space="0" w:color="auto"/>
            <w:right w:val="none" w:sz="0" w:space="0" w:color="auto"/>
          </w:divBdr>
        </w:div>
        <w:div w:id="292908840">
          <w:marLeft w:val="0"/>
          <w:marRight w:val="547"/>
          <w:marTop w:val="106"/>
          <w:marBottom w:val="0"/>
          <w:divBdr>
            <w:top w:val="none" w:sz="0" w:space="0" w:color="auto"/>
            <w:left w:val="none" w:sz="0" w:space="0" w:color="auto"/>
            <w:bottom w:val="none" w:sz="0" w:space="0" w:color="auto"/>
            <w:right w:val="none" w:sz="0" w:space="0" w:color="auto"/>
          </w:divBdr>
        </w:div>
        <w:div w:id="1755273005">
          <w:marLeft w:val="0"/>
          <w:marRight w:val="547"/>
          <w:marTop w:val="106"/>
          <w:marBottom w:val="0"/>
          <w:divBdr>
            <w:top w:val="none" w:sz="0" w:space="0" w:color="auto"/>
            <w:left w:val="none" w:sz="0" w:space="0" w:color="auto"/>
            <w:bottom w:val="none" w:sz="0" w:space="0" w:color="auto"/>
            <w:right w:val="none" w:sz="0" w:space="0" w:color="auto"/>
          </w:divBdr>
        </w:div>
        <w:div w:id="89552094">
          <w:marLeft w:val="0"/>
          <w:marRight w:val="547"/>
          <w:marTop w:val="106"/>
          <w:marBottom w:val="0"/>
          <w:divBdr>
            <w:top w:val="none" w:sz="0" w:space="0" w:color="auto"/>
            <w:left w:val="none" w:sz="0" w:space="0" w:color="auto"/>
            <w:bottom w:val="none" w:sz="0" w:space="0" w:color="auto"/>
            <w:right w:val="none" w:sz="0" w:space="0" w:color="auto"/>
          </w:divBdr>
        </w:div>
        <w:div w:id="468521367">
          <w:marLeft w:val="0"/>
          <w:marRight w:val="547"/>
          <w:marTop w:val="106"/>
          <w:marBottom w:val="0"/>
          <w:divBdr>
            <w:top w:val="none" w:sz="0" w:space="0" w:color="auto"/>
            <w:left w:val="none" w:sz="0" w:space="0" w:color="auto"/>
            <w:bottom w:val="none" w:sz="0" w:space="0" w:color="auto"/>
            <w:right w:val="none" w:sz="0" w:space="0" w:color="auto"/>
          </w:divBdr>
        </w:div>
        <w:div w:id="1612205919">
          <w:marLeft w:val="0"/>
          <w:marRight w:val="547"/>
          <w:marTop w:val="106"/>
          <w:marBottom w:val="0"/>
          <w:divBdr>
            <w:top w:val="none" w:sz="0" w:space="0" w:color="auto"/>
            <w:left w:val="none" w:sz="0" w:space="0" w:color="auto"/>
            <w:bottom w:val="none" w:sz="0" w:space="0" w:color="auto"/>
            <w:right w:val="none" w:sz="0" w:space="0" w:color="auto"/>
          </w:divBdr>
        </w:div>
        <w:div w:id="113988436">
          <w:marLeft w:val="0"/>
          <w:marRight w:val="547"/>
          <w:marTop w:val="106"/>
          <w:marBottom w:val="0"/>
          <w:divBdr>
            <w:top w:val="none" w:sz="0" w:space="0" w:color="auto"/>
            <w:left w:val="none" w:sz="0" w:space="0" w:color="auto"/>
            <w:bottom w:val="none" w:sz="0" w:space="0" w:color="auto"/>
            <w:right w:val="none" w:sz="0" w:space="0" w:color="auto"/>
          </w:divBdr>
        </w:div>
        <w:div w:id="1292664126">
          <w:marLeft w:val="0"/>
          <w:marRight w:val="547"/>
          <w:marTop w:val="106"/>
          <w:marBottom w:val="0"/>
          <w:divBdr>
            <w:top w:val="none" w:sz="0" w:space="0" w:color="auto"/>
            <w:left w:val="none" w:sz="0" w:space="0" w:color="auto"/>
            <w:bottom w:val="none" w:sz="0" w:space="0" w:color="auto"/>
            <w:right w:val="none" w:sz="0" w:space="0" w:color="auto"/>
          </w:divBdr>
        </w:div>
      </w:divsChild>
    </w:div>
    <w:div w:id="2034569885">
      <w:bodyDiv w:val="1"/>
      <w:marLeft w:val="0"/>
      <w:marRight w:val="0"/>
      <w:marTop w:val="0"/>
      <w:marBottom w:val="0"/>
      <w:divBdr>
        <w:top w:val="none" w:sz="0" w:space="0" w:color="auto"/>
        <w:left w:val="none" w:sz="0" w:space="0" w:color="auto"/>
        <w:bottom w:val="none" w:sz="0" w:space="0" w:color="auto"/>
        <w:right w:val="none" w:sz="0" w:space="0" w:color="auto"/>
      </w:divBdr>
      <w:divsChild>
        <w:div w:id="1146581585">
          <w:marLeft w:val="0"/>
          <w:marRight w:val="547"/>
          <w:marTop w:val="144"/>
          <w:marBottom w:val="0"/>
          <w:divBdr>
            <w:top w:val="none" w:sz="0" w:space="0" w:color="auto"/>
            <w:left w:val="none" w:sz="0" w:space="0" w:color="auto"/>
            <w:bottom w:val="none" w:sz="0" w:space="0" w:color="auto"/>
            <w:right w:val="none" w:sz="0" w:space="0" w:color="auto"/>
          </w:divBdr>
        </w:div>
        <w:div w:id="995113477">
          <w:marLeft w:val="0"/>
          <w:marRight w:val="547"/>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A99431-61D7-446A-8EE6-FEA2E24BF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50</Pages>
  <Words>12599</Words>
  <Characters>62997</Characters>
  <Application>Microsoft Office Word</Application>
  <DocSecurity>0</DocSecurity>
  <Lines>524</Lines>
  <Paragraphs>150</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75446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7</cp:revision>
  <cp:lastPrinted>2018-05-06T04:33:00Z</cp:lastPrinted>
  <dcterms:created xsi:type="dcterms:W3CDTF">2018-05-08T07:46:00Z</dcterms:created>
  <dcterms:modified xsi:type="dcterms:W3CDTF">2018-05-08T14:10:00Z</dcterms:modified>
</cp:coreProperties>
</file>