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825"/>
        <w:gridCol w:w="2409"/>
      </w:tblGrid>
      <w:tr w:rsidR="00310C01" w:rsidRPr="00AE6C14" w:rsidTr="00AE6C14">
        <w:tc>
          <w:tcPr>
            <w:tcW w:w="3116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310C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C1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3825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310C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C1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2409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310C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6C1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</w:tr>
      <w:tr w:rsidR="00310C01" w:rsidRPr="00AE6C14" w:rsidTr="00AE6C14"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C01" w:rsidRPr="00AE6C14" w:rsidRDefault="00310C01">
            <w:pPr>
              <w:bidi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Default="00310C01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AE6C14">
              <w:rPr>
                <w:rFonts w:ascii="Arial" w:hAnsi="Arial" w:cs="Arial"/>
                <w:sz w:val="24"/>
                <w:szCs w:val="24"/>
                <w:rtl/>
              </w:rPr>
              <w:t>יציאה מהמלון</w:t>
            </w:r>
          </w:p>
          <w:p w:rsidR="00D82A12" w:rsidRDefault="00D82A12" w:rsidP="00D82A12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AE6C14" w:rsidRPr="00AE6C14" w:rsidRDefault="00AE6C14" w:rsidP="00AE6C14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310C01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C14">
              <w:rPr>
                <w:rFonts w:ascii="Arial" w:hAnsi="Arial" w:cs="Arial"/>
                <w:sz w:val="24"/>
                <w:szCs w:val="24"/>
                <w:rtl/>
              </w:rPr>
              <w:t>8:00</w:t>
            </w:r>
          </w:p>
        </w:tc>
      </w:tr>
      <w:tr w:rsidR="00310C01" w:rsidRPr="00AE6C14" w:rsidTr="00AE6C14"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C01" w:rsidRPr="00AE6C14" w:rsidRDefault="007A2D71" w:rsidP="007A2D71">
            <w:pPr>
              <w:bidi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סיור ותדרוך אודות עבודת הפרלמנט האירופי (מפגש עם חבר פרלמנט </w:t>
            </w:r>
            <w:r>
              <w:rPr>
                <w:rFonts w:ascii="Arial" w:hAnsi="Arial" w:cs="Arial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 xml:space="preserve"> אופציונאלי)</w:t>
            </w:r>
          </w:p>
        </w:tc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310C01" w:rsidP="007A2D71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C14">
              <w:rPr>
                <w:rFonts w:ascii="Arial" w:hAnsi="Arial" w:cs="Arial"/>
                <w:sz w:val="24"/>
                <w:szCs w:val="24"/>
                <w:rtl/>
              </w:rPr>
              <w:t xml:space="preserve">ביקור בפרלמנט האירופי 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7039E3" w:rsidP="007039E3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09:30-11:00</w:t>
            </w:r>
          </w:p>
        </w:tc>
      </w:tr>
      <w:tr w:rsidR="00310C01" w:rsidRPr="00AE6C14" w:rsidTr="00AE6C14"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C01" w:rsidRPr="00AE6C14" w:rsidRDefault="00310C01">
            <w:pPr>
              <w:bidi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Default="00310C01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  <w:r w:rsidRPr="00AE6C14">
              <w:rPr>
                <w:rFonts w:ascii="Arial" w:hAnsi="Arial" w:cs="Arial"/>
                <w:sz w:val="24"/>
                <w:szCs w:val="24"/>
                <w:rtl/>
              </w:rPr>
              <w:t>נסיעה לאולם</w:t>
            </w:r>
          </w:p>
          <w:p w:rsidR="00D82A12" w:rsidRDefault="00D82A12" w:rsidP="00D82A12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AE6C14" w:rsidRPr="00AE6C14" w:rsidRDefault="00AE6C14" w:rsidP="00AE6C14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310C01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C14">
              <w:rPr>
                <w:rFonts w:ascii="Arial" w:hAnsi="Arial" w:cs="Arial"/>
                <w:sz w:val="24"/>
                <w:szCs w:val="24"/>
                <w:rtl/>
              </w:rPr>
              <w:t>11:00-11:30</w:t>
            </w:r>
          </w:p>
        </w:tc>
      </w:tr>
      <w:tr w:rsidR="00310C01" w:rsidRPr="00AE6C14" w:rsidTr="00AE6C14"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C01" w:rsidRPr="00AE6C14" w:rsidRDefault="00310C01">
            <w:pPr>
              <w:bidi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Default="00310C01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E6C14">
              <w:rPr>
                <w:rFonts w:ascii="Arial" w:hAnsi="Arial" w:cs="Arial"/>
                <w:sz w:val="24"/>
                <w:szCs w:val="24"/>
                <w:rtl/>
              </w:rPr>
              <w:t>דברי פתיחה של ה-</w:t>
            </w:r>
            <w:r w:rsidRPr="00AE6C14">
              <w:rPr>
                <w:rFonts w:ascii="Arial" w:hAnsi="Arial" w:cs="Arial"/>
                <w:sz w:val="24"/>
                <w:szCs w:val="24"/>
              </w:rPr>
              <w:t>ESDC</w:t>
            </w:r>
            <w:r w:rsidRPr="00AE6C14">
              <w:rPr>
                <w:rFonts w:ascii="Arial" w:hAnsi="Arial" w:cs="Arial"/>
                <w:sz w:val="24"/>
                <w:szCs w:val="24"/>
                <w:rtl/>
              </w:rPr>
              <w:t xml:space="preserve"> והשגרירות</w:t>
            </w:r>
          </w:p>
          <w:p w:rsidR="00AE6C14" w:rsidRDefault="00AE6C14" w:rsidP="00AE6C14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</w:p>
          <w:p w:rsidR="00D82A12" w:rsidRPr="00AE6C14" w:rsidRDefault="00D82A12" w:rsidP="00D82A12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310C01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C14">
              <w:rPr>
                <w:rFonts w:ascii="Arial" w:hAnsi="Arial" w:cs="Arial"/>
                <w:sz w:val="24"/>
                <w:szCs w:val="24"/>
                <w:rtl/>
              </w:rPr>
              <w:t>11:30-11:50</w:t>
            </w:r>
          </w:p>
        </w:tc>
      </w:tr>
      <w:tr w:rsidR="00310C01" w:rsidRPr="00AE6C14" w:rsidTr="00AE6C14"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310C01" w:rsidP="00AE6C14">
            <w:pPr>
              <w:bidi/>
              <w:rPr>
                <w:rFonts w:ascii="Arial" w:hAnsi="Arial" w:cs="Arial"/>
                <w:sz w:val="24"/>
                <w:szCs w:val="24"/>
              </w:rPr>
            </w:pPr>
            <w:r w:rsidRPr="00AE6C14">
              <w:rPr>
                <w:rFonts w:ascii="Arial" w:hAnsi="Arial" w:cs="Arial"/>
                <w:sz w:val="24"/>
                <w:szCs w:val="24"/>
                <w:rtl/>
              </w:rPr>
              <w:t>שגריר</w:t>
            </w:r>
            <w:r w:rsidR="00AE6C14">
              <w:rPr>
                <w:rFonts w:ascii="Arial" w:hAnsi="Arial" w:cs="Arial" w:hint="cs"/>
                <w:sz w:val="24"/>
                <w:szCs w:val="24"/>
                <w:rtl/>
              </w:rPr>
              <w:t xml:space="preserve"> ישראל לאיחוד האירופי ולנאט"ו, </w:t>
            </w:r>
            <w:r w:rsidRPr="00AE6C14">
              <w:rPr>
                <w:rFonts w:ascii="Arial" w:hAnsi="Arial" w:cs="Arial"/>
                <w:sz w:val="24"/>
                <w:szCs w:val="24"/>
                <w:rtl/>
              </w:rPr>
              <w:t>רוני לשנו-יער</w:t>
            </w:r>
          </w:p>
        </w:tc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310C01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C14">
              <w:rPr>
                <w:rFonts w:ascii="Arial" w:hAnsi="Arial" w:cs="Arial"/>
                <w:sz w:val="24"/>
                <w:szCs w:val="24"/>
                <w:rtl/>
              </w:rPr>
              <w:t>יחסי ישראל-א"א</w:t>
            </w:r>
          </w:p>
          <w:p w:rsidR="00AE6C14" w:rsidRDefault="00AE6C14" w:rsidP="00AE6C14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</w:p>
          <w:p w:rsidR="00D82A12" w:rsidRPr="00AE6C14" w:rsidRDefault="00D82A12" w:rsidP="00D82A12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310C01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C14">
              <w:rPr>
                <w:rFonts w:ascii="Arial" w:hAnsi="Arial" w:cs="Arial"/>
                <w:sz w:val="24"/>
                <w:szCs w:val="24"/>
                <w:rtl/>
              </w:rPr>
              <w:t>11:50-13:00</w:t>
            </w:r>
          </w:p>
        </w:tc>
      </w:tr>
      <w:tr w:rsidR="00310C01" w:rsidRPr="00AE6C14" w:rsidTr="00AE6C14"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C01" w:rsidRPr="00AE6C14" w:rsidRDefault="00310C0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6C14" w:rsidRPr="00AE6C14" w:rsidRDefault="00AE6C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Default="00310C01" w:rsidP="00D82A12">
            <w:pPr>
              <w:bidi/>
              <w:jc w:val="center"/>
              <w:rPr>
                <w:rFonts w:ascii="Arial" w:hAnsi="Arial" w:cs="Arial" w:hint="cs"/>
                <w:b/>
                <w:bCs/>
                <w:i/>
                <w:iCs/>
                <w:sz w:val="24"/>
                <w:szCs w:val="24"/>
                <w:rtl/>
              </w:rPr>
            </w:pPr>
            <w:r w:rsidRPr="00AE6C1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rtl/>
              </w:rPr>
              <w:t>הפסקת צהרים</w:t>
            </w:r>
          </w:p>
          <w:p w:rsidR="00D82A12" w:rsidRDefault="00D82A12" w:rsidP="00D82A12">
            <w:pPr>
              <w:bidi/>
              <w:jc w:val="center"/>
              <w:rPr>
                <w:rFonts w:ascii="Arial" w:hAnsi="Arial" w:cs="Arial" w:hint="cs"/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D82A12" w:rsidRPr="00AE6C14" w:rsidRDefault="00D82A12" w:rsidP="00D82A12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310C01" w:rsidP="00D82A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C14">
              <w:rPr>
                <w:rFonts w:ascii="Arial" w:hAnsi="Arial" w:cs="Arial"/>
                <w:sz w:val="24"/>
                <w:szCs w:val="24"/>
                <w:rtl/>
              </w:rPr>
              <w:t>13:00-</w:t>
            </w:r>
            <w:r w:rsidR="007039E3">
              <w:rPr>
                <w:rFonts w:ascii="Arial" w:hAnsi="Arial" w:cs="Arial" w:hint="cs"/>
                <w:sz w:val="24"/>
                <w:szCs w:val="24"/>
                <w:rtl/>
              </w:rPr>
              <w:t>14</w:t>
            </w:r>
            <w:r w:rsidRPr="00AE6C14">
              <w:rPr>
                <w:rFonts w:ascii="Arial" w:hAnsi="Arial" w:cs="Arial"/>
                <w:sz w:val="24"/>
                <w:szCs w:val="24"/>
                <w:rtl/>
              </w:rPr>
              <w:t>:</w:t>
            </w:r>
            <w:r w:rsidR="00D82A12">
              <w:rPr>
                <w:rFonts w:ascii="Arial" w:hAnsi="Arial" w:cs="Arial" w:hint="cs"/>
                <w:sz w:val="24"/>
                <w:szCs w:val="24"/>
                <w:rtl/>
              </w:rPr>
              <w:t>0</w:t>
            </w:r>
            <w:r w:rsidR="007039E3">
              <w:rPr>
                <w:rFonts w:ascii="Arial" w:hAnsi="Arial" w:cs="Arial" w:hint="cs"/>
                <w:sz w:val="24"/>
                <w:szCs w:val="24"/>
                <w:rtl/>
              </w:rPr>
              <w:t>0</w:t>
            </w:r>
          </w:p>
        </w:tc>
      </w:tr>
      <w:tr w:rsidR="00310C01" w:rsidRPr="00AE6C14" w:rsidTr="00AE6C14"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310C01" w:rsidP="00310C01">
            <w:pPr>
              <w:bidi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310C01">
            <w:pPr>
              <w:bidi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310C01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0C01" w:rsidRPr="00AE6C14" w:rsidTr="00AE6C14"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AE6C14" w:rsidP="007D41A4">
            <w:pPr>
              <w:rPr>
                <w:rFonts w:ascii="Arial" w:hAnsi="Arial" w:cs="Arial"/>
                <w:sz w:val="24"/>
                <w:szCs w:val="24"/>
              </w:rPr>
            </w:pPr>
            <w:r w:rsidRPr="00AE6C14">
              <w:rPr>
                <w:color w:val="000000"/>
                <w:sz w:val="21"/>
                <w:szCs w:val="21"/>
              </w:rPr>
              <w:t>Gerhard C</w:t>
            </w:r>
            <w:r>
              <w:rPr>
                <w:color w:val="000000"/>
                <w:sz w:val="21"/>
                <w:szCs w:val="21"/>
              </w:rPr>
              <w:t>ONRAD, Director of the EU Intelligence and Situation Centre</w:t>
            </w:r>
            <w:r w:rsidR="007D41A4">
              <w:rPr>
                <w:color w:val="000000"/>
                <w:sz w:val="21"/>
                <w:szCs w:val="21"/>
              </w:rPr>
              <w:t xml:space="preserve"> (</w:t>
            </w:r>
            <w:r>
              <w:rPr>
                <w:rFonts w:hint="cs"/>
                <w:color w:val="000000"/>
                <w:sz w:val="21"/>
                <w:szCs w:val="21"/>
                <w:rtl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INTCEN)</w:t>
            </w:r>
          </w:p>
        </w:tc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310C01" w:rsidP="007039E3">
            <w:pPr>
              <w:bidi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E6C14">
              <w:rPr>
                <w:rFonts w:ascii="Arial" w:hAnsi="Arial" w:cs="Arial"/>
                <w:sz w:val="24"/>
                <w:szCs w:val="24"/>
                <w:u w:val="single"/>
                <w:rtl/>
              </w:rPr>
              <w:t xml:space="preserve">הרצאה </w:t>
            </w:r>
            <w:r w:rsidR="007039E3">
              <w:rPr>
                <w:rFonts w:ascii="Arial" w:hAnsi="Arial" w:cs="Arial" w:hint="cs"/>
                <w:sz w:val="24"/>
                <w:szCs w:val="24"/>
                <w:u w:val="single"/>
                <w:rtl/>
              </w:rPr>
              <w:t>1</w:t>
            </w:r>
            <w:r w:rsidRPr="00AE6C14">
              <w:rPr>
                <w:rFonts w:ascii="Arial" w:hAnsi="Arial" w:cs="Arial"/>
                <w:sz w:val="24"/>
                <w:szCs w:val="24"/>
                <w:u w:val="single"/>
                <w:rtl/>
              </w:rPr>
              <w:t>:</w:t>
            </w:r>
          </w:p>
          <w:p w:rsidR="00310C01" w:rsidRPr="00AE6C14" w:rsidRDefault="00310C01">
            <w:pPr>
              <w:bidi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E6C14">
              <w:rPr>
                <w:rFonts w:ascii="Arial" w:hAnsi="Arial" w:cs="Arial"/>
                <w:i/>
                <w:iCs/>
                <w:sz w:val="24"/>
                <w:szCs w:val="24"/>
                <w:rtl/>
              </w:rPr>
              <w:t>אירופה והאתגרים הבינ"ל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462A40" w:rsidP="00462A40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</w:t>
            </w:r>
            <w:r w:rsidR="00AE6C14">
              <w:rPr>
                <w:rFonts w:ascii="Arial" w:hAnsi="Arial" w:cs="Arial"/>
                <w:sz w:val="24"/>
                <w:szCs w:val="24"/>
              </w:rPr>
              <w:t>0-15: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E6C1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10C01" w:rsidRPr="00AE6C14" w:rsidTr="00AE6C14">
        <w:trPr>
          <w:trHeight w:val="744"/>
        </w:trPr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C01" w:rsidRPr="007D41A4" w:rsidRDefault="007D41A4" w:rsidP="007D41A4">
            <w:pPr>
              <w:rPr>
                <w:color w:val="000000"/>
                <w:sz w:val="21"/>
                <w:szCs w:val="21"/>
              </w:rPr>
            </w:pPr>
            <w:r w:rsidRPr="007D41A4">
              <w:rPr>
                <w:color w:val="000000"/>
                <w:sz w:val="21"/>
                <w:szCs w:val="21"/>
              </w:rPr>
              <w:t>Silvio GONZATO, Director for Strategic Communications and General Affairs, European External Action Service (EEAS)</w:t>
            </w:r>
          </w:p>
        </w:tc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310C01" w:rsidP="007039E3">
            <w:pPr>
              <w:bidi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E6C14">
              <w:rPr>
                <w:rFonts w:ascii="Arial" w:hAnsi="Arial" w:cs="Arial"/>
                <w:sz w:val="24"/>
                <w:szCs w:val="24"/>
                <w:u w:val="single"/>
                <w:rtl/>
              </w:rPr>
              <w:t xml:space="preserve">הרצאה </w:t>
            </w:r>
            <w:r w:rsidR="007039E3">
              <w:rPr>
                <w:rFonts w:ascii="Arial" w:hAnsi="Arial" w:cs="Arial" w:hint="cs"/>
                <w:sz w:val="24"/>
                <w:szCs w:val="24"/>
                <w:u w:val="single"/>
                <w:rtl/>
              </w:rPr>
              <w:t>2</w:t>
            </w:r>
            <w:r w:rsidRPr="00AE6C14">
              <w:rPr>
                <w:rFonts w:ascii="Arial" w:hAnsi="Arial" w:cs="Arial"/>
                <w:sz w:val="24"/>
                <w:szCs w:val="24"/>
                <w:u w:val="single"/>
                <w:rtl/>
              </w:rPr>
              <w:t>:</w:t>
            </w:r>
          </w:p>
          <w:p w:rsidR="00310C01" w:rsidRPr="00AE6C14" w:rsidRDefault="007D41A4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C14">
              <w:rPr>
                <w:rFonts w:ascii="Arial" w:hAnsi="Arial" w:cs="Arial"/>
                <w:sz w:val="24"/>
                <w:szCs w:val="24"/>
                <w:rtl/>
              </w:rPr>
              <w:t>רוסיה – א"א: המאבק בזירת הדיסאינפורמציה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0331B1" w:rsidP="00462A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  <w:r w:rsidR="00310C01" w:rsidRPr="00AE6C14">
              <w:rPr>
                <w:rFonts w:ascii="Arial" w:hAnsi="Arial" w:cs="Arial"/>
                <w:sz w:val="24"/>
                <w:szCs w:val="24"/>
                <w:rtl/>
              </w:rPr>
              <w:t>:</w:t>
            </w:r>
            <w:r w:rsidR="00462A40">
              <w:rPr>
                <w:rFonts w:ascii="Arial" w:hAnsi="Arial" w:cs="Arial"/>
                <w:sz w:val="24"/>
                <w:szCs w:val="24"/>
              </w:rPr>
              <w:t>00-16:00</w:t>
            </w:r>
          </w:p>
        </w:tc>
      </w:tr>
      <w:tr w:rsidR="00310C01" w:rsidRPr="00AE6C14" w:rsidTr="00AE6C14"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9E3" w:rsidRPr="0058556F" w:rsidRDefault="0058556F" w:rsidP="0058556F">
            <w:pPr>
              <w:rPr>
                <w:color w:val="000000"/>
                <w:sz w:val="21"/>
                <w:szCs w:val="21"/>
              </w:rPr>
            </w:pPr>
            <w:r w:rsidRPr="0058556F">
              <w:rPr>
                <w:color w:val="000000"/>
                <w:sz w:val="21"/>
                <w:szCs w:val="21"/>
              </w:rPr>
              <w:t xml:space="preserve">Mr. </w:t>
            </w:r>
            <w:proofErr w:type="spellStart"/>
            <w:r w:rsidRPr="0058556F">
              <w:rPr>
                <w:color w:val="000000"/>
                <w:sz w:val="21"/>
                <w:szCs w:val="21"/>
              </w:rPr>
              <w:t>Gábor</w:t>
            </w:r>
            <w:proofErr w:type="spellEnd"/>
            <w:r w:rsidRPr="0058556F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8556F">
              <w:rPr>
                <w:color w:val="000000"/>
                <w:sz w:val="21"/>
                <w:szCs w:val="21"/>
              </w:rPr>
              <w:t>Iklódy</w:t>
            </w:r>
            <w:proofErr w:type="spellEnd"/>
            <w:r w:rsidRPr="0058556F">
              <w:rPr>
                <w:color w:val="000000"/>
                <w:sz w:val="21"/>
                <w:szCs w:val="21"/>
              </w:rPr>
              <w:t>, Director for Crisis Management and Planning Directorate (CMPD)</w:t>
            </w:r>
            <w:r>
              <w:rPr>
                <w:color w:val="000000"/>
                <w:sz w:val="21"/>
                <w:szCs w:val="21"/>
              </w:rPr>
              <w:t xml:space="preserve">, </w:t>
            </w:r>
            <w:r w:rsidRPr="0058556F">
              <w:rPr>
                <w:color w:val="000000"/>
                <w:sz w:val="21"/>
                <w:szCs w:val="21"/>
              </w:rPr>
              <w:t xml:space="preserve">European External Action Service </w:t>
            </w:r>
            <w:r>
              <w:rPr>
                <w:color w:val="000000"/>
                <w:sz w:val="21"/>
                <w:szCs w:val="21"/>
              </w:rPr>
              <w:t>(</w:t>
            </w:r>
            <w:r w:rsidRPr="0058556F">
              <w:rPr>
                <w:color w:val="000000"/>
                <w:sz w:val="21"/>
                <w:szCs w:val="21"/>
              </w:rPr>
              <w:t>EEAS</w:t>
            </w:r>
            <w:r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310C01" w:rsidP="007039E3">
            <w:pPr>
              <w:bidi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E6C14">
              <w:rPr>
                <w:rFonts w:ascii="Arial" w:hAnsi="Arial" w:cs="Arial"/>
                <w:sz w:val="24"/>
                <w:szCs w:val="24"/>
                <w:u w:val="single"/>
                <w:rtl/>
              </w:rPr>
              <w:t xml:space="preserve">הרצאה </w:t>
            </w:r>
            <w:r w:rsidR="007039E3">
              <w:rPr>
                <w:rFonts w:ascii="Arial" w:hAnsi="Arial" w:cs="Arial" w:hint="cs"/>
                <w:sz w:val="24"/>
                <w:szCs w:val="24"/>
                <w:u w:val="single"/>
                <w:rtl/>
              </w:rPr>
              <w:t>3</w:t>
            </w:r>
            <w:r w:rsidRPr="00AE6C14">
              <w:rPr>
                <w:rFonts w:ascii="Arial" w:hAnsi="Arial" w:cs="Arial"/>
                <w:sz w:val="24"/>
                <w:szCs w:val="24"/>
                <w:u w:val="single"/>
                <w:rtl/>
              </w:rPr>
              <w:t>:</w:t>
            </w:r>
          </w:p>
          <w:p w:rsidR="00310C01" w:rsidRPr="00AE6C14" w:rsidRDefault="007039E3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C14">
              <w:rPr>
                <w:rFonts w:ascii="Arial" w:hAnsi="Arial" w:cs="Arial"/>
                <w:i/>
                <w:iCs/>
                <w:sz w:val="24"/>
                <w:szCs w:val="24"/>
                <w:rtl/>
              </w:rPr>
              <w:t>מדיניות ההגנה והביטחון המשותפת של הא"</w:t>
            </w:r>
            <w:r>
              <w:rPr>
                <w:rFonts w:ascii="Arial" w:hAnsi="Arial" w:cs="Arial" w:hint="cs"/>
                <w:i/>
                <w:iCs/>
                <w:sz w:val="24"/>
                <w:szCs w:val="24"/>
                <w:rtl/>
              </w:rPr>
              <w:t>א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310C01" w:rsidP="00462A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C14">
              <w:rPr>
                <w:rFonts w:ascii="Arial" w:hAnsi="Arial" w:cs="Arial"/>
                <w:sz w:val="24"/>
                <w:szCs w:val="24"/>
                <w:rtl/>
              </w:rPr>
              <w:t>1</w:t>
            </w:r>
            <w:r w:rsidR="000331B1">
              <w:rPr>
                <w:rFonts w:ascii="Arial" w:hAnsi="Arial" w:cs="Arial" w:hint="cs"/>
                <w:sz w:val="24"/>
                <w:szCs w:val="24"/>
                <w:rtl/>
              </w:rPr>
              <w:t>6</w:t>
            </w:r>
            <w:r w:rsidRPr="00AE6C14">
              <w:rPr>
                <w:rFonts w:ascii="Arial" w:hAnsi="Arial" w:cs="Arial"/>
                <w:sz w:val="24"/>
                <w:szCs w:val="24"/>
                <w:rtl/>
              </w:rPr>
              <w:t>:</w:t>
            </w:r>
            <w:r w:rsidR="00462A40">
              <w:rPr>
                <w:rFonts w:ascii="Arial" w:hAnsi="Arial" w:cs="Arial"/>
                <w:sz w:val="24"/>
                <w:szCs w:val="24"/>
              </w:rPr>
              <w:t>0</w:t>
            </w:r>
            <w:r w:rsidRPr="00AE6C14">
              <w:rPr>
                <w:rFonts w:ascii="Arial" w:hAnsi="Arial" w:cs="Arial"/>
                <w:sz w:val="24"/>
                <w:szCs w:val="24"/>
                <w:rtl/>
              </w:rPr>
              <w:t>0-1</w:t>
            </w:r>
            <w:r w:rsidR="000331B1">
              <w:rPr>
                <w:rFonts w:ascii="Arial" w:hAnsi="Arial" w:cs="Arial" w:hint="cs"/>
                <w:sz w:val="24"/>
                <w:szCs w:val="24"/>
                <w:rtl/>
              </w:rPr>
              <w:t>7</w:t>
            </w:r>
            <w:r w:rsidRPr="00AE6C14">
              <w:rPr>
                <w:rFonts w:ascii="Arial" w:hAnsi="Arial" w:cs="Arial"/>
                <w:sz w:val="24"/>
                <w:szCs w:val="24"/>
                <w:rtl/>
              </w:rPr>
              <w:t>:</w:t>
            </w:r>
            <w:r w:rsidR="00462A40">
              <w:rPr>
                <w:rFonts w:ascii="Arial" w:hAnsi="Arial" w:cs="Arial"/>
                <w:sz w:val="24"/>
                <w:szCs w:val="24"/>
              </w:rPr>
              <w:t>0</w:t>
            </w:r>
            <w:r w:rsidR="007039E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10C01" w:rsidRPr="00AE6C14" w:rsidTr="00AE6C14"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C01" w:rsidRPr="00AE6C14" w:rsidRDefault="00310C01">
            <w:pPr>
              <w:bidi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Default="00310C01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E6C14">
              <w:rPr>
                <w:rFonts w:ascii="Arial" w:hAnsi="Arial" w:cs="Arial"/>
                <w:sz w:val="24"/>
                <w:szCs w:val="24"/>
                <w:rtl/>
              </w:rPr>
              <w:t>סיכום היום</w:t>
            </w:r>
          </w:p>
          <w:p w:rsidR="00AE6C14" w:rsidRDefault="00AE6C14" w:rsidP="00AE6C14">
            <w:pPr>
              <w:bidi/>
              <w:jc w:val="center"/>
              <w:rPr>
                <w:rFonts w:ascii="Arial" w:hAnsi="Arial" w:cs="Arial" w:hint="cs"/>
                <w:sz w:val="24"/>
                <w:szCs w:val="24"/>
                <w:rtl/>
              </w:rPr>
            </w:pPr>
          </w:p>
          <w:p w:rsidR="00462A40" w:rsidRPr="00AE6C14" w:rsidRDefault="00462A40" w:rsidP="00462A40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310C01" w:rsidP="00462A40">
            <w:pPr>
              <w:bidi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C14">
              <w:rPr>
                <w:rFonts w:ascii="Arial" w:hAnsi="Arial" w:cs="Arial"/>
                <w:sz w:val="24"/>
                <w:szCs w:val="24"/>
                <w:rtl/>
              </w:rPr>
              <w:t>1</w:t>
            </w:r>
            <w:r w:rsidR="00462A40">
              <w:rPr>
                <w:rFonts w:ascii="Arial" w:hAnsi="Arial" w:cs="Arial" w:hint="cs"/>
                <w:sz w:val="24"/>
                <w:szCs w:val="24"/>
                <w:rtl/>
              </w:rPr>
              <w:t>7:0</w:t>
            </w:r>
            <w:r w:rsidRPr="00AE6C14">
              <w:rPr>
                <w:rFonts w:ascii="Arial" w:hAnsi="Arial" w:cs="Arial"/>
                <w:sz w:val="24"/>
                <w:szCs w:val="24"/>
                <w:rtl/>
              </w:rPr>
              <w:t>0-18:</w:t>
            </w:r>
            <w:r w:rsidR="00AB1B36">
              <w:rPr>
                <w:rFonts w:ascii="Arial" w:hAnsi="Arial" w:cs="Arial" w:hint="cs"/>
                <w:sz w:val="24"/>
                <w:szCs w:val="24"/>
                <w:rtl/>
              </w:rPr>
              <w:t>00</w:t>
            </w:r>
          </w:p>
        </w:tc>
      </w:tr>
      <w:tr w:rsidR="00310C01" w:rsidRPr="00AE6C14" w:rsidTr="00AE6C14"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0C01" w:rsidRPr="00AE6C14" w:rsidRDefault="00310C01">
            <w:pPr>
              <w:bidi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Default="00310C01" w:rsidP="00462A40">
            <w:pPr>
              <w:bidi/>
              <w:jc w:val="center"/>
              <w:rPr>
                <w:rFonts w:ascii="Arial" w:hAnsi="Arial" w:cs="Arial"/>
                <w:sz w:val="24"/>
                <w:szCs w:val="24"/>
                <w:rtl/>
              </w:rPr>
            </w:pPr>
            <w:r w:rsidRPr="00AE6C14">
              <w:rPr>
                <w:rFonts w:ascii="Arial" w:hAnsi="Arial" w:cs="Arial"/>
                <w:sz w:val="24"/>
                <w:szCs w:val="24"/>
                <w:rtl/>
              </w:rPr>
              <w:t>יציאה לשדה התעופה קבוצה 1</w:t>
            </w:r>
          </w:p>
          <w:p w:rsidR="00AE6C14" w:rsidRDefault="00AE6C14" w:rsidP="00AE6C14">
            <w:pPr>
              <w:bidi/>
              <w:rPr>
                <w:rFonts w:ascii="Arial" w:hAnsi="Arial" w:cs="Arial" w:hint="cs"/>
                <w:sz w:val="24"/>
                <w:szCs w:val="24"/>
                <w:rtl/>
              </w:rPr>
            </w:pPr>
          </w:p>
          <w:p w:rsidR="00462A40" w:rsidRPr="00AE6C14" w:rsidRDefault="00462A40" w:rsidP="00462A40">
            <w:pPr>
              <w:bidi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0C01" w:rsidRPr="00AE6C14" w:rsidRDefault="00310C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C14">
              <w:rPr>
                <w:rFonts w:ascii="Arial" w:hAnsi="Arial" w:cs="Arial"/>
                <w:sz w:val="24"/>
                <w:szCs w:val="24"/>
                <w:rtl/>
              </w:rPr>
              <w:t>18:15</w:t>
            </w:r>
          </w:p>
        </w:tc>
      </w:tr>
    </w:tbl>
    <w:p w:rsidR="00AE6C14" w:rsidRDefault="00AE6C14" w:rsidP="00310C01">
      <w:pPr>
        <w:bidi/>
        <w:rPr>
          <w:rFonts w:ascii="Arial" w:hAnsi="Arial" w:cs="Arial"/>
          <w:i/>
          <w:iCs/>
          <w:sz w:val="24"/>
          <w:szCs w:val="24"/>
          <w:rtl/>
        </w:rPr>
      </w:pPr>
    </w:p>
    <w:sectPr w:rsidR="00AE6C14" w:rsidSect="00AE6C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62" w:rsidRDefault="002B3E62" w:rsidP="000331B1">
      <w:r>
        <w:separator/>
      </w:r>
    </w:p>
  </w:endnote>
  <w:endnote w:type="continuationSeparator" w:id="0">
    <w:p w:rsidR="002B3E62" w:rsidRDefault="002B3E62" w:rsidP="0003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62" w:rsidRDefault="002B3E62" w:rsidP="000331B1">
      <w:r>
        <w:separator/>
      </w:r>
    </w:p>
  </w:footnote>
  <w:footnote w:type="continuationSeparator" w:id="0">
    <w:p w:rsidR="002B3E62" w:rsidRDefault="002B3E62" w:rsidP="0003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1B1" w:rsidRDefault="000331B1" w:rsidP="001F5B06">
    <w:pPr>
      <w:pStyle w:val="Header"/>
      <w:bidi/>
      <w:jc w:val="center"/>
      <w:rPr>
        <w:rFonts w:asciiTheme="minorBidi" w:hAnsiTheme="minorBidi" w:cstheme="minorBidi"/>
        <w:b/>
        <w:bCs/>
        <w:sz w:val="26"/>
        <w:szCs w:val="26"/>
        <w:u w:val="single"/>
        <w:rtl/>
      </w:rPr>
    </w:pPr>
    <w:r w:rsidRPr="000331B1">
      <w:rPr>
        <w:rFonts w:asciiTheme="minorBidi" w:hAnsiTheme="minorBidi" w:cstheme="minorBidi"/>
        <w:b/>
        <w:bCs/>
        <w:sz w:val="26"/>
        <w:szCs w:val="26"/>
        <w:u w:val="single"/>
        <w:rtl/>
      </w:rPr>
      <w:t xml:space="preserve">ביקור מב"ל בבריסל – יום סקירות </w:t>
    </w:r>
    <w:r>
      <w:rPr>
        <w:rFonts w:asciiTheme="minorBidi" w:hAnsiTheme="minorBidi" w:cstheme="minorBidi" w:hint="cs"/>
        <w:b/>
        <w:bCs/>
        <w:sz w:val="26"/>
        <w:szCs w:val="26"/>
        <w:u w:val="single"/>
        <w:rtl/>
      </w:rPr>
      <w:t xml:space="preserve">בנושא האיחוד האירופי </w:t>
    </w:r>
  </w:p>
  <w:p w:rsidR="000331B1" w:rsidRDefault="000331B1" w:rsidP="001F5B06">
    <w:pPr>
      <w:pStyle w:val="Header"/>
      <w:bidi/>
      <w:jc w:val="center"/>
      <w:rPr>
        <w:rFonts w:asciiTheme="minorBidi" w:hAnsiTheme="minorBidi" w:cstheme="minorBidi"/>
        <w:b/>
        <w:bCs/>
        <w:sz w:val="26"/>
        <w:szCs w:val="26"/>
        <w:u w:val="single"/>
        <w:rtl/>
      </w:rPr>
    </w:pPr>
    <w:r w:rsidRPr="000331B1">
      <w:rPr>
        <w:rFonts w:asciiTheme="minorBidi" w:hAnsiTheme="minorBidi" w:cstheme="minorBidi"/>
        <w:b/>
        <w:bCs/>
        <w:sz w:val="26"/>
        <w:szCs w:val="26"/>
        <w:u w:val="single"/>
        <w:rtl/>
      </w:rPr>
      <w:t>29 במרץ 2017</w:t>
    </w:r>
  </w:p>
  <w:p w:rsidR="001F5B06" w:rsidRPr="000331B1" w:rsidRDefault="001F5B06" w:rsidP="001F5B06">
    <w:pPr>
      <w:pStyle w:val="Header"/>
      <w:bidi/>
      <w:jc w:val="center"/>
      <w:rPr>
        <w:rFonts w:asciiTheme="minorBidi" w:hAnsiTheme="minorBidi" w:cstheme="minorBidi"/>
        <w:b/>
        <w:bCs/>
        <w:sz w:val="26"/>
        <w:szCs w:val="2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01"/>
    <w:rsid w:val="000331B1"/>
    <w:rsid w:val="00092F79"/>
    <w:rsid w:val="001F5B06"/>
    <w:rsid w:val="002B3E62"/>
    <w:rsid w:val="002F5FDA"/>
    <w:rsid w:val="00310C01"/>
    <w:rsid w:val="00462A40"/>
    <w:rsid w:val="0058556F"/>
    <w:rsid w:val="007039E3"/>
    <w:rsid w:val="00730520"/>
    <w:rsid w:val="00746905"/>
    <w:rsid w:val="007A2D71"/>
    <w:rsid w:val="007D41A4"/>
    <w:rsid w:val="008F28A6"/>
    <w:rsid w:val="00AB1B36"/>
    <w:rsid w:val="00AC01D2"/>
    <w:rsid w:val="00AE6C14"/>
    <w:rsid w:val="00D82A12"/>
    <w:rsid w:val="00DF2F8C"/>
    <w:rsid w:val="00F7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C01"/>
    <w:pPr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6C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31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1B1"/>
    <w:rPr>
      <w:rFonts w:ascii="Calibri" w:hAnsi="Calibri" w:cs="Times New Roman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331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1B1"/>
    <w:rPr>
      <w:rFonts w:ascii="Calibri" w:hAnsi="Calibri" w:cs="Times New Roman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C01"/>
    <w:pPr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6C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31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1B1"/>
    <w:rPr>
      <w:rFonts w:ascii="Calibri" w:hAnsi="Calibri" w:cs="Times New Roman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0331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1B1"/>
    <w:rPr>
      <w:rFonts w:ascii="Calibri" w:hAnsi="Calibri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Mfa.gov.il</cp:lastModifiedBy>
  <cp:revision>4</cp:revision>
  <dcterms:created xsi:type="dcterms:W3CDTF">2017-02-27T12:00:00Z</dcterms:created>
  <dcterms:modified xsi:type="dcterms:W3CDTF">2017-02-28T13:36:00Z</dcterms:modified>
</cp:coreProperties>
</file>