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7B" w:rsidRPr="00B6462F" w:rsidRDefault="00672A7B" w:rsidP="005F3E6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סודי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אישי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(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לאחר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המילוי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)</w:t>
      </w:r>
    </w:p>
    <w:p w:rsidR="00672A7B" w:rsidRPr="00B6462F" w:rsidRDefault="004E45B8" w:rsidP="00F90AA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טופס הער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כה מס</w:t>
      </w:r>
      <w:r w:rsidR="00F90AA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כמ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 xml:space="preserve">ת לבוגר </w:t>
      </w:r>
      <w:proofErr w:type="spellStart"/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מב"ל</w:t>
      </w:r>
      <w:proofErr w:type="spellEnd"/>
    </w:p>
    <w:tbl>
      <w:tblPr>
        <w:bidiVisual/>
        <w:tblW w:w="0" w:type="auto"/>
        <w:tblInd w:w="108" w:type="dxa"/>
        <w:tblLayout w:type="fixed"/>
        <w:tblLook w:val="0000"/>
      </w:tblPr>
      <w:tblGrid>
        <w:gridCol w:w="1938"/>
        <w:gridCol w:w="1109"/>
        <w:gridCol w:w="1681"/>
        <w:gridCol w:w="2986"/>
        <w:gridCol w:w="903"/>
        <w:gridCol w:w="1272"/>
      </w:tblGrid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שם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החניך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דרגה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שיוך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ארגוני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תפקיד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אחרון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מחזור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137A26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שמעון אדרי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137A26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אל"מ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B646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</w:tr>
    </w:tbl>
    <w:p w:rsidR="00B6462F" w:rsidRDefault="00B6462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</w:p>
    <w:p w:rsidR="00672A7B" w:rsidRPr="00B6462F" w:rsidRDefault="00B6462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הישגים לימודיים ויכולת כלומד עצמאי - בכיר</w:t>
      </w:r>
    </w:p>
    <w:p w:rsidR="001F111C" w:rsidRPr="00BC4DEB" w:rsidRDefault="00B6462F" w:rsidP="00147B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 w:hint="cs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BC4DEB">
        <w:rPr>
          <w:rFonts w:ascii="Calibri" w:hAnsi="Calibri" w:cs="Times New Roman"/>
          <w:sz w:val="24"/>
          <w:szCs w:val="24"/>
          <w:rtl/>
        </w:rPr>
        <w:t>–</w:t>
      </w:r>
      <w:r w:rsidR="00BC4DEB">
        <w:rPr>
          <w:rFonts w:ascii="Calibri" w:hAnsi="Calibri" w:cs="Times New Roman" w:hint="cs"/>
          <w:sz w:val="24"/>
          <w:szCs w:val="24"/>
          <w:rtl/>
        </w:rPr>
        <w:t xml:space="preserve"> שמעון הפגין במהלך השנה סקרנות רבה כלפי החומר </w:t>
      </w:r>
      <w:r w:rsidR="00147B45">
        <w:rPr>
          <w:rFonts w:ascii="Calibri" w:hAnsi="Calibri" w:cs="Times New Roman" w:hint="cs"/>
          <w:sz w:val="24"/>
          <w:szCs w:val="24"/>
          <w:rtl/>
        </w:rPr>
        <w:t>ונראה כי למ</w:t>
      </w:r>
      <w:r w:rsidR="00BC4DEB">
        <w:rPr>
          <w:rFonts w:ascii="Calibri" w:hAnsi="Calibri" w:cs="Times New Roman" w:hint="cs"/>
          <w:sz w:val="24"/>
          <w:szCs w:val="24"/>
          <w:rtl/>
        </w:rPr>
        <w:t>ד</w:t>
      </w:r>
      <w:r w:rsidR="00147B45">
        <w:rPr>
          <w:rFonts w:ascii="Calibri" w:hAnsi="Calibri" w:cs="Times New Roman" w:hint="cs"/>
          <w:sz w:val="24"/>
          <w:szCs w:val="24"/>
          <w:rtl/>
        </w:rPr>
        <w:t xml:space="preserve"> והתפתח מאד</w:t>
      </w:r>
      <w:r w:rsidR="00BC4DEB">
        <w:rPr>
          <w:rFonts w:ascii="Calibri" w:hAnsi="Calibri" w:cs="Times New Roman" w:hint="cs"/>
          <w:sz w:val="24"/>
          <w:szCs w:val="24"/>
          <w:rtl/>
        </w:rPr>
        <w:t>. השקיע רבות בלמידה למרות אילוצים כבדים (הולדת בן, התכוננות לתפקיד נספח ועוד)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BC4DEB" w:rsidRPr="00BC4DEB">
        <w:rPr>
          <w:rFonts w:ascii="Calibri" w:hAnsi="Calibri" w:cs="Times New Roman" w:hint="cs"/>
          <w:sz w:val="24"/>
          <w:szCs w:val="24"/>
          <w:rtl/>
        </w:rPr>
        <w:t>והוכיח רצינות רב</w:t>
      </w:r>
      <w:r w:rsidR="00BC4DEB">
        <w:rPr>
          <w:rFonts w:ascii="Calibri" w:hAnsi="Calibri" w:cs="Times New Roman" w:hint="cs"/>
          <w:sz w:val="24"/>
          <w:szCs w:val="24"/>
          <w:rtl/>
        </w:rPr>
        <w:t>ה. הוא מעביר מסר טוב</w:t>
      </w:r>
      <w:r w:rsidR="003C2F45">
        <w:rPr>
          <w:rFonts w:ascii="Calibri" w:hAnsi="Calibri" w:cs="Times New Roman" w:hint="cs"/>
          <w:sz w:val="24"/>
          <w:szCs w:val="24"/>
          <w:rtl/>
        </w:rPr>
        <w:t>,</w:t>
      </w:r>
      <w:r w:rsidR="00BC4DEB">
        <w:rPr>
          <w:rFonts w:ascii="Calibri" w:hAnsi="Calibri" w:cs="Times New Roman" w:hint="cs"/>
          <w:sz w:val="24"/>
          <w:szCs w:val="24"/>
          <w:rtl/>
        </w:rPr>
        <w:t xml:space="preserve"> בעיקר בע"פ, יצירתי ומסוגל לחשוב מחוץ לקופסא. התכונה החיובית הבולטת היא אומץ הלב האינטלקטואלי שלו.</w:t>
      </w:r>
    </w:p>
    <w:p w:rsidR="001F111C" w:rsidRPr="00BC4DEB" w:rsidRDefault="00BC4DEB" w:rsidP="003C2F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>
        <w:rPr>
          <w:rFonts w:ascii="Calibri" w:hAnsi="Calibri" w:cs="Times New Roman" w:hint="cs"/>
          <w:sz w:val="24"/>
          <w:szCs w:val="24"/>
          <w:rtl/>
        </w:rPr>
        <w:t>י</w:t>
      </w:r>
      <w:r w:rsidR="00672A7B" w:rsidRPr="00B6462F">
        <w:rPr>
          <w:rFonts w:ascii="Calibri" w:hAnsi="Calibri" w:cs="Times New Roman" w:hint="eastAsia"/>
          <w:sz w:val="24"/>
          <w:szCs w:val="24"/>
          <w:rtl/>
        </w:rPr>
        <w:t>עדים</w:t>
      </w:r>
      <w:r w:rsidR="00672A7B"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="00672A7B"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="00672A7B"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E30242"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>
        <w:rPr>
          <w:rFonts w:ascii="Calibri" w:hAnsi="Calibri" w:cs="Calibri" w:hint="cs"/>
          <w:sz w:val="24"/>
          <w:szCs w:val="24"/>
          <w:rtl/>
        </w:rPr>
        <w:t xml:space="preserve">  </w:t>
      </w:r>
      <w:r>
        <w:rPr>
          <w:rFonts w:ascii="Calibri" w:hAnsi="Calibri" w:cs="Times New Roman" w:hint="cs"/>
          <w:sz w:val="24"/>
          <w:szCs w:val="24"/>
          <w:rtl/>
        </w:rPr>
        <w:t xml:space="preserve">לשפר את ההבעה בכתב. </w:t>
      </w:r>
      <w:r w:rsidR="003C2F45">
        <w:rPr>
          <w:rFonts w:ascii="Calibri" w:hAnsi="Calibri" w:cs="Times New Roman" w:hint="cs"/>
          <w:sz w:val="24"/>
          <w:szCs w:val="24"/>
          <w:rtl/>
        </w:rPr>
        <w:t>לנצל את היצירתיות שלו בתחומים חדשים.</w:t>
      </w:r>
    </w:p>
    <w:p w:rsidR="00B6462F" w:rsidRPr="00B6462F" w:rsidRDefault="00B6462F" w:rsidP="001F111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התנהלות בצוות בכיר</w:t>
      </w:r>
    </w:p>
    <w:p w:rsidR="00B6462F" w:rsidRPr="00BC4DEB" w:rsidRDefault="00B6462F" w:rsidP="003C2F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BC4DEB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BC4DEB" w:rsidRPr="00BC4DEB">
        <w:rPr>
          <w:rFonts w:ascii="Calibri" w:hAnsi="Calibri" w:cs="Calibri" w:hint="cs"/>
          <w:sz w:val="24"/>
          <w:szCs w:val="24"/>
          <w:rtl/>
        </w:rPr>
        <w:t>איש</w:t>
      </w:r>
      <w:r w:rsidR="00BC4DEB">
        <w:rPr>
          <w:rFonts w:ascii="Calibri" w:hAnsi="Calibri" w:cs="Calibri" w:hint="cs"/>
          <w:sz w:val="24"/>
          <w:szCs w:val="24"/>
          <w:rtl/>
        </w:rPr>
        <w:t xml:space="preserve"> צוות למופת. תומך בחבריו. רגיש לסביבה. מוביל משימות </w:t>
      </w:r>
      <w:r w:rsidR="003C2F45">
        <w:rPr>
          <w:rFonts w:ascii="Calibri" w:hAnsi="Calibri" w:cs="Calibri" w:hint="cs"/>
          <w:sz w:val="24"/>
          <w:szCs w:val="24"/>
          <w:rtl/>
        </w:rPr>
        <w:t>טוב</w:t>
      </w:r>
      <w:r w:rsidR="00BC4DEB">
        <w:rPr>
          <w:rFonts w:ascii="Calibri" w:hAnsi="Calibri" w:cs="Calibri" w:hint="cs"/>
          <w:sz w:val="24"/>
          <w:szCs w:val="24"/>
          <w:rtl/>
        </w:rPr>
        <w:t xml:space="preserve">. </w:t>
      </w:r>
      <w:r w:rsidR="00147B45">
        <w:rPr>
          <w:rFonts w:ascii="Calibri" w:hAnsi="Calibri" w:cs="Calibri" w:hint="cs"/>
          <w:sz w:val="24"/>
          <w:szCs w:val="24"/>
          <w:rtl/>
        </w:rPr>
        <w:t xml:space="preserve">פתוח לביקורת.  מתנהל כבכיר ושומר על קוד התנהגות למרות העומס. </w:t>
      </w:r>
    </w:p>
    <w:p w:rsidR="00B6462F" w:rsidRPr="00147B45" w:rsidRDefault="00B6462F" w:rsidP="00B646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 w:rsidR="00147B45">
        <w:rPr>
          <w:rFonts w:ascii="Calibri" w:hAnsi="Calibri" w:cs="Times New Roman" w:hint="cs"/>
          <w:b/>
          <w:bCs/>
          <w:sz w:val="24"/>
          <w:szCs w:val="24"/>
          <w:rtl/>
        </w:rPr>
        <w:t xml:space="preserve">  </w:t>
      </w:r>
      <w:r w:rsidR="00BC4DEB" w:rsidRPr="00147B45">
        <w:rPr>
          <w:rFonts w:ascii="Calibri" w:hAnsi="Calibri" w:cs="Calibri" w:hint="cs"/>
          <w:sz w:val="24"/>
          <w:szCs w:val="24"/>
          <w:rtl/>
        </w:rPr>
        <w:t xml:space="preserve">להיות נוכח יותר </w:t>
      </w:r>
      <w:r w:rsidR="00147B45">
        <w:rPr>
          <w:rFonts w:ascii="Calibri" w:hAnsi="Calibri" w:cs="Calibri" w:hint="cs"/>
          <w:sz w:val="24"/>
          <w:szCs w:val="24"/>
          <w:rtl/>
        </w:rPr>
        <w:t xml:space="preserve"> במליאה (ובפורומים דומים בעתיד) </w:t>
      </w:r>
      <w:r w:rsidR="00BC4DEB" w:rsidRPr="00147B45">
        <w:rPr>
          <w:rFonts w:ascii="Calibri" w:hAnsi="Calibri" w:cs="Calibri" w:hint="cs"/>
          <w:sz w:val="24"/>
          <w:szCs w:val="24"/>
          <w:rtl/>
        </w:rPr>
        <w:t>ולקחת על עצמו משימות</w:t>
      </w:r>
      <w:r w:rsidR="00147B45">
        <w:rPr>
          <w:rFonts w:ascii="Calibri" w:hAnsi="Calibri" w:cs="Calibri" w:hint="cs"/>
          <w:sz w:val="24"/>
          <w:szCs w:val="24"/>
          <w:rtl/>
        </w:rPr>
        <w:t>.</w:t>
      </w:r>
      <w:r w:rsidR="00BC4DEB" w:rsidRPr="00147B45">
        <w:rPr>
          <w:rFonts w:ascii="Calibri" w:hAnsi="Calibri" w:cs="Calibri" w:hint="cs"/>
          <w:sz w:val="24"/>
          <w:szCs w:val="24"/>
          <w:rtl/>
        </w:rPr>
        <w:t xml:space="preserve"> </w:t>
      </w:r>
    </w:p>
    <w:p w:rsidR="00B6462F" w:rsidRPr="00B6462F" w:rsidRDefault="00B6462F" w:rsidP="004E45B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חשיבה אסטרטגית</w:t>
      </w:r>
    </w:p>
    <w:p w:rsidR="00B6462F" w:rsidRPr="00147B45" w:rsidRDefault="00B6462F" w:rsidP="00147B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147B45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147B45" w:rsidRPr="00147B45">
        <w:rPr>
          <w:rFonts w:ascii="Calibri" w:hAnsi="Calibri" w:cs="Calibri" w:hint="cs"/>
          <w:sz w:val="24"/>
          <w:szCs w:val="24"/>
          <w:rtl/>
        </w:rPr>
        <w:t>פיתח יכולות לראות דברים בצורה מורכבת</w:t>
      </w:r>
      <w:r w:rsidR="00147B45">
        <w:rPr>
          <w:rFonts w:ascii="Calibri" w:hAnsi="Calibri" w:cs="Calibri" w:hint="cs"/>
          <w:sz w:val="24"/>
          <w:szCs w:val="24"/>
          <w:rtl/>
        </w:rPr>
        <w:t>. בעל יכולת חשיבה יזמית.</w:t>
      </w:r>
    </w:p>
    <w:p w:rsidR="00B6462F" w:rsidRPr="00147B45" w:rsidRDefault="00B6462F" w:rsidP="00147B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147B45">
        <w:rPr>
          <w:rFonts w:ascii="Calibri" w:hAnsi="Calibri" w:cs="Times New Roman"/>
          <w:sz w:val="24"/>
          <w:szCs w:val="24"/>
          <w:rtl/>
        </w:rPr>
        <w:t>–</w:t>
      </w:r>
      <w:r w:rsidR="00147B45" w:rsidRPr="00147B45">
        <w:rPr>
          <w:rFonts w:ascii="Calibri" w:hAnsi="Calibri" w:cs="Calibri" w:hint="cs"/>
          <w:sz w:val="24"/>
          <w:szCs w:val="24"/>
          <w:rtl/>
        </w:rPr>
        <w:t xml:space="preserve"> להשתמש בכלים של חשיבה מערכתית לנתח מצבים בהם יתקל בתפקידו הבאים</w:t>
      </w:r>
      <w:r w:rsidR="003C2F45">
        <w:rPr>
          <w:rFonts w:ascii="Calibri" w:hAnsi="Calibri" w:cs="Calibri" w:hint="cs"/>
          <w:sz w:val="24"/>
          <w:szCs w:val="24"/>
          <w:rtl/>
        </w:rPr>
        <w:t>,</w:t>
      </w:r>
      <w:r w:rsidR="00147B45">
        <w:rPr>
          <w:rFonts w:ascii="Calibri" w:hAnsi="Calibri" w:cs="Calibri" w:hint="cs"/>
          <w:sz w:val="24"/>
          <w:szCs w:val="24"/>
          <w:rtl/>
        </w:rPr>
        <w:t xml:space="preserve"> ולפעול בצורה חדשנית גם ברמה המערכתית-אסטרטגית.</w:t>
      </w:r>
    </w:p>
    <w:p w:rsidR="005F3E66" w:rsidRDefault="00F90AA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סיכום אינטגרטיבי</w:t>
      </w:r>
    </w:p>
    <w:p w:rsidR="00F90AAF" w:rsidRPr="00147B45" w:rsidRDefault="00147B45" w:rsidP="003C2F4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rtl/>
        </w:rPr>
      </w:pPr>
      <w:r>
        <w:rPr>
          <w:rFonts w:ascii="Calibri" w:hAnsi="Calibri" w:cs="Calibri" w:hint="cs"/>
          <w:sz w:val="24"/>
          <w:szCs w:val="24"/>
          <w:rtl/>
        </w:rPr>
        <w:t xml:space="preserve">שמעון הרוויח המון מהשנה הזו </w:t>
      </w:r>
      <w:r>
        <w:rPr>
          <w:rFonts w:ascii="Calibri" w:hAnsi="Calibri" w:cs="Calibri"/>
          <w:sz w:val="24"/>
          <w:szCs w:val="24"/>
          <w:rtl/>
        </w:rPr>
        <w:t>–</w:t>
      </w:r>
      <w:r>
        <w:rPr>
          <w:rFonts w:ascii="Calibri" w:hAnsi="Calibri" w:cs="Calibri" w:hint="cs"/>
          <w:sz w:val="24"/>
          <w:szCs w:val="24"/>
          <w:rtl/>
        </w:rPr>
        <w:t xml:space="preserve"> למד והתפתח ונחשף למורכבויות בתחומים מגוונים (כגון ארה"ב, כלכלה גלובלית). הוא מרגיש שלמד בעיקר בצוות וחושב שצריך להרחיב את הלימוד 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במב"ל</w:t>
      </w:r>
      <w:proofErr w:type="spellEnd"/>
      <w:r>
        <w:rPr>
          <w:rFonts w:ascii="Calibri" w:hAnsi="Calibri" w:cs="Calibri" w:hint="cs"/>
          <w:sz w:val="24"/>
          <w:szCs w:val="24"/>
          <w:rtl/>
        </w:rPr>
        <w:t xml:space="preserve"> במסגרות קטנות. הוכיח ל</w:t>
      </w:r>
      <w:r w:rsidR="003C2F45">
        <w:rPr>
          <w:rFonts w:ascii="Calibri" w:hAnsi="Calibri" w:cs="Calibri" w:hint="cs"/>
          <w:sz w:val="24"/>
          <w:szCs w:val="24"/>
          <w:rtl/>
        </w:rPr>
        <w:t>א</w:t>
      </w:r>
      <w:r>
        <w:rPr>
          <w:rFonts w:ascii="Calibri" w:hAnsi="Calibri" w:cs="Calibri" w:hint="cs"/>
          <w:sz w:val="24"/>
          <w:szCs w:val="24"/>
          <w:rtl/>
        </w:rPr>
        <w:t xml:space="preserve"> פעם אומץ לב אינטלקטואלי ראוי לציון. היה נוכח יותר בצוות מאשר במליאה. לעיתים נותן רושם של מי שמעט "יושב על הגדר" אך הדבר נובע בעיקר מרצונו לספוג  ולהיות </w:t>
      </w:r>
      <w:proofErr w:type="spellStart"/>
      <w:r>
        <w:rPr>
          <w:rFonts w:ascii="Calibri" w:hAnsi="Calibri" w:cs="Calibri" w:hint="cs"/>
          <w:sz w:val="24"/>
          <w:szCs w:val="24"/>
          <w:rtl/>
        </w:rPr>
        <w:t>ב"מוד</w:t>
      </w:r>
      <w:proofErr w:type="spellEnd"/>
      <w:r>
        <w:rPr>
          <w:rFonts w:ascii="Calibri" w:hAnsi="Calibri" w:cs="Calibri" w:hint="cs"/>
          <w:sz w:val="24"/>
          <w:szCs w:val="24"/>
          <w:rtl/>
        </w:rPr>
        <w:t xml:space="preserve"> הקשבה" ומהצורה המיוחדת בה הוא חושב. על כל פנים המלצתי לו לחשוב על נושא זה גם מבחינה תדמיתית. </w:t>
      </w:r>
    </w:p>
    <w:p w:rsidR="00B6462F" w:rsidRDefault="00B6462F" w:rsidP="00B646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שם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המדריך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</w:t>
      </w:r>
      <w:r w:rsidR="003C2F45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חיים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__________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 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חתימה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:____________</w:t>
      </w:r>
    </w:p>
    <w:p w:rsidR="00E30242" w:rsidRPr="00B6462F" w:rsidRDefault="00B6462F" w:rsidP="00B646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>ה</w:t>
      </w:r>
      <w:r w:rsidR="00672A7B"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ערכה</w:t>
      </w:r>
      <w:r w:rsidR="00672A7B"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cs"/>
          <w:b/>
          <w:bCs/>
          <w:sz w:val="24"/>
          <w:szCs w:val="24"/>
          <w:rtl/>
        </w:rPr>
        <w:t>מסכמת של המפקד:</w:t>
      </w:r>
    </w:p>
    <w:p w:rsidR="00B6462F" w:rsidRPr="00B6462F" w:rsidRDefault="00B6462F" w:rsidP="00B6462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rtl/>
        </w:rPr>
      </w:pPr>
    </w:p>
    <w:sectPr w:rsidR="00B6462F" w:rsidRPr="00B6462F" w:rsidSect="005F3E6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3E66"/>
    <w:rsid w:val="000A1443"/>
    <w:rsid w:val="00137A26"/>
    <w:rsid w:val="00147B45"/>
    <w:rsid w:val="001F111C"/>
    <w:rsid w:val="003C2F45"/>
    <w:rsid w:val="004E45B8"/>
    <w:rsid w:val="0052128C"/>
    <w:rsid w:val="00587C84"/>
    <w:rsid w:val="005F3E66"/>
    <w:rsid w:val="00672A7B"/>
    <w:rsid w:val="00905195"/>
    <w:rsid w:val="00B21DD0"/>
    <w:rsid w:val="00B6462F"/>
    <w:rsid w:val="00BC470E"/>
    <w:rsid w:val="00BC4DEB"/>
    <w:rsid w:val="00CB5CBE"/>
    <w:rsid w:val="00DA7AA5"/>
    <w:rsid w:val="00E30242"/>
    <w:rsid w:val="00F90AAF"/>
    <w:rsid w:val="00FE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84"/>
    <w:pPr>
      <w:bidi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</Words>
  <Characters>1258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haimwaxman</cp:lastModifiedBy>
  <cp:revision>3</cp:revision>
  <cp:lastPrinted>2016-06-02T03:15:00Z</cp:lastPrinted>
  <dcterms:created xsi:type="dcterms:W3CDTF">2017-06-13T05:16:00Z</dcterms:created>
  <dcterms:modified xsi:type="dcterms:W3CDTF">2017-06-13T05:49:00Z</dcterms:modified>
</cp:coreProperties>
</file>