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82E8865" w:rsidR="00BB0952" w:rsidRPr="00E6397B" w:rsidRDefault="00E6397B" w:rsidP="00E6397B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E6397B">
        <w:rPr>
          <w:rFonts w:ascii="Arial Narrow" w:hAnsi="Arial Narrow" w:cs="Times New Roman"/>
          <w:b/>
          <w:sz w:val="24"/>
          <w:szCs w:val="24"/>
          <w:u w:val="single"/>
          <w:rtl/>
        </w:rPr>
        <w:t>כב</w:t>
      </w:r>
      <w:r w:rsidRPr="00E6397B">
        <w:rPr>
          <w:rFonts w:ascii="Arial Narrow" w:hAnsi="Arial Narrow"/>
          <w:b/>
          <w:sz w:val="24"/>
          <w:szCs w:val="24"/>
          <w:u w:val="single"/>
          <w:rtl/>
        </w:rPr>
        <w:t xml:space="preserve">' </w:t>
      </w:r>
      <w:r w:rsidRPr="00E6397B">
        <w:rPr>
          <w:rFonts w:ascii="Arial Narrow" w:hAnsi="Arial Narrow" w:cs="Times New Roman"/>
          <w:b/>
          <w:sz w:val="24"/>
          <w:szCs w:val="24"/>
          <w:u w:val="single"/>
          <w:rtl/>
        </w:rPr>
        <w:t xml:space="preserve">השר לשעבר חיים אורון </w:t>
      </w:r>
      <w:r w:rsidRPr="00E6397B">
        <w:rPr>
          <w:rFonts w:ascii="Arial Narrow" w:hAnsi="Arial Narrow"/>
          <w:b/>
          <w:sz w:val="24"/>
          <w:szCs w:val="24"/>
          <w:u w:val="single"/>
          <w:rtl/>
        </w:rPr>
        <w:t>(</w:t>
      </w:r>
      <w:proofErr w:type="spellStart"/>
      <w:r w:rsidRPr="00E6397B">
        <w:rPr>
          <w:rFonts w:ascii="Arial Narrow" w:hAnsi="Arial Narrow" w:cs="Times New Roman"/>
          <w:b/>
          <w:sz w:val="24"/>
          <w:szCs w:val="24"/>
          <w:u w:val="single"/>
          <w:rtl/>
        </w:rPr>
        <w:t>ג</w:t>
      </w:r>
      <w:r w:rsidRPr="00E6397B">
        <w:rPr>
          <w:rFonts w:ascii="Arial Narrow" w:hAnsi="Arial Narrow"/>
          <w:b/>
          <w:sz w:val="24"/>
          <w:szCs w:val="24"/>
          <w:u w:val="single"/>
          <w:rtl/>
        </w:rPr>
        <w:t>'</w:t>
      </w:r>
      <w:r w:rsidRPr="00E6397B">
        <w:rPr>
          <w:rFonts w:ascii="Arial Narrow" w:hAnsi="Arial Narrow" w:cs="Times New Roman"/>
          <w:b/>
          <w:sz w:val="24"/>
          <w:szCs w:val="24"/>
          <w:u w:val="single"/>
          <w:rtl/>
        </w:rPr>
        <w:t>ומס</w:t>
      </w:r>
      <w:proofErr w:type="spellEnd"/>
      <w:r w:rsidRPr="00E6397B">
        <w:rPr>
          <w:rFonts w:ascii="Arial Narrow" w:hAnsi="Arial Narrow"/>
          <w:b/>
          <w:sz w:val="24"/>
          <w:szCs w:val="24"/>
          <w:u w:val="single"/>
          <w:rtl/>
        </w:rPr>
        <w:t>)</w:t>
      </w:r>
    </w:p>
    <w:p w14:paraId="00000002" w14:textId="7C335099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jdgxs" w:colFirst="0" w:colLast="0"/>
      <w:bookmarkStart w:id="1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FCD252" wp14:editId="2698378A">
            <wp:simplePos x="0" y="0"/>
            <wp:positionH relativeFrom="column">
              <wp:posOffset>-442595</wp:posOffset>
            </wp:positionH>
            <wp:positionV relativeFrom="paragraph">
              <wp:posOffset>131734</wp:posOffset>
            </wp:positionV>
            <wp:extent cx="2958415" cy="1976222"/>
            <wp:effectExtent l="0" t="0" r="0" b="5080"/>
            <wp:wrapThrough wrapText="bothSides">
              <wp:wrapPolygon edited="0">
                <wp:start x="0" y="0"/>
                <wp:lineTo x="0" y="21447"/>
                <wp:lineTo x="21424" y="21447"/>
                <wp:lineTo x="21424" y="0"/>
                <wp:lineTo x="0" y="0"/>
              </wp:wrapPolygon>
            </wp:wrapThrough>
            <wp:docPr id="1" name="Picture 1" descr="Image result for haim o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im or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15" cy="197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97B">
        <w:rPr>
          <w:rFonts w:ascii="Arial Narrow" w:hAnsi="Arial Narrow" w:cs="Times New Roman"/>
          <w:b/>
          <w:bCs/>
          <w:sz w:val="28"/>
          <w:szCs w:val="28"/>
          <w:rtl/>
        </w:rPr>
        <w:t>מר אורון</w:t>
      </w:r>
      <w:r w:rsidRPr="00E6397B">
        <w:rPr>
          <w:rFonts w:ascii="Arial Narrow" w:hAnsi="Arial Narrow" w:cs="Times New Roman"/>
          <w:sz w:val="28"/>
          <w:szCs w:val="28"/>
          <w:rtl/>
        </w:rPr>
        <w:t xml:space="preserve"> </w:t>
      </w:r>
      <w:r w:rsidRPr="00E6397B">
        <w:rPr>
          <w:rFonts w:ascii="Arial Narrow" w:hAnsi="Arial Narrow" w:cs="Times New Roman"/>
          <w:sz w:val="24"/>
          <w:szCs w:val="24"/>
          <w:rtl/>
        </w:rPr>
        <w:t>נולד בתל אביב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את הכינוי </w:t>
      </w:r>
      <w:r w:rsidRPr="00E6397B">
        <w:rPr>
          <w:rFonts w:ascii="Arial Narrow" w:hAnsi="Arial Narrow"/>
          <w:sz w:val="24"/>
          <w:szCs w:val="24"/>
          <w:rtl/>
        </w:rPr>
        <w:t>"</w:t>
      </w:r>
      <w:proofErr w:type="spellStart"/>
      <w:r w:rsidRPr="00E6397B">
        <w:rPr>
          <w:rFonts w:ascii="Arial Narrow" w:hAnsi="Arial Narrow" w:cs="Times New Roman"/>
          <w:sz w:val="24"/>
          <w:szCs w:val="24"/>
          <w:rtl/>
        </w:rPr>
        <w:t>ג</w:t>
      </w:r>
      <w:r w:rsidRPr="00E6397B">
        <w:rPr>
          <w:rFonts w:ascii="Arial Narrow" w:hAnsi="Arial Narrow"/>
          <w:sz w:val="24"/>
          <w:szCs w:val="24"/>
          <w:rtl/>
        </w:rPr>
        <w:t>'</w:t>
      </w:r>
      <w:r w:rsidRPr="00E6397B">
        <w:rPr>
          <w:rFonts w:ascii="Arial Narrow" w:hAnsi="Arial Narrow" w:cs="Times New Roman"/>
          <w:sz w:val="24"/>
          <w:szCs w:val="24"/>
          <w:rtl/>
        </w:rPr>
        <w:t>וּמֵס</w:t>
      </w:r>
      <w:proofErr w:type="spellEnd"/>
      <w:r w:rsidRPr="00E6397B">
        <w:rPr>
          <w:rFonts w:ascii="Arial Narrow" w:hAnsi="Arial Narrow"/>
          <w:sz w:val="24"/>
          <w:szCs w:val="24"/>
          <w:rtl/>
        </w:rPr>
        <w:t xml:space="preserve">", </w:t>
      </w:r>
      <w:r w:rsidRPr="00E6397B">
        <w:rPr>
          <w:rFonts w:ascii="Arial Narrow" w:hAnsi="Arial Narrow" w:cs="Times New Roman"/>
          <w:sz w:val="24"/>
          <w:szCs w:val="24"/>
          <w:rtl/>
        </w:rPr>
        <w:t>שהוא שמו הערבי של פרי השקמה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קיבל בהיותו חניך בתנועת השומר הצעיר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3" w14:textId="52B93674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1958 </w:t>
      </w:r>
      <w:r w:rsidRPr="00E6397B">
        <w:rPr>
          <w:rFonts w:ascii="Arial Narrow" w:hAnsi="Arial Narrow" w:cs="Times New Roman"/>
          <w:sz w:val="24"/>
          <w:szCs w:val="24"/>
          <w:rtl/>
        </w:rPr>
        <w:t>התגייס לגרעין נח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ל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את פרק המשימה ביצע בקיבוץ להב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ובפרק הצבאי שירת בנחל מוצנח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עם סיום שירותו הצבאי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 נשאר בקיבוץ</w:t>
      </w:r>
      <w:r w:rsidRPr="00E6397B">
        <w:rPr>
          <w:rFonts w:ascii="Arial Narrow" w:hAnsi="Arial Narrow"/>
          <w:sz w:val="24"/>
          <w:szCs w:val="24"/>
          <w:rtl/>
        </w:rPr>
        <w:t>.</w:t>
      </w:r>
    </w:p>
    <w:p w14:paraId="00000004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1964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מונה למזכיר תנועת 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השומר הצעיר</w:t>
      </w:r>
      <w:r w:rsidRPr="00E6397B">
        <w:rPr>
          <w:rFonts w:ascii="Arial Narrow" w:hAnsi="Arial Narrow"/>
          <w:sz w:val="24"/>
          <w:szCs w:val="24"/>
          <w:rtl/>
        </w:rPr>
        <w:t xml:space="preserve">", </w:t>
      </w:r>
      <w:r w:rsidRPr="00E6397B">
        <w:rPr>
          <w:rFonts w:ascii="Arial Narrow" w:hAnsi="Arial Narrow" w:cs="Times New Roman"/>
          <w:sz w:val="24"/>
          <w:szCs w:val="24"/>
          <w:rtl/>
        </w:rPr>
        <w:t>וב</w:t>
      </w:r>
      <w:r w:rsidRPr="00E6397B">
        <w:rPr>
          <w:rFonts w:ascii="Arial Narrow" w:hAnsi="Arial Narrow"/>
          <w:sz w:val="24"/>
          <w:szCs w:val="24"/>
          <w:rtl/>
        </w:rPr>
        <w:t xml:space="preserve">-1968 </w:t>
      </w:r>
      <w:r w:rsidRPr="00E6397B">
        <w:rPr>
          <w:rFonts w:ascii="Arial Narrow" w:hAnsi="Arial Narrow" w:cs="Times New Roman"/>
          <w:sz w:val="24"/>
          <w:szCs w:val="24"/>
          <w:rtl/>
        </w:rPr>
        <w:t>למזכיר הקיבוץ הארצי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הצעיר ביותר שמונה לתפקיד זה</w:t>
      </w:r>
      <w:r w:rsidRPr="00E6397B">
        <w:rPr>
          <w:rFonts w:ascii="Arial Narrow" w:hAnsi="Arial Narrow"/>
          <w:sz w:val="24"/>
          <w:szCs w:val="24"/>
          <w:rtl/>
        </w:rPr>
        <w:t>.</w:t>
      </w:r>
    </w:p>
    <w:p w14:paraId="00000005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1994 </w:t>
      </w:r>
      <w:r w:rsidRPr="00E6397B">
        <w:rPr>
          <w:rFonts w:ascii="Arial Narrow" w:hAnsi="Arial Narrow" w:cs="Times New Roman"/>
          <w:sz w:val="24"/>
          <w:szCs w:val="24"/>
          <w:rtl/>
        </w:rPr>
        <w:t>הצטרף להסתדרות יחד עם חיים רמון ועמיר פרץ ומונה לגזבר ההסתדרות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6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>מר אורון כיהן כחבר כנסת מהכנסת ה</w:t>
      </w:r>
      <w:r w:rsidRPr="00E6397B">
        <w:rPr>
          <w:rFonts w:ascii="Arial Narrow" w:hAnsi="Arial Narrow"/>
          <w:sz w:val="24"/>
          <w:szCs w:val="24"/>
          <w:rtl/>
        </w:rPr>
        <w:t xml:space="preserve">-12 </w:t>
      </w:r>
      <w:r w:rsidRPr="00E6397B">
        <w:rPr>
          <w:rFonts w:ascii="Arial Narrow" w:hAnsi="Arial Narrow" w:cs="Times New Roman"/>
          <w:sz w:val="24"/>
          <w:szCs w:val="24"/>
          <w:rtl/>
        </w:rPr>
        <w:t>ועד הכנסת ה</w:t>
      </w:r>
      <w:r w:rsidRPr="00E6397B">
        <w:rPr>
          <w:rFonts w:ascii="Arial Narrow" w:hAnsi="Arial Narrow"/>
          <w:sz w:val="24"/>
          <w:szCs w:val="24"/>
          <w:rtl/>
        </w:rPr>
        <w:t xml:space="preserve">-18. </w:t>
      </w:r>
    </w:p>
    <w:p w14:paraId="00000007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1999, </w:t>
      </w:r>
      <w:r w:rsidRPr="00E6397B">
        <w:rPr>
          <w:rFonts w:ascii="Arial Narrow" w:hAnsi="Arial Narrow" w:cs="Times New Roman"/>
          <w:sz w:val="24"/>
          <w:szCs w:val="24"/>
          <w:rtl/>
        </w:rPr>
        <w:t>הת</w:t>
      </w:r>
      <w:r w:rsidRPr="00E6397B">
        <w:rPr>
          <w:rFonts w:ascii="Arial Narrow" w:hAnsi="Arial Narrow" w:cs="Times New Roman"/>
          <w:sz w:val="24"/>
          <w:szCs w:val="24"/>
          <w:rtl/>
        </w:rPr>
        <w:t>מנה מר אורון לשר החקלאות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עם הקמת ממשלת ברק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בראשית שנת </w:t>
      </w:r>
      <w:r w:rsidRPr="00E6397B">
        <w:rPr>
          <w:rFonts w:ascii="Arial Narrow" w:hAnsi="Arial Narrow"/>
          <w:sz w:val="24"/>
          <w:szCs w:val="24"/>
          <w:rtl/>
        </w:rPr>
        <w:t xml:space="preserve">2000 </w:t>
      </w:r>
      <w:r w:rsidRPr="00E6397B">
        <w:rPr>
          <w:rFonts w:ascii="Arial Narrow" w:hAnsi="Arial Narrow" w:cs="Times New Roman"/>
          <w:sz w:val="24"/>
          <w:szCs w:val="24"/>
          <w:rtl/>
        </w:rPr>
        <w:t>הודיע על התפטרותו מהכנסת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על מנת לאפשר </w:t>
      </w:r>
      <w:proofErr w:type="spellStart"/>
      <w:r w:rsidRPr="00E6397B">
        <w:rPr>
          <w:rFonts w:ascii="Arial Narrow" w:hAnsi="Arial Narrow" w:cs="Times New Roman"/>
          <w:sz w:val="24"/>
          <w:szCs w:val="24"/>
          <w:rtl/>
        </w:rPr>
        <w:t>למוסי</w:t>
      </w:r>
      <w:proofErr w:type="spellEnd"/>
      <w:r w:rsidRPr="00E6397B">
        <w:rPr>
          <w:rFonts w:ascii="Arial Narrow" w:hAnsi="Arial Narrow" w:cs="Times New Roman"/>
          <w:sz w:val="24"/>
          <w:szCs w:val="24"/>
          <w:rtl/>
        </w:rPr>
        <w:t xml:space="preserve"> רז להיכנס לכנסת במקומו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בשל כך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לאחר פרישתה של מרצ מהקואליציה באמצע שנת </w:t>
      </w:r>
      <w:r w:rsidRPr="00E6397B">
        <w:rPr>
          <w:rFonts w:ascii="Arial Narrow" w:hAnsi="Arial Narrow"/>
          <w:sz w:val="24"/>
          <w:szCs w:val="24"/>
          <w:rtl/>
        </w:rPr>
        <w:t xml:space="preserve">2000, </w:t>
      </w:r>
      <w:r w:rsidRPr="00E6397B">
        <w:rPr>
          <w:rFonts w:ascii="Arial Narrow" w:hAnsi="Arial Narrow" w:cs="Times New Roman"/>
          <w:sz w:val="24"/>
          <w:szCs w:val="24"/>
          <w:rtl/>
        </w:rPr>
        <w:t>נותר ללא תפקיד בזירה הציבורית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8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2001 </w:t>
      </w:r>
      <w:r w:rsidRPr="00E6397B">
        <w:rPr>
          <w:rFonts w:ascii="Arial Narrow" w:hAnsi="Arial Narrow" w:cs="Times New Roman"/>
          <w:sz w:val="24"/>
          <w:szCs w:val="24"/>
          <w:rtl/>
        </w:rPr>
        <w:t>מונה ליו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ר הנהלת מרצ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9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>20</w:t>
      </w:r>
      <w:r w:rsidRPr="00E6397B">
        <w:rPr>
          <w:rFonts w:ascii="Arial Narrow" w:hAnsi="Arial Narrow"/>
          <w:sz w:val="24"/>
          <w:szCs w:val="24"/>
          <w:rtl/>
        </w:rPr>
        <w:t xml:space="preserve">03 </w:t>
      </w:r>
      <w:r w:rsidRPr="00E6397B">
        <w:rPr>
          <w:rFonts w:ascii="Arial Narrow" w:hAnsi="Arial Narrow" w:cs="Times New Roman"/>
          <w:sz w:val="24"/>
          <w:szCs w:val="24"/>
          <w:rtl/>
        </w:rPr>
        <w:t>שב לכנסת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באותה שנה היה לאחד מראשי יוזמת ז</w:t>
      </w:r>
      <w:r w:rsidRPr="00E6397B">
        <w:rPr>
          <w:rFonts w:ascii="Arial Narrow" w:hAnsi="Arial Narrow"/>
          <w:sz w:val="24"/>
          <w:szCs w:val="24"/>
          <w:rtl/>
        </w:rPr>
        <w:t>'</w:t>
      </w:r>
      <w:r w:rsidRPr="00E6397B">
        <w:rPr>
          <w:rFonts w:ascii="Arial Narrow" w:hAnsi="Arial Narrow" w:cs="Times New Roman"/>
          <w:sz w:val="24"/>
          <w:szCs w:val="24"/>
          <w:rtl/>
        </w:rPr>
        <w:t>נבה לפתרון בהסכם קבע לסכסוך הישראלי</w:t>
      </w:r>
      <w:r w:rsidRPr="00E6397B">
        <w:rPr>
          <w:rFonts w:ascii="Arial Narrow" w:hAnsi="Arial Narrow"/>
          <w:sz w:val="24"/>
          <w:szCs w:val="24"/>
          <w:rtl/>
        </w:rPr>
        <w:t>-</w:t>
      </w:r>
      <w:r w:rsidRPr="00E6397B">
        <w:rPr>
          <w:rFonts w:ascii="Arial Narrow" w:hAnsi="Arial Narrow" w:cs="Times New Roman"/>
          <w:sz w:val="24"/>
          <w:szCs w:val="24"/>
          <w:rtl/>
        </w:rPr>
        <w:t>פלסטיני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משלהי </w:t>
      </w:r>
      <w:r w:rsidRPr="00E6397B">
        <w:rPr>
          <w:rFonts w:ascii="Arial Narrow" w:hAnsi="Arial Narrow"/>
          <w:sz w:val="24"/>
          <w:szCs w:val="24"/>
          <w:rtl/>
        </w:rPr>
        <w:t xml:space="preserve">2004 </w:t>
      </w:r>
      <w:r w:rsidRPr="00E6397B">
        <w:rPr>
          <w:rFonts w:ascii="Arial Narrow" w:hAnsi="Arial Narrow" w:cs="Times New Roman"/>
          <w:sz w:val="24"/>
          <w:szCs w:val="24"/>
          <w:rtl/>
        </w:rPr>
        <w:t>מקיים אורון מגעים רצופים עם מרואן ברגותי הכלוא בישראל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וסייע כמתווך ללשכות ראשי הממשלה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אריאל שרון ואהוד אולמרט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שביקשו לקבל את חוות דעתו של ברגותי על מהל</w:t>
      </w:r>
      <w:r w:rsidRPr="00E6397B">
        <w:rPr>
          <w:rFonts w:ascii="Arial Narrow" w:hAnsi="Arial Narrow" w:cs="Times New Roman"/>
          <w:sz w:val="24"/>
          <w:szCs w:val="24"/>
          <w:rtl/>
        </w:rPr>
        <w:t>כים המתקיימים ברשות הפלסטינית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E6397B">
        <w:rPr>
          <w:rFonts w:ascii="Arial Narrow" w:hAnsi="Arial Narrow"/>
          <w:sz w:val="24"/>
          <w:szCs w:val="24"/>
          <w:rtl/>
        </w:rPr>
        <w:t xml:space="preserve">2005 </w:t>
      </w:r>
      <w:r w:rsidRPr="00E6397B">
        <w:rPr>
          <w:rFonts w:ascii="Arial Narrow" w:hAnsi="Arial Narrow" w:cs="Times New Roman"/>
          <w:sz w:val="24"/>
          <w:szCs w:val="24"/>
          <w:rtl/>
        </w:rPr>
        <w:t>זכה אורון באות אביר איכות השלטון מטעם התנועה לאיכות השלטון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בקטגוריית הרשות המחוקקת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A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>ב</w:t>
      </w:r>
      <w:r w:rsidRPr="00E6397B">
        <w:rPr>
          <w:rFonts w:ascii="Arial Narrow" w:hAnsi="Arial Narrow"/>
          <w:sz w:val="24"/>
          <w:szCs w:val="24"/>
          <w:rtl/>
        </w:rPr>
        <w:t xml:space="preserve">-18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במרץ </w:t>
      </w:r>
      <w:r w:rsidRPr="00E6397B">
        <w:rPr>
          <w:rFonts w:ascii="Arial Narrow" w:hAnsi="Arial Narrow"/>
          <w:sz w:val="24"/>
          <w:szCs w:val="24"/>
          <w:rtl/>
        </w:rPr>
        <w:t xml:space="preserve">2008 </w:t>
      </w:r>
      <w:r w:rsidRPr="00E6397B">
        <w:rPr>
          <w:rFonts w:ascii="Arial Narrow" w:hAnsi="Arial Narrow" w:cs="Times New Roman"/>
          <w:sz w:val="24"/>
          <w:szCs w:val="24"/>
          <w:rtl/>
        </w:rPr>
        <w:t>נבחר אורון לראשות מפלגת מרצ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לאחר שניצח אורון את רן כהן וזהבה גלאון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B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במהלך </w:t>
      </w:r>
      <w:proofErr w:type="spellStart"/>
      <w:r w:rsidRPr="00E6397B">
        <w:rPr>
          <w:rFonts w:ascii="Arial Narrow" w:hAnsi="Arial Narrow" w:cs="Times New Roman"/>
          <w:sz w:val="24"/>
          <w:szCs w:val="24"/>
          <w:rtl/>
        </w:rPr>
        <w:t>כהונתיו</w:t>
      </w:r>
      <w:proofErr w:type="spellEnd"/>
      <w:r w:rsidRPr="00E6397B">
        <w:rPr>
          <w:rFonts w:ascii="Arial Narrow" w:hAnsi="Arial Narrow" w:cs="Times New Roman"/>
          <w:sz w:val="24"/>
          <w:szCs w:val="24"/>
          <w:rtl/>
        </w:rPr>
        <w:t xml:space="preserve"> הרבות בכנסת יזם מר אורון מספר </w:t>
      </w:r>
      <w:r w:rsidRPr="00E6397B">
        <w:rPr>
          <w:rFonts w:ascii="Arial Narrow" w:hAnsi="Arial Narrow" w:cs="Times New Roman"/>
          <w:sz w:val="24"/>
          <w:szCs w:val="24"/>
          <w:rtl/>
        </w:rPr>
        <w:t>רב של חוקים שונים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רבים מהם עסקו בנושאי בריאות לרבות חקיקת חוק בריאות ממלכתי וקביעת סל בריאות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מניעת תקיפת רופאים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שמירה על זכויותיה של עובדת העוברת טיפולי הפריה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איסור הפליה מטעמי גיל במתן טיפול רפואי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ענישה על תקיפת רופאים וצוות רפואי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 xml:space="preserve">כמו כן הגיש </w:t>
      </w:r>
      <w:proofErr w:type="spellStart"/>
      <w:r w:rsidRPr="00E6397B">
        <w:rPr>
          <w:rFonts w:ascii="Arial Narrow" w:hAnsi="Arial Narrow" w:cs="Times New Roman"/>
          <w:sz w:val="24"/>
          <w:szCs w:val="24"/>
          <w:rtl/>
        </w:rPr>
        <w:t>בגצ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ים</w:t>
      </w:r>
      <w:proofErr w:type="spellEnd"/>
      <w:r w:rsidRPr="00E6397B">
        <w:rPr>
          <w:rFonts w:ascii="Arial Narrow" w:hAnsi="Arial Narrow" w:cs="Times New Roman"/>
          <w:sz w:val="24"/>
          <w:szCs w:val="24"/>
          <w:rtl/>
        </w:rPr>
        <w:t xml:space="preserve"> שונים והביא לביטול הסדר 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תורתו אומנותו</w:t>
      </w:r>
      <w:r w:rsidRPr="00E6397B">
        <w:rPr>
          <w:rFonts w:ascii="Arial Narrow" w:hAnsi="Arial Narrow"/>
          <w:sz w:val="24"/>
          <w:szCs w:val="24"/>
          <w:rtl/>
        </w:rPr>
        <w:t xml:space="preserve">".  </w:t>
      </w:r>
    </w:p>
    <w:p w14:paraId="0000000C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גם אחרי הפרישה מהכנסת המשיך אורון לכהן כיושב ראש מרצ עד לבחירתה של זהבה גלאון לתפקיד בפברואר </w:t>
      </w:r>
      <w:r w:rsidRPr="00E6397B">
        <w:rPr>
          <w:rFonts w:ascii="Arial Narrow" w:hAnsi="Arial Narrow"/>
          <w:sz w:val="24"/>
          <w:szCs w:val="24"/>
          <w:rtl/>
        </w:rPr>
        <w:t xml:space="preserve">2012. </w:t>
      </w:r>
    </w:p>
    <w:p w14:paraId="0000000D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בפברואר </w:t>
      </w:r>
      <w:r w:rsidRPr="00E6397B">
        <w:rPr>
          <w:rFonts w:ascii="Arial Narrow" w:hAnsi="Arial Narrow"/>
          <w:sz w:val="24"/>
          <w:szCs w:val="24"/>
          <w:rtl/>
        </w:rPr>
        <w:t xml:space="preserve">2012 </w:t>
      </w:r>
      <w:r w:rsidRPr="00E6397B">
        <w:rPr>
          <w:rFonts w:ascii="Arial Narrow" w:hAnsi="Arial Narrow" w:cs="Times New Roman"/>
          <w:sz w:val="24"/>
          <w:szCs w:val="24"/>
          <w:rtl/>
        </w:rPr>
        <w:t>נבחר אורון ליושב</w:t>
      </w:r>
      <w:r w:rsidRPr="00E6397B">
        <w:rPr>
          <w:rFonts w:ascii="Arial Narrow" w:hAnsi="Arial Narrow"/>
          <w:sz w:val="24"/>
          <w:szCs w:val="24"/>
          <w:rtl/>
        </w:rPr>
        <w:t>-</w:t>
      </w:r>
      <w:r w:rsidRPr="00E6397B">
        <w:rPr>
          <w:rFonts w:ascii="Arial Narrow" w:hAnsi="Arial Narrow" w:cs="Times New Roman"/>
          <w:sz w:val="24"/>
          <w:szCs w:val="24"/>
          <w:rtl/>
        </w:rPr>
        <w:t>ראש הוועד המנהל של החברה להגנת הטבע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</w:p>
    <w:p w14:paraId="0000000E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 xml:space="preserve">בפברואר </w:t>
      </w:r>
      <w:r w:rsidRPr="00E6397B">
        <w:rPr>
          <w:rFonts w:ascii="Arial Narrow" w:hAnsi="Arial Narrow"/>
          <w:sz w:val="24"/>
          <w:szCs w:val="24"/>
          <w:rtl/>
        </w:rPr>
        <w:t xml:space="preserve">2013 </w:t>
      </w:r>
      <w:r w:rsidRPr="00E6397B">
        <w:rPr>
          <w:rFonts w:ascii="Arial Narrow" w:hAnsi="Arial Narrow" w:cs="Times New Roman"/>
          <w:sz w:val="24"/>
          <w:szCs w:val="24"/>
          <w:rtl/>
        </w:rPr>
        <w:t>מונה מר אורון ע</w:t>
      </w:r>
      <w:r w:rsidRPr="00E6397B">
        <w:rPr>
          <w:rFonts w:ascii="Arial Narrow" w:hAnsi="Arial Narrow"/>
          <w:sz w:val="24"/>
          <w:szCs w:val="24"/>
          <w:rtl/>
        </w:rPr>
        <w:t>"</w:t>
      </w:r>
      <w:r w:rsidRPr="00E6397B">
        <w:rPr>
          <w:rFonts w:ascii="Arial Narrow" w:hAnsi="Arial Narrow" w:cs="Times New Roman"/>
          <w:sz w:val="24"/>
          <w:szCs w:val="24"/>
          <w:rtl/>
        </w:rPr>
        <w:t>י פרופ</w:t>
      </w:r>
      <w:r w:rsidRPr="00E6397B">
        <w:rPr>
          <w:rFonts w:ascii="Arial Narrow" w:hAnsi="Arial Narrow"/>
          <w:sz w:val="24"/>
          <w:szCs w:val="24"/>
          <w:rtl/>
        </w:rPr>
        <w:t xml:space="preserve">' </w:t>
      </w:r>
      <w:r w:rsidRPr="00E6397B">
        <w:rPr>
          <w:rFonts w:ascii="Arial Narrow" w:hAnsi="Arial Narrow" w:cs="Times New Roman"/>
          <w:sz w:val="24"/>
          <w:szCs w:val="24"/>
          <w:rtl/>
        </w:rPr>
        <w:t>סטנלי פ</w:t>
      </w:r>
      <w:r w:rsidRPr="00E6397B">
        <w:rPr>
          <w:rFonts w:ascii="Arial Narrow" w:hAnsi="Arial Narrow" w:cs="Times New Roman"/>
          <w:sz w:val="24"/>
          <w:szCs w:val="24"/>
          <w:rtl/>
        </w:rPr>
        <w:t>ישר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נגיד בנק ישראל כחבר בוועדה למינוי דירקטורים בבנקים בלא גרעין שליטה</w:t>
      </w:r>
      <w:r w:rsidRPr="00E6397B">
        <w:rPr>
          <w:rFonts w:ascii="Arial Narrow" w:hAnsi="Arial Narrow"/>
          <w:sz w:val="24"/>
          <w:szCs w:val="24"/>
          <w:rtl/>
        </w:rPr>
        <w:t>.</w:t>
      </w:r>
    </w:p>
    <w:p w14:paraId="0000000F" w14:textId="77777777" w:rsidR="00BB0952" w:rsidRPr="00E6397B" w:rsidRDefault="00E6397B" w:rsidP="00E6397B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E6397B">
        <w:rPr>
          <w:rFonts w:ascii="Arial Narrow" w:hAnsi="Arial Narrow" w:cs="Times New Roman"/>
          <w:sz w:val="24"/>
          <w:szCs w:val="24"/>
          <w:rtl/>
        </w:rPr>
        <w:t>אורון מתגורר בקיבוץ להב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הוא נשוי ואב לארבעה ילדים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r w:rsidRPr="00E6397B">
        <w:rPr>
          <w:rFonts w:ascii="Arial Narrow" w:hAnsi="Arial Narrow" w:cs="Times New Roman"/>
          <w:sz w:val="24"/>
          <w:szCs w:val="24"/>
          <w:rtl/>
        </w:rPr>
        <w:t>אחד מהם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אורי</w:t>
      </w:r>
      <w:r w:rsidRPr="00E6397B">
        <w:rPr>
          <w:rFonts w:ascii="Arial Narrow" w:hAnsi="Arial Narrow"/>
          <w:sz w:val="24"/>
          <w:szCs w:val="24"/>
          <w:rtl/>
        </w:rPr>
        <w:t xml:space="preserve">, </w:t>
      </w:r>
      <w:r w:rsidRPr="00E6397B">
        <w:rPr>
          <w:rFonts w:ascii="Arial Narrow" w:hAnsi="Arial Narrow" w:cs="Times New Roman"/>
          <w:sz w:val="24"/>
          <w:szCs w:val="24"/>
          <w:rtl/>
        </w:rPr>
        <w:t>קצין בכיר בחיל האוויר בדרגת תת</w:t>
      </w:r>
      <w:r w:rsidRPr="00E6397B">
        <w:rPr>
          <w:rFonts w:ascii="Arial Narrow" w:hAnsi="Arial Narrow"/>
          <w:sz w:val="24"/>
          <w:szCs w:val="24"/>
          <w:rtl/>
        </w:rPr>
        <w:t>-</w:t>
      </w:r>
      <w:r w:rsidRPr="00E6397B">
        <w:rPr>
          <w:rFonts w:ascii="Arial Narrow" w:hAnsi="Arial Narrow" w:cs="Times New Roman"/>
          <w:sz w:val="24"/>
          <w:szCs w:val="24"/>
          <w:rtl/>
        </w:rPr>
        <w:t>אלוף ובנו עודד הוא מפקד טייסת</w:t>
      </w:r>
      <w:r w:rsidRPr="00E6397B">
        <w:rPr>
          <w:rFonts w:ascii="Arial Narrow" w:hAnsi="Arial Narrow"/>
          <w:sz w:val="24"/>
          <w:szCs w:val="24"/>
          <w:rtl/>
        </w:rPr>
        <w:t xml:space="preserve">. </w:t>
      </w:r>
      <w:bookmarkEnd w:id="1"/>
    </w:p>
    <w:sectPr w:rsidR="00BB0952" w:rsidRPr="00E6397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2"/>
    <w:rsid w:val="00BB0952"/>
    <w:rsid w:val="00E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DF38C-84DD-43A1-9464-F565E95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u45219</dc:creator>
  <cp:lastModifiedBy>GOI</cp:lastModifiedBy>
  <cp:revision>2</cp:revision>
  <dcterms:created xsi:type="dcterms:W3CDTF">2020-01-22T12:33:00Z</dcterms:created>
  <dcterms:modified xsi:type="dcterms:W3CDTF">2020-01-22T12:33:00Z</dcterms:modified>
</cp:coreProperties>
</file>