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A14" w:rsidRPr="00B62595" w:rsidRDefault="00755A14" w:rsidP="00755A14">
      <w:pPr>
        <w:bidi/>
        <w:spacing w:after="0" w:line="360" w:lineRule="auto"/>
        <w:jc w:val="both"/>
        <w:rPr>
          <w:rFonts w:ascii="Arial" w:hAnsi="Arial" w:cs="David"/>
          <w:bCs/>
          <w:sz w:val="36"/>
          <w:szCs w:val="36"/>
        </w:rPr>
      </w:pPr>
      <w:bookmarkStart w:id="0" w:name="_GoBack"/>
      <w:bookmarkEnd w:id="0"/>
      <w:r w:rsidRPr="00035C19">
        <w:rPr>
          <w:rFonts w:cs="David"/>
          <w:noProof/>
          <w:sz w:val="24"/>
          <w:szCs w:val="24"/>
        </w:rPr>
        <mc:AlternateContent>
          <mc:Choice Requires="wpg">
            <w:drawing>
              <wp:anchor distT="0" distB="0" distL="114300" distR="114300" simplePos="0" relativeHeight="251659264" behindDoc="0" locked="0" layoutInCell="1" allowOverlap="1" wp14:anchorId="45A8B4EF" wp14:editId="743207B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CF3F1"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035C19">
        <w:rPr>
          <w:rFonts w:ascii="Arial" w:hAnsi="Arial" w:cs="David"/>
          <w:bCs/>
          <w:sz w:val="24"/>
          <w:szCs w:val="24"/>
        </w:rPr>
        <w:t xml:space="preserve"> </w:t>
      </w:r>
    </w:p>
    <w:p w:rsidR="00755A14" w:rsidRPr="00453B1A" w:rsidRDefault="00755A14" w:rsidP="00755A14">
      <w:pPr>
        <w:bidi/>
        <w:spacing w:after="0" w:line="360" w:lineRule="auto"/>
        <w:jc w:val="right"/>
        <w:rPr>
          <w:rFonts w:ascii="Arial" w:hAnsi="Arial" w:cs="David"/>
          <w:bCs/>
          <w:sz w:val="36"/>
          <w:szCs w:val="36"/>
          <w:rtl/>
        </w:rPr>
      </w:pPr>
      <w:r w:rsidRPr="00B62595">
        <w:rPr>
          <w:rFonts w:ascii="Arial" w:hAnsi="Arial" w:cs="David" w:hint="cs"/>
          <w:bCs/>
          <w:sz w:val="36"/>
          <w:szCs w:val="36"/>
          <w:rtl/>
        </w:rPr>
        <w:t xml:space="preserve">המכללה לביטחון לאומי </w:t>
      </w:r>
    </w:p>
    <w:p w:rsidR="00755A14" w:rsidRPr="00B62595" w:rsidRDefault="00755A14" w:rsidP="00755A14">
      <w:pPr>
        <w:bidi/>
        <w:spacing w:after="0" w:line="360" w:lineRule="auto"/>
        <w:jc w:val="right"/>
        <w:rPr>
          <w:rFonts w:ascii="Arial" w:hAnsi="Arial" w:cs="David"/>
          <w:bCs/>
          <w:sz w:val="36"/>
          <w:szCs w:val="36"/>
          <w:rtl/>
        </w:rPr>
      </w:pPr>
      <w:r w:rsidRPr="00B62595">
        <w:rPr>
          <w:rFonts w:ascii="Arial" w:hAnsi="Arial" w:cs="David" w:hint="cs"/>
          <w:bCs/>
          <w:sz w:val="36"/>
          <w:szCs w:val="36"/>
          <w:rtl/>
        </w:rPr>
        <w:t>מחזור מ"ו,   2019-2018</w:t>
      </w:r>
    </w:p>
    <w:p w:rsidR="00755A14" w:rsidRPr="00B62595" w:rsidRDefault="00755A14" w:rsidP="00755A14">
      <w:pPr>
        <w:bidi/>
        <w:spacing w:after="0" w:line="360" w:lineRule="auto"/>
        <w:jc w:val="both"/>
        <w:rPr>
          <w:rFonts w:ascii="Arial" w:hAnsi="Arial" w:cs="David"/>
          <w:bCs/>
          <w:sz w:val="36"/>
          <w:szCs w:val="36"/>
          <w:rtl/>
        </w:rPr>
      </w:pPr>
    </w:p>
    <w:p w:rsidR="00755A14" w:rsidRPr="00B62595" w:rsidRDefault="00755A14" w:rsidP="00755A14">
      <w:pPr>
        <w:bidi/>
        <w:spacing w:after="0" w:line="360" w:lineRule="auto"/>
        <w:jc w:val="center"/>
        <w:rPr>
          <w:rFonts w:ascii="Arial" w:hAnsi="Arial" w:cs="David"/>
          <w:bCs/>
          <w:sz w:val="36"/>
          <w:szCs w:val="36"/>
          <w:rtl/>
        </w:rPr>
      </w:pPr>
    </w:p>
    <w:p w:rsidR="00755A14" w:rsidRPr="00B62595" w:rsidRDefault="00755A14" w:rsidP="00755A14">
      <w:pPr>
        <w:bidi/>
        <w:spacing w:after="0" w:line="360" w:lineRule="auto"/>
        <w:jc w:val="center"/>
        <w:rPr>
          <w:rFonts w:ascii="Times New Roman" w:hAnsi="Times New Roman" w:cs="David"/>
          <w:bCs/>
          <w:color w:val="000000"/>
          <w:sz w:val="36"/>
          <w:szCs w:val="36"/>
        </w:rPr>
      </w:pPr>
    </w:p>
    <w:p w:rsidR="00755A14" w:rsidRPr="006C761B" w:rsidRDefault="00755A14" w:rsidP="00755A14">
      <w:pPr>
        <w:bidi/>
        <w:spacing w:line="360" w:lineRule="auto"/>
        <w:jc w:val="center"/>
        <w:rPr>
          <w:rFonts w:cs="David"/>
          <w:bCs/>
          <w:sz w:val="44"/>
          <w:szCs w:val="44"/>
          <w:rtl/>
        </w:rPr>
      </w:pPr>
      <w:r>
        <w:rPr>
          <w:rFonts w:cs="David" w:hint="cs"/>
          <w:bCs/>
          <w:sz w:val="44"/>
          <w:szCs w:val="44"/>
          <w:rtl/>
        </w:rPr>
        <w:t>השפעת הגלובליזציה על קידום הבריאות</w:t>
      </w:r>
    </w:p>
    <w:p w:rsidR="00755A14" w:rsidRPr="00B62595" w:rsidRDefault="00755A14" w:rsidP="00755A14">
      <w:pPr>
        <w:bidi/>
        <w:spacing w:after="0" w:line="360" w:lineRule="auto"/>
        <w:jc w:val="center"/>
        <w:rPr>
          <w:rFonts w:cs="David"/>
          <w:b/>
          <w:bCs/>
          <w:sz w:val="36"/>
          <w:szCs w:val="36"/>
          <w:rtl/>
        </w:rPr>
      </w:pPr>
      <w:r w:rsidRPr="00B62595">
        <w:rPr>
          <w:rFonts w:cs="David" w:hint="cs"/>
          <w:b/>
          <w:bCs/>
          <w:sz w:val="36"/>
          <w:szCs w:val="36"/>
          <w:rtl/>
        </w:rPr>
        <w:t xml:space="preserve"> </w:t>
      </w:r>
    </w:p>
    <w:p w:rsidR="00755A14" w:rsidRPr="00B62595" w:rsidRDefault="00755A14" w:rsidP="00755A14">
      <w:pPr>
        <w:bidi/>
        <w:spacing w:after="0" w:line="360" w:lineRule="auto"/>
        <w:jc w:val="right"/>
        <w:rPr>
          <w:rFonts w:ascii="Times New Roman" w:hAnsi="Times New Roman" w:cs="David"/>
          <w:bCs/>
          <w:color w:val="000000"/>
          <w:sz w:val="36"/>
          <w:szCs w:val="36"/>
        </w:rPr>
      </w:pPr>
    </w:p>
    <w:p w:rsidR="00755A14" w:rsidRPr="00B62595" w:rsidRDefault="00755A14" w:rsidP="00755A14">
      <w:pPr>
        <w:bidi/>
        <w:spacing w:after="0" w:line="360" w:lineRule="auto"/>
        <w:jc w:val="right"/>
        <w:rPr>
          <w:rFonts w:ascii="Times New Roman" w:hAnsi="Times New Roman" w:cs="David"/>
          <w:bCs/>
          <w:color w:val="000000"/>
          <w:sz w:val="36"/>
          <w:szCs w:val="36"/>
        </w:rPr>
      </w:pPr>
    </w:p>
    <w:p w:rsidR="00755A14" w:rsidRPr="00B62595" w:rsidRDefault="00755A14" w:rsidP="00755A14">
      <w:pPr>
        <w:bidi/>
        <w:spacing w:after="0" w:line="360" w:lineRule="auto"/>
        <w:jc w:val="right"/>
        <w:rPr>
          <w:rFonts w:ascii="Times New Roman" w:hAnsi="Times New Roman" w:cs="David"/>
          <w:bCs/>
          <w:color w:val="000000"/>
          <w:sz w:val="36"/>
          <w:szCs w:val="36"/>
        </w:rPr>
      </w:pPr>
    </w:p>
    <w:p w:rsidR="00755A14" w:rsidRPr="00B62595" w:rsidRDefault="00755A14" w:rsidP="00EE6C1D">
      <w:pPr>
        <w:bidi/>
        <w:spacing w:after="0" w:line="360" w:lineRule="auto"/>
        <w:rPr>
          <w:rFonts w:ascii="Times New Roman" w:hAnsi="Times New Roman" w:cs="David"/>
          <w:bCs/>
          <w:color w:val="000000"/>
          <w:sz w:val="36"/>
          <w:szCs w:val="36"/>
          <w:rtl/>
        </w:rPr>
      </w:pPr>
      <w:r w:rsidRPr="00B62595">
        <w:rPr>
          <w:rFonts w:ascii="Times New Roman" w:hAnsi="Times New Roman" w:cs="David" w:hint="cs"/>
          <w:bCs/>
          <w:color w:val="000000"/>
          <w:sz w:val="36"/>
          <w:szCs w:val="36"/>
          <w:rtl/>
        </w:rPr>
        <w:t>מגיש</w:t>
      </w:r>
      <w:r>
        <w:rPr>
          <w:rFonts w:ascii="Times New Roman" w:hAnsi="Times New Roman" w:cs="David" w:hint="cs"/>
          <w:bCs/>
          <w:color w:val="000000"/>
          <w:sz w:val="36"/>
          <w:szCs w:val="36"/>
          <w:rtl/>
        </w:rPr>
        <w:t>ים</w:t>
      </w:r>
      <w:r w:rsidRPr="00B62595">
        <w:rPr>
          <w:rFonts w:ascii="Times New Roman" w:hAnsi="Times New Roman" w:cs="David" w:hint="cs"/>
          <w:bCs/>
          <w:color w:val="000000"/>
          <w:sz w:val="36"/>
          <w:szCs w:val="36"/>
          <w:rtl/>
        </w:rPr>
        <w:t xml:space="preserve">: </w:t>
      </w:r>
      <w:r w:rsidR="00D06105">
        <w:rPr>
          <w:rFonts w:ascii="Times New Roman" w:hAnsi="Times New Roman" w:cs="David" w:hint="cs"/>
          <w:bCs/>
          <w:color w:val="000000"/>
          <w:sz w:val="36"/>
          <w:szCs w:val="36"/>
          <w:rtl/>
        </w:rPr>
        <w:t xml:space="preserve">לבנה </w:t>
      </w:r>
      <w:r w:rsidR="00E50BEC">
        <w:rPr>
          <w:rFonts w:ascii="Times New Roman" w:hAnsi="Times New Roman" w:cs="David" w:hint="cs"/>
          <w:bCs/>
          <w:color w:val="000000"/>
          <w:sz w:val="36"/>
          <w:szCs w:val="36"/>
          <w:rtl/>
        </w:rPr>
        <w:t xml:space="preserve">לוי </w:t>
      </w:r>
      <w:r w:rsidR="00D06105">
        <w:rPr>
          <w:rFonts w:ascii="Times New Roman" w:hAnsi="Times New Roman" w:cs="David" w:hint="cs"/>
          <w:bCs/>
          <w:color w:val="000000"/>
          <w:sz w:val="36"/>
          <w:szCs w:val="36"/>
          <w:rtl/>
        </w:rPr>
        <w:t>שי, שחר שפירא</w:t>
      </w:r>
    </w:p>
    <w:p w:rsidR="00755A14" w:rsidRPr="00B62595" w:rsidRDefault="00755A14" w:rsidP="00755A14">
      <w:pPr>
        <w:bidi/>
        <w:spacing w:after="0" w:line="360" w:lineRule="auto"/>
        <w:rPr>
          <w:rFonts w:ascii="Times New Roman" w:hAnsi="Times New Roman" w:cs="David"/>
          <w:bCs/>
          <w:color w:val="000000"/>
          <w:sz w:val="36"/>
          <w:szCs w:val="36"/>
          <w:rtl/>
        </w:rPr>
      </w:pPr>
      <w:r w:rsidRPr="00B62595">
        <w:rPr>
          <w:rFonts w:ascii="Times New Roman" w:hAnsi="Times New Roman" w:cs="David" w:hint="cs"/>
          <w:bCs/>
          <w:color w:val="000000"/>
          <w:sz w:val="36"/>
          <w:szCs w:val="36"/>
          <w:rtl/>
        </w:rPr>
        <w:t xml:space="preserve">מנחה </w:t>
      </w:r>
      <w:r>
        <w:rPr>
          <w:rFonts w:ascii="Times New Roman" w:hAnsi="Times New Roman" w:cs="David" w:hint="cs"/>
          <w:bCs/>
          <w:color w:val="000000"/>
          <w:sz w:val="36"/>
          <w:szCs w:val="36"/>
          <w:rtl/>
        </w:rPr>
        <w:t>אקדמי: מר דוד ברודט</w:t>
      </w:r>
    </w:p>
    <w:p w:rsidR="00755A14" w:rsidRPr="00B62595" w:rsidRDefault="00755A14" w:rsidP="00755A14">
      <w:pPr>
        <w:bidi/>
        <w:spacing w:after="0" w:line="360" w:lineRule="auto"/>
        <w:jc w:val="right"/>
        <w:rPr>
          <w:rFonts w:ascii="Times New Roman" w:hAnsi="Times New Roman" w:cs="David"/>
          <w:bCs/>
          <w:color w:val="000000"/>
          <w:sz w:val="36"/>
          <w:szCs w:val="36"/>
          <w:rtl/>
        </w:rPr>
      </w:pPr>
    </w:p>
    <w:p w:rsidR="00755A14" w:rsidRDefault="00755A14" w:rsidP="00755A14">
      <w:pPr>
        <w:bidi/>
        <w:spacing w:after="0" w:line="360" w:lineRule="auto"/>
        <w:jc w:val="right"/>
        <w:rPr>
          <w:rFonts w:ascii="Times New Roman" w:hAnsi="Times New Roman" w:cs="David"/>
          <w:b/>
          <w:color w:val="000000"/>
          <w:sz w:val="36"/>
          <w:szCs w:val="36"/>
          <w:rtl/>
        </w:rPr>
      </w:pPr>
    </w:p>
    <w:p w:rsidR="00755A14" w:rsidRPr="00B62595" w:rsidRDefault="00755A14" w:rsidP="00755A14">
      <w:pPr>
        <w:bidi/>
        <w:spacing w:after="0" w:line="360" w:lineRule="auto"/>
        <w:jc w:val="right"/>
        <w:rPr>
          <w:rFonts w:ascii="Times New Roman" w:hAnsi="Times New Roman" w:cs="David"/>
          <w:b/>
          <w:color w:val="000000"/>
          <w:sz w:val="36"/>
          <w:szCs w:val="36"/>
        </w:rPr>
      </w:pPr>
    </w:p>
    <w:p w:rsidR="00755A14" w:rsidRPr="00AE722E" w:rsidRDefault="00755A14" w:rsidP="00755A14">
      <w:pPr>
        <w:bidi/>
        <w:spacing w:after="0" w:line="360" w:lineRule="auto"/>
        <w:jc w:val="right"/>
        <w:rPr>
          <w:rFonts w:ascii="Arial" w:hAnsi="Arial" w:cs="David"/>
          <w:b/>
          <w:bCs/>
          <w:sz w:val="36"/>
          <w:szCs w:val="36"/>
          <w:rtl/>
        </w:rPr>
      </w:pPr>
      <w:r w:rsidRPr="00AE722E">
        <w:rPr>
          <w:rFonts w:cs="David"/>
          <w:b/>
          <w:bCs/>
          <w:noProof/>
          <w:sz w:val="36"/>
          <w:szCs w:val="36"/>
        </w:rPr>
        <mc:AlternateContent>
          <mc:Choice Requires="wpg">
            <w:drawing>
              <wp:anchor distT="0" distB="0" distL="114300" distR="114300" simplePos="0" relativeHeight="251660288" behindDoc="0" locked="0" layoutInCell="1" allowOverlap="1" wp14:anchorId="3E5E0D75" wp14:editId="39371A98">
                <wp:simplePos x="0" y="0"/>
                <wp:positionH relativeFrom="margin">
                  <wp:posOffset>-570865</wp:posOffset>
                </wp:positionH>
                <wp:positionV relativeFrom="margin">
                  <wp:posOffset>8533130</wp:posOffset>
                </wp:positionV>
                <wp:extent cx="6986270" cy="496570"/>
                <wp:effectExtent l="0" t="0" r="24130" b="177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004315" id="Group 2"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Pr>
          <w:rFonts w:cs="David" w:hint="cs"/>
          <w:b/>
          <w:bCs/>
          <w:noProof/>
          <w:sz w:val="36"/>
          <w:szCs w:val="36"/>
          <w:rtl/>
        </w:rPr>
        <w:t>אפריל</w:t>
      </w:r>
      <w:r w:rsidRPr="00AE722E">
        <w:rPr>
          <w:rFonts w:ascii="Times New Roman" w:hAnsi="Times New Roman" w:cs="David" w:hint="cs"/>
          <w:b/>
          <w:bCs/>
          <w:color w:val="000000"/>
          <w:sz w:val="36"/>
          <w:szCs w:val="36"/>
          <w:rtl/>
        </w:rPr>
        <w:t xml:space="preserve"> 2019</w:t>
      </w:r>
    </w:p>
    <w:p w:rsidR="00755A14" w:rsidRPr="00BF2E39" w:rsidRDefault="00755A14" w:rsidP="00755A14">
      <w:pPr>
        <w:bidi/>
        <w:spacing w:after="0" w:line="360" w:lineRule="auto"/>
        <w:jc w:val="both"/>
        <w:rPr>
          <w:rFonts w:ascii="Arial" w:hAnsi="Arial" w:cs="David"/>
          <w:sz w:val="32"/>
          <w:szCs w:val="32"/>
          <w:rtl/>
        </w:rPr>
      </w:pPr>
    </w:p>
    <w:p w:rsidR="00755A14" w:rsidRDefault="00755A14" w:rsidP="00755A14">
      <w:pPr>
        <w:bidi/>
        <w:spacing w:after="0" w:line="360" w:lineRule="auto"/>
        <w:jc w:val="both"/>
        <w:rPr>
          <w:rFonts w:ascii="Arial" w:hAnsi="Arial" w:cs="David"/>
          <w:b/>
          <w:bCs/>
          <w:sz w:val="32"/>
          <w:szCs w:val="32"/>
          <w:rtl/>
        </w:rPr>
      </w:pPr>
    </w:p>
    <w:p w:rsidR="00755A14" w:rsidRDefault="00755A14" w:rsidP="00755A14">
      <w:pPr>
        <w:bidi/>
        <w:spacing w:after="0" w:line="360" w:lineRule="auto"/>
        <w:jc w:val="both"/>
        <w:rPr>
          <w:rFonts w:ascii="Arial" w:hAnsi="Arial" w:cs="David"/>
          <w:b/>
          <w:bCs/>
          <w:sz w:val="32"/>
          <w:szCs w:val="32"/>
          <w:rtl/>
        </w:rPr>
      </w:pPr>
    </w:p>
    <w:p w:rsidR="00755A14" w:rsidRDefault="00755A14" w:rsidP="00755A14">
      <w:pPr>
        <w:bidi/>
        <w:spacing w:after="0" w:line="360" w:lineRule="auto"/>
        <w:jc w:val="both"/>
        <w:rPr>
          <w:rFonts w:ascii="Arial" w:hAnsi="Arial" w:cs="David"/>
          <w:b/>
          <w:bCs/>
          <w:sz w:val="32"/>
          <w:szCs w:val="32"/>
          <w:rtl/>
        </w:rPr>
      </w:pPr>
    </w:p>
    <w:p w:rsidR="00755A14" w:rsidRDefault="00755A14" w:rsidP="00755A14">
      <w:pPr>
        <w:bidi/>
        <w:spacing w:after="0" w:line="360" w:lineRule="auto"/>
        <w:jc w:val="both"/>
        <w:rPr>
          <w:rFonts w:ascii="Arial" w:hAnsi="Arial" w:cs="David"/>
          <w:b/>
          <w:bCs/>
          <w:sz w:val="32"/>
          <w:szCs w:val="32"/>
          <w:rtl/>
        </w:rPr>
      </w:pPr>
    </w:p>
    <w:p w:rsidR="00755A14" w:rsidRDefault="00755A14" w:rsidP="00755A14">
      <w:pPr>
        <w:bidi/>
        <w:spacing w:after="0" w:line="360" w:lineRule="auto"/>
        <w:jc w:val="both"/>
        <w:rPr>
          <w:rFonts w:ascii="Arial" w:hAnsi="Arial" w:cs="David"/>
          <w:b/>
          <w:bCs/>
          <w:sz w:val="32"/>
          <w:szCs w:val="32"/>
          <w:rtl/>
        </w:rPr>
      </w:pPr>
    </w:p>
    <w:p w:rsidR="00755A14" w:rsidRDefault="00755A14" w:rsidP="00755A14">
      <w:pPr>
        <w:bidi/>
        <w:spacing w:after="0" w:line="360" w:lineRule="auto"/>
        <w:jc w:val="both"/>
        <w:rPr>
          <w:rFonts w:ascii="Arial" w:hAnsi="Arial" w:cs="David"/>
          <w:b/>
          <w:bCs/>
          <w:sz w:val="32"/>
          <w:szCs w:val="32"/>
          <w:rtl/>
        </w:rPr>
      </w:pPr>
    </w:p>
    <w:p w:rsidR="00755A14" w:rsidRDefault="00755A14" w:rsidP="00755A14">
      <w:pPr>
        <w:bidi/>
        <w:spacing w:after="0" w:line="360" w:lineRule="auto"/>
        <w:jc w:val="both"/>
        <w:rPr>
          <w:rFonts w:ascii="Arial" w:hAnsi="Arial" w:cs="David"/>
          <w:b/>
          <w:bCs/>
          <w:sz w:val="32"/>
          <w:szCs w:val="32"/>
          <w:rtl/>
        </w:rPr>
      </w:pPr>
    </w:p>
    <w:p w:rsidR="00755A14" w:rsidRPr="00BF2E39" w:rsidRDefault="00755A14" w:rsidP="00755A14">
      <w:pPr>
        <w:bidi/>
        <w:spacing w:after="0" w:line="360" w:lineRule="auto"/>
        <w:jc w:val="both"/>
        <w:rPr>
          <w:rFonts w:ascii="Arial" w:hAnsi="Arial" w:cs="David"/>
          <w:b/>
          <w:bCs/>
          <w:sz w:val="32"/>
          <w:szCs w:val="32"/>
          <w:rtl/>
        </w:rPr>
      </w:pPr>
      <w:r w:rsidRPr="00BF2E39">
        <w:rPr>
          <w:rFonts w:ascii="Arial" w:hAnsi="Arial" w:cs="David" w:hint="cs"/>
          <w:b/>
          <w:bCs/>
          <w:sz w:val="32"/>
          <w:szCs w:val="32"/>
          <w:rtl/>
        </w:rPr>
        <w:t>תוכן העניינים</w:t>
      </w:r>
    </w:p>
    <w:p w:rsidR="00755A14" w:rsidRPr="007A38B5" w:rsidRDefault="00755A14" w:rsidP="00755A14">
      <w:pPr>
        <w:bidi/>
        <w:spacing w:after="0" w:line="360" w:lineRule="auto"/>
        <w:jc w:val="both"/>
        <w:rPr>
          <w:rFonts w:ascii="Arial" w:hAnsi="Arial" w:cs="David"/>
          <w:b/>
          <w:bCs/>
          <w:rtl/>
        </w:rPr>
      </w:pPr>
    </w:p>
    <w:p w:rsidR="00F91D51" w:rsidRPr="005406D3" w:rsidRDefault="00F91D51" w:rsidP="007B6252">
      <w:pPr>
        <w:bidi/>
        <w:spacing w:after="0" w:line="600" w:lineRule="auto"/>
        <w:jc w:val="both"/>
        <w:rPr>
          <w:rFonts w:ascii="Arial" w:hAnsi="Arial" w:cs="David"/>
          <w:sz w:val="28"/>
          <w:szCs w:val="28"/>
          <w:rtl/>
        </w:rPr>
      </w:pPr>
    </w:p>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850"/>
      </w:tblGrid>
      <w:tr w:rsidR="00F91D51" w:rsidTr="00622F93">
        <w:tc>
          <w:tcPr>
            <w:tcW w:w="7280" w:type="dxa"/>
          </w:tcPr>
          <w:p w:rsidR="00F91D51" w:rsidRDefault="00F91D51" w:rsidP="007B6252">
            <w:pPr>
              <w:bidi/>
              <w:spacing w:line="600" w:lineRule="auto"/>
              <w:jc w:val="both"/>
              <w:rPr>
                <w:rFonts w:ascii="Arial" w:hAnsi="Arial" w:cs="David"/>
                <w:sz w:val="28"/>
                <w:szCs w:val="28"/>
                <w:rtl/>
              </w:rPr>
            </w:pPr>
            <w:r>
              <w:rPr>
                <w:rFonts w:ascii="Arial" w:hAnsi="Arial" w:cs="David" w:hint="cs"/>
                <w:sz w:val="28"/>
                <w:szCs w:val="28"/>
                <w:rtl/>
              </w:rPr>
              <w:t>מבוא</w:t>
            </w:r>
          </w:p>
        </w:tc>
        <w:tc>
          <w:tcPr>
            <w:tcW w:w="850" w:type="dxa"/>
          </w:tcPr>
          <w:p w:rsidR="00F91D51" w:rsidRDefault="00F91D51" w:rsidP="007B6252">
            <w:pPr>
              <w:bidi/>
              <w:spacing w:line="600" w:lineRule="auto"/>
              <w:jc w:val="both"/>
              <w:rPr>
                <w:rFonts w:ascii="Arial" w:hAnsi="Arial" w:cs="David"/>
                <w:sz w:val="28"/>
                <w:szCs w:val="28"/>
                <w:rtl/>
              </w:rPr>
            </w:pPr>
            <w:r>
              <w:rPr>
                <w:rFonts w:ascii="Arial" w:hAnsi="Arial" w:cs="David" w:hint="cs"/>
                <w:sz w:val="28"/>
                <w:szCs w:val="28"/>
                <w:rtl/>
              </w:rPr>
              <w:t>1</w:t>
            </w:r>
          </w:p>
        </w:tc>
      </w:tr>
      <w:tr w:rsidR="00F91D51" w:rsidTr="00622F93">
        <w:tc>
          <w:tcPr>
            <w:tcW w:w="7280" w:type="dxa"/>
          </w:tcPr>
          <w:p w:rsidR="00F91D51" w:rsidRPr="00F91D51" w:rsidRDefault="00F91D51" w:rsidP="007B6252">
            <w:pPr>
              <w:pStyle w:val="a3"/>
              <w:numPr>
                <w:ilvl w:val="0"/>
                <w:numId w:val="12"/>
              </w:numPr>
              <w:bidi/>
              <w:spacing w:line="600" w:lineRule="auto"/>
              <w:jc w:val="both"/>
              <w:rPr>
                <w:rFonts w:ascii="Arial" w:hAnsi="Arial" w:cs="David"/>
                <w:sz w:val="28"/>
                <w:szCs w:val="28"/>
                <w:rtl/>
              </w:rPr>
            </w:pPr>
            <w:r w:rsidRPr="00F91D51">
              <w:rPr>
                <w:rFonts w:ascii="Arial" w:hAnsi="Arial" w:cs="David" w:hint="cs"/>
                <w:sz w:val="28"/>
                <w:szCs w:val="28"/>
                <w:rtl/>
              </w:rPr>
              <w:t>השפעות אפשריות של הגלובליזציה על קידום הבריאות</w:t>
            </w:r>
          </w:p>
        </w:tc>
        <w:tc>
          <w:tcPr>
            <w:tcW w:w="850" w:type="dxa"/>
          </w:tcPr>
          <w:p w:rsidR="00F91D51" w:rsidRDefault="00F91D51" w:rsidP="007B6252">
            <w:pPr>
              <w:bidi/>
              <w:spacing w:line="600" w:lineRule="auto"/>
              <w:jc w:val="both"/>
              <w:rPr>
                <w:rFonts w:ascii="Arial" w:hAnsi="Arial" w:cs="David"/>
                <w:sz w:val="28"/>
                <w:szCs w:val="28"/>
                <w:rtl/>
              </w:rPr>
            </w:pPr>
            <w:r>
              <w:rPr>
                <w:rFonts w:ascii="Arial" w:hAnsi="Arial" w:cs="David" w:hint="cs"/>
                <w:sz w:val="28"/>
                <w:szCs w:val="28"/>
                <w:rtl/>
              </w:rPr>
              <w:t>2</w:t>
            </w:r>
          </w:p>
        </w:tc>
      </w:tr>
      <w:tr w:rsidR="00F91D51" w:rsidTr="00622F93">
        <w:tc>
          <w:tcPr>
            <w:tcW w:w="7280" w:type="dxa"/>
          </w:tcPr>
          <w:p w:rsidR="00F91D51" w:rsidRPr="00F91D51" w:rsidRDefault="00732C89" w:rsidP="00732C89">
            <w:pPr>
              <w:pStyle w:val="a3"/>
              <w:numPr>
                <w:ilvl w:val="0"/>
                <w:numId w:val="12"/>
              </w:numPr>
              <w:bidi/>
              <w:spacing w:line="600" w:lineRule="auto"/>
              <w:jc w:val="both"/>
              <w:rPr>
                <w:rFonts w:ascii="Arial" w:hAnsi="Arial" w:cs="David"/>
                <w:sz w:val="28"/>
                <w:szCs w:val="28"/>
                <w:rtl/>
              </w:rPr>
            </w:pPr>
            <w:r w:rsidRPr="00732C89">
              <w:rPr>
                <w:rFonts w:ascii="Arial" w:hAnsi="Arial" w:cs="David" w:hint="cs"/>
                <w:sz w:val="28"/>
                <w:szCs w:val="28"/>
                <w:rtl/>
              </w:rPr>
              <w:t>כלכלה גלובאלית ורפואת הציבור</w:t>
            </w:r>
          </w:p>
        </w:tc>
        <w:tc>
          <w:tcPr>
            <w:tcW w:w="850" w:type="dxa"/>
          </w:tcPr>
          <w:p w:rsidR="00F91D51" w:rsidRDefault="00F91D51" w:rsidP="007B6252">
            <w:pPr>
              <w:bidi/>
              <w:spacing w:line="600" w:lineRule="auto"/>
              <w:jc w:val="both"/>
              <w:rPr>
                <w:rFonts w:ascii="Arial" w:hAnsi="Arial" w:cs="David"/>
                <w:sz w:val="28"/>
                <w:szCs w:val="28"/>
                <w:rtl/>
              </w:rPr>
            </w:pPr>
            <w:r>
              <w:rPr>
                <w:rFonts w:ascii="Arial" w:hAnsi="Arial" w:cs="David" w:hint="cs"/>
                <w:sz w:val="28"/>
                <w:szCs w:val="28"/>
                <w:rtl/>
              </w:rPr>
              <w:t>5</w:t>
            </w:r>
          </w:p>
        </w:tc>
      </w:tr>
      <w:tr w:rsidR="007C10A2" w:rsidTr="00622F93">
        <w:tc>
          <w:tcPr>
            <w:tcW w:w="7280" w:type="dxa"/>
          </w:tcPr>
          <w:p w:rsidR="007C10A2" w:rsidRPr="00304804" w:rsidRDefault="00732C89" w:rsidP="00732C89">
            <w:pPr>
              <w:pStyle w:val="a3"/>
              <w:numPr>
                <w:ilvl w:val="0"/>
                <w:numId w:val="12"/>
              </w:numPr>
              <w:bidi/>
              <w:spacing w:line="600" w:lineRule="auto"/>
              <w:jc w:val="both"/>
              <w:rPr>
                <w:rFonts w:ascii="Arial" w:hAnsi="Arial" w:cs="David"/>
                <w:sz w:val="28"/>
                <w:szCs w:val="28"/>
                <w:rtl/>
              </w:rPr>
            </w:pPr>
            <w:r w:rsidRPr="00732C89">
              <w:rPr>
                <w:rFonts w:ascii="Arial" w:hAnsi="Arial" w:cs="David" w:hint="cs"/>
                <w:sz w:val="28"/>
                <w:szCs w:val="28"/>
                <w:rtl/>
              </w:rPr>
              <w:t>אמנת בנגקוק</w:t>
            </w:r>
            <w:r>
              <w:rPr>
                <w:rFonts w:ascii="Arial" w:hAnsi="Arial" w:cs="David" w:hint="cs"/>
                <w:sz w:val="28"/>
                <w:szCs w:val="28"/>
                <w:rtl/>
              </w:rPr>
              <w:t xml:space="preserve"> </w:t>
            </w:r>
            <w:r w:rsidR="00304804" w:rsidRPr="00304804">
              <w:rPr>
                <w:rFonts w:ascii="Arial" w:hAnsi="Arial" w:cs="David" w:hint="cs"/>
                <w:sz w:val="28"/>
                <w:szCs w:val="28"/>
                <w:rtl/>
              </w:rPr>
              <w:t xml:space="preserve">  </w:t>
            </w:r>
            <w:r w:rsidR="00304804" w:rsidRPr="00304804">
              <w:rPr>
                <w:rFonts w:ascii="Arial" w:hAnsi="Arial" w:cs="David"/>
                <w:sz w:val="28"/>
                <w:szCs w:val="28"/>
                <w:rtl/>
              </w:rPr>
              <w:t xml:space="preserve"> </w:t>
            </w:r>
          </w:p>
        </w:tc>
        <w:tc>
          <w:tcPr>
            <w:tcW w:w="850" w:type="dxa"/>
          </w:tcPr>
          <w:p w:rsidR="007C10A2" w:rsidRDefault="00732C89" w:rsidP="007B6252">
            <w:pPr>
              <w:bidi/>
              <w:spacing w:line="600" w:lineRule="auto"/>
              <w:jc w:val="both"/>
              <w:rPr>
                <w:rFonts w:ascii="Arial" w:hAnsi="Arial" w:cs="David"/>
                <w:sz w:val="28"/>
                <w:szCs w:val="28"/>
                <w:rtl/>
              </w:rPr>
            </w:pPr>
            <w:r>
              <w:rPr>
                <w:rFonts w:ascii="Arial" w:hAnsi="Arial" w:cs="David" w:hint="cs"/>
                <w:sz w:val="28"/>
                <w:szCs w:val="28"/>
                <w:rtl/>
              </w:rPr>
              <w:t>11</w:t>
            </w:r>
          </w:p>
        </w:tc>
      </w:tr>
      <w:tr w:rsidR="00F91D51" w:rsidTr="00622F93">
        <w:tc>
          <w:tcPr>
            <w:tcW w:w="7280" w:type="dxa"/>
          </w:tcPr>
          <w:p w:rsidR="00F91D51" w:rsidRPr="00F91D51" w:rsidRDefault="00F91D51" w:rsidP="007B6252">
            <w:pPr>
              <w:pStyle w:val="a3"/>
              <w:numPr>
                <w:ilvl w:val="0"/>
                <w:numId w:val="12"/>
              </w:numPr>
              <w:bidi/>
              <w:spacing w:line="600" w:lineRule="auto"/>
              <w:jc w:val="both"/>
              <w:rPr>
                <w:rFonts w:ascii="Arial" w:hAnsi="Arial" w:cs="David"/>
                <w:sz w:val="28"/>
                <w:szCs w:val="28"/>
                <w:rtl/>
              </w:rPr>
            </w:pPr>
            <w:r w:rsidRPr="00F91D51">
              <w:rPr>
                <w:rFonts w:ascii="Arial" w:hAnsi="Arial" w:cs="David" w:hint="cs"/>
                <w:sz w:val="28"/>
                <w:szCs w:val="28"/>
                <w:rtl/>
              </w:rPr>
              <w:t>השפעת הגלובליזציה על קידום בריאות בישראל</w:t>
            </w:r>
          </w:p>
        </w:tc>
        <w:tc>
          <w:tcPr>
            <w:tcW w:w="850" w:type="dxa"/>
          </w:tcPr>
          <w:p w:rsidR="00F91D51" w:rsidRDefault="003F2B7E" w:rsidP="007B6252">
            <w:pPr>
              <w:bidi/>
              <w:spacing w:line="600" w:lineRule="auto"/>
              <w:jc w:val="both"/>
              <w:rPr>
                <w:rFonts w:ascii="Arial" w:hAnsi="Arial" w:cs="David"/>
                <w:sz w:val="28"/>
                <w:szCs w:val="28"/>
                <w:rtl/>
              </w:rPr>
            </w:pPr>
            <w:r>
              <w:rPr>
                <w:rFonts w:ascii="Arial" w:hAnsi="Arial" w:cs="David" w:hint="cs"/>
                <w:sz w:val="28"/>
                <w:szCs w:val="28"/>
                <w:rtl/>
              </w:rPr>
              <w:t>12</w:t>
            </w:r>
          </w:p>
        </w:tc>
      </w:tr>
      <w:tr w:rsidR="00F91D51" w:rsidTr="00622F93">
        <w:tc>
          <w:tcPr>
            <w:tcW w:w="7280" w:type="dxa"/>
          </w:tcPr>
          <w:p w:rsidR="00F91D51" w:rsidRDefault="00F91D51" w:rsidP="007B6252">
            <w:pPr>
              <w:bidi/>
              <w:spacing w:line="600" w:lineRule="auto"/>
              <w:jc w:val="both"/>
              <w:rPr>
                <w:rFonts w:ascii="Arial" w:hAnsi="Arial" w:cs="David"/>
                <w:sz w:val="28"/>
                <w:szCs w:val="28"/>
                <w:rtl/>
              </w:rPr>
            </w:pPr>
            <w:r>
              <w:rPr>
                <w:rFonts w:ascii="Arial" w:hAnsi="Arial" w:cs="David" w:hint="cs"/>
                <w:sz w:val="28"/>
                <w:szCs w:val="28"/>
                <w:rtl/>
              </w:rPr>
              <w:t>סיכום והמלצות</w:t>
            </w:r>
          </w:p>
        </w:tc>
        <w:tc>
          <w:tcPr>
            <w:tcW w:w="850" w:type="dxa"/>
          </w:tcPr>
          <w:p w:rsidR="00F91D51" w:rsidRDefault="003F2B7E" w:rsidP="007B6252">
            <w:pPr>
              <w:bidi/>
              <w:spacing w:line="600" w:lineRule="auto"/>
              <w:jc w:val="both"/>
              <w:rPr>
                <w:rFonts w:ascii="Arial" w:hAnsi="Arial" w:cs="David"/>
                <w:sz w:val="28"/>
                <w:szCs w:val="28"/>
                <w:rtl/>
              </w:rPr>
            </w:pPr>
            <w:r>
              <w:rPr>
                <w:rFonts w:ascii="Arial" w:hAnsi="Arial" w:cs="David" w:hint="cs"/>
                <w:sz w:val="28"/>
                <w:szCs w:val="28"/>
                <w:rtl/>
              </w:rPr>
              <w:t>16</w:t>
            </w:r>
          </w:p>
        </w:tc>
      </w:tr>
      <w:tr w:rsidR="00F91D51" w:rsidTr="00622F93">
        <w:tc>
          <w:tcPr>
            <w:tcW w:w="7280" w:type="dxa"/>
          </w:tcPr>
          <w:p w:rsidR="00F91D51" w:rsidRDefault="00F91D51" w:rsidP="007B6252">
            <w:pPr>
              <w:bidi/>
              <w:spacing w:line="600" w:lineRule="auto"/>
              <w:jc w:val="both"/>
              <w:rPr>
                <w:rFonts w:ascii="Arial" w:hAnsi="Arial" w:cs="David"/>
                <w:sz w:val="28"/>
                <w:szCs w:val="28"/>
                <w:rtl/>
              </w:rPr>
            </w:pPr>
            <w:r>
              <w:rPr>
                <w:rFonts w:ascii="Arial" w:hAnsi="Arial" w:cs="David" w:hint="cs"/>
                <w:sz w:val="28"/>
                <w:szCs w:val="28"/>
                <w:rtl/>
              </w:rPr>
              <w:t>ביבליוגרפיה</w:t>
            </w:r>
          </w:p>
        </w:tc>
        <w:tc>
          <w:tcPr>
            <w:tcW w:w="850" w:type="dxa"/>
          </w:tcPr>
          <w:p w:rsidR="00F91D51" w:rsidRDefault="00F91D51" w:rsidP="003F2B7E">
            <w:pPr>
              <w:bidi/>
              <w:spacing w:line="600" w:lineRule="auto"/>
              <w:jc w:val="both"/>
              <w:rPr>
                <w:rFonts w:ascii="Arial" w:hAnsi="Arial" w:cs="David"/>
                <w:sz w:val="28"/>
                <w:szCs w:val="28"/>
                <w:rtl/>
              </w:rPr>
            </w:pPr>
            <w:r>
              <w:rPr>
                <w:rFonts w:ascii="Arial" w:hAnsi="Arial" w:cs="David" w:hint="cs"/>
                <w:sz w:val="28"/>
                <w:szCs w:val="28"/>
                <w:rtl/>
              </w:rPr>
              <w:t>1</w:t>
            </w:r>
            <w:r w:rsidR="003F2B7E">
              <w:rPr>
                <w:rFonts w:ascii="Arial" w:hAnsi="Arial" w:cs="David" w:hint="cs"/>
                <w:sz w:val="28"/>
                <w:szCs w:val="28"/>
                <w:rtl/>
              </w:rPr>
              <w:t>7</w:t>
            </w:r>
          </w:p>
        </w:tc>
      </w:tr>
    </w:tbl>
    <w:p w:rsidR="00755A14" w:rsidRPr="005406D3" w:rsidRDefault="00755A14" w:rsidP="00755A14">
      <w:pPr>
        <w:bidi/>
        <w:spacing w:after="0" w:line="360" w:lineRule="auto"/>
        <w:jc w:val="both"/>
        <w:rPr>
          <w:rFonts w:ascii="Arial" w:hAnsi="Arial" w:cs="David"/>
          <w:sz w:val="28"/>
          <w:szCs w:val="28"/>
          <w:rtl/>
        </w:rPr>
      </w:pPr>
    </w:p>
    <w:p w:rsidR="00F75F7A" w:rsidRDefault="00F75F7A" w:rsidP="00755A14">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F75F7A" w:rsidRDefault="00F75F7A" w:rsidP="00F75F7A">
      <w:pPr>
        <w:bidi/>
        <w:spacing w:line="360" w:lineRule="auto"/>
        <w:jc w:val="both"/>
        <w:rPr>
          <w:rFonts w:cs="David"/>
          <w:b/>
          <w:bCs/>
          <w:sz w:val="32"/>
          <w:szCs w:val="32"/>
          <w:rtl/>
        </w:rPr>
      </w:pPr>
    </w:p>
    <w:p w:rsidR="00755A14" w:rsidRPr="008A107E" w:rsidRDefault="00755A14" w:rsidP="00F75F7A">
      <w:pPr>
        <w:bidi/>
        <w:spacing w:line="360" w:lineRule="auto"/>
        <w:jc w:val="both"/>
        <w:rPr>
          <w:rFonts w:cs="David"/>
          <w:b/>
          <w:bCs/>
          <w:sz w:val="32"/>
          <w:szCs w:val="32"/>
          <w:rtl/>
        </w:rPr>
      </w:pPr>
      <w:r w:rsidRPr="008A107E">
        <w:rPr>
          <w:rFonts w:cs="David" w:hint="cs"/>
          <w:b/>
          <w:bCs/>
          <w:sz w:val="32"/>
          <w:szCs w:val="32"/>
          <w:rtl/>
        </w:rPr>
        <w:lastRenderedPageBreak/>
        <w:t>מבוא</w:t>
      </w:r>
    </w:p>
    <w:p w:rsidR="00755A14" w:rsidRPr="00C54870" w:rsidRDefault="00755A14" w:rsidP="00046731">
      <w:pPr>
        <w:bidi/>
        <w:spacing w:line="360" w:lineRule="auto"/>
        <w:jc w:val="both"/>
        <w:rPr>
          <w:rFonts w:cs="David"/>
          <w:sz w:val="40"/>
          <w:szCs w:val="40"/>
          <w:rtl/>
        </w:rPr>
      </w:pPr>
      <w:r w:rsidRPr="00C54870">
        <w:rPr>
          <w:rFonts w:cs="David" w:hint="cs"/>
          <w:sz w:val="28"/>
          <w:szCs w:val="28"/>
          <w:rtl/>
        </w:rPr>
        <w:t xml:space="preserve">קידום בריאות הוא תחום העוסק במניעת תחלואה ושיפור ה </w:t>
      </w:r>
      <w:r w:rsidRPr="00C54870">
        <w:rPr>
          <w:rFonts w:cs="David"/>
          <w:sz w:val="28"/>
          <w:szCs w:val="28"/>
          <w:rtl/>
        </w:rPr>
        <w:t>–</w:t>
      </w:r>
      <w:r w:rsidRPr="00C54870">
        <w:rPr>
          <w:rFonts w:cs="David" w:hint="cs"/>
          <w:sz w:val="28"/>
          <w:szCs w:val="28"/>
          <w:rtl/>
        </w:rPr>
        <w:t xml:space="preserve"> </w:t>
      </w:r>
      <w:r w:rsidRPr="00C54870">
        <w:rPr>
          <w:rFonts w:cs="David"/>
          <w:sz w:val="28"/>
          <w:szCs w:val="28"/>
        </w:rPr>
        <w:t>well being</w:t>
      </w:r>
      <w:r w:rsidRPr="00C54870">
        <w:rPr>
          <w:rFonts w:cs="David" w:hint="cs"/>
          <w:sz w:val="28"/>
          <w:szCs w:val="28"/>
          <w:rtl/>
        </w:rPr>
        <w:t xml:space="preserve">. </w:t>
      </w:r>
      <w:r w:rsidRPr="00C54870">
        <w:rPr>
          <w:rFonts w:ascii="Arial" w:hAnsi="Arial" w:cs="David" w:hint="cs"/>
          <w:color w:val="050505"/>
          <w:sz w:val="28"/>
          <w:szCs w:val="28"/>
          <w:rtl/>
        </w:rPr>
        <w:t xml:space="preserve">זהו </w:t>
      </w:r>
      <w:r w:rsidRPr="00C54870">
        <w:rPr>
          <w:rFonts w:ascii="Arial" w:hAnsi="Arial" w:cs="David"/>
          <w:color w:val="050505"/>
          <w:sz w:val="28"/>
          <w:szCs w:val="28"/>
          <w:rtl/>
        </w:rPr>
        <w:t>תהליך המאפשר לאנשים להגביר את השליטה על בריאותם ולשפרה</w:t>
      </w:r>
      <w:r w:rsidRPr="00C54870">
        <w:rPr>
          <w:rFonts w:ascii="Arial" w:hAnsi="Arial" w:cs="David" w:hint="cs"/>
          <w:color w:val="050505"/>
          <w:sz w:val="28"/>
          <w:szCs w:val="28"/>
          <w:rtl/>
        </w:rPr>
        <w:t xml:space="preserve">, הכולל את </w:t>
      </w:r>
      <w:r w:rsidRPr="00C54870">
        <w:rPr>
          <w:rFonts w:ascii="Arial" w:hAnsi="Arial" w:cs="David"/>
          <w:color w:val="050505"/>
          <w:sz w:val="28"/>
          <w:szCs w:val="28"/>
          <w:rtl/>
        </w:rPr>
        <w:t>כל הפעילויות המפחיתות את הסיכון לבריאות ומביאות לשיפור רמת הבריאות</w:t>
      </w:r>
      <w:r w:rsidR="00046731">
        <w:rPr>
          <w:rFonts w:ascii="Arial" w:hAnsi="Arial" w:cs="David" w:hint="cs"/>
          <w:color w:val="050505"/>
          <w:sz w:val="28"/>
          <w:szCs w:val="28"/>
          <w:rtl/>
        </w:rPr>
        <w:t xml:space="preserve">. </w:t>
      </w:r>
      <w:r w:rsidRPr="00C54870">
        <w:rPr>
          <w:rFonts w:ascii="Arial" w:hAnsi="Arial" w:cs="David"/>
          <w:color w:val="050505"/>
          <w:sz w:val="28"/>
          <w:szCs w:val="28"/>
          <w:rtl/>
        </w:rPr>
        <w:t xml:space="preserve"> קידום בריאות </w:t>
      </w:r>
      <w:r w:rsidRPr="00C54870">
        <w:rPr>
          <w:rFonts w:ascii="Arial" w:hAnsi="Arial" w:cs="David" w:hint="cs"/>
          <w:color w:val="050505"/>
          <w:sz w:val="28"/>
          <w:szCs w:val="28"/>
          <w:rtl/>
        </w:rPr>
        <w:t>מורכב</w:t>
      </w:r>
      <w:r w:rsidRPr="00C54870">
        <w:rPr>
          <w:rFonts w:ascii="Arial" w:hAnsi="Arial" w:cs="David"/>
          <w:color w:val="050505"/>
          <w:sz w:val="28"/>
          <w:szCs w:val="28"/>
          <w:rtl/>
        </w:rPr>
        <w:t xml:space="preserve">, </w:t>
      </w:r>
      <w:r>
        <w:rPr>
          <w:rFonts w:ascii="Arial" w:hAnsi="Arial" w:cs="David" w:hint="cs"/>
          <w:color w:val="050505"/>
          <w:sz w:val="28"/>
          <w:szCs w:val="28"/>
          <w:rtl/>
        </w:rPr>
        <w:t>בנוסף</w:t>
      </w:r>
      <w:r w:rsidRPr="00C54870">
        <w:rPr>
          <w:rFonts w:ascii="Arial" w:hAnsi="Arial" w:cs="David"/>
          <w:color w:val="050505"/>
          <w:sz w:val="28"/>
          <w:szCs w:val="28"/>
          <w:rtl/>
        </w:rPr>
        <w:t xml:space="preserve"> לחיזוק </w:t>
      </w:r>
      <w:r>
        <w:rPr>
          <w:rFonts w:ascii="Arial" w:hAnsi="Arial" w:cs="David" w:hint="cs"/>
          <w:color w:val="050505"/>
          <w:sz w:val="28"/>
          <w:szCs w:val="28"/>
          <w:rtl/>
        </w:rPr>
        <w:t xml:space="preserve">של </w:t>
      </w:r>
      <w:r w:rsidRPr="00C54870">
        <w:rPr>
          <w:rFonts w:ascii="Arial" w:hAnsi="Arial" w:cs="David"/>
          <w:color w:val="050505"/>
          <w:sz w:val="28"/>
          <w:szCs w:val="28"/>
          <w:rtl/>
        </w:rPr>
        <w:t xml:space="preserve">מיומנויות הפרט, גם </w:t>
      </w:r>
      <w:r w:rsidRPr="00C54870">
        <w:rPr>
          <w:rFonts w:ascii="Arial" w:hAnsi="Arial" w:cs="David" w:hint="cs"/>
          <w:color w:val="050505"/>
          <w:sz w:val="28"/>
          <w:szCs w:val="28"/>
          <w:rtl/>
        </w:rPr>
        <w:t>מ</w:t>
      </w:r>
      <w:r w:rsidRPr="00C54870">
        <w:rPr>
          <w:rFonts w:ascii="Arial" w:hAnsi="Arial" w:cs="David"/>
          <w:color w:val="050505"/>
          <w:sz w:val="28"/>
          <w:szCs w:val="28"/>
          <w:rtl/>
        </w:rPr>
        <w:t>פעולות לשינוי התנאים החברתיים, הסביבתיים והכלכליים המשפיעים על הבריאות</w:t>
      </w:r>
      <w:r w:rsidRPr="00C54870">
        <w:rPr>
          <w:rFonts w:ascii="Arial" w:hAnsi="Arial" w:cs="David" w:hint="cs"/>
          <w:color w:val="050505"/>
          <w:sz w:val="28"/>
          <w:szCs w:val="28"/>
          <w:rtl/>
        </w:rPr>
        <w:t xml:space="preserve">.  </w:t>
      </w:r>
    </w:p>
    <w:p w:rsidR="00755A14" w:rsidRDefault="00755A14" w:rsidP="00755A14">
      <w:pPr>
        <w:bidi/>
        <w:spacing w:line="360" w:lineRule="auto"/>
        <w:jc w:val="both"/>
        <w:rPr>
          <w:rFonts w:cs="David"/>
          <w:sz w:val="28"/>
          <w:szCs w:val="28"/>
          <w:rtl/>
        </w:rPr>
      </w:pPr>
      <w:r w:rsidRPr="00C54870">
        <w:rPr>
          <w:rFonts w:cs="David" w:hint="cs"/>
          <w:sz w:val="28"/>
          <w:szCs w:val="28"/>
          <w:rtl/>
        </w:rPr>
        <w:t xml:space="preserve">קיימים מספר רב של גורמים ותהליכים המרכיבים מושג זה, ובהם מניעת עישון, הפחתת השמנה, ביצוע פעילות גופנית, תזונה נכונה ועוד. </w:t>
      </w:r>
    </w:p>
    <w:p w:rsidR="001C6FF3" w:rsidRDefault="00755A14" w:rsidP="00046731">
      <w:pPr>
        <w:bidi/>
        <w:spacing w:line="360" w:lineRule="auto"/>
        <w:jc w:val="both"/>
        <w:rPr>
          <w:rFonts w:cs="David"/>
          <w:sz w:val="28"/>
          <w:szCs w:val="28"/>
          <w:rtl/>
        </w:rPr>
      </w:pPr>
      <w:r>
        <w:rPr>
          <w:rFonts w:cs="David" w:hint="cs"/>
          <w:sz w:val="28"/>
          <w:szCs w:val="28"/>
          <w:rtl/>
        </w:rPr>
        <w:t xml:space="preserve">הגלובליזציה מוגדרת כתהליך </w:t>
      </w:r>
      <w:r w:rsidR="001C6FF3">
        <w:rPr>
          <w:rFonts w:cs="David" w:hint="cs"/>
          <w:sz w:val="28"/>
          <w:szCs w:val="28"/>
          <w:rtl/>
        </w:rPr>
        <w:t xml:space="preserve">התרחבות, האצה והעמקה של הקשרים התרבותיים והכלכליים בין מדינות, עסקים, ארגונים ואנשים באופן היוצר שילוב של כלכלות, תרבויות, ותנועות פוליטיות מכל העולם. </w:t>
      </w:r>
      <w:r w:rsidR="00046731">
        <w:rPr>
          <w:rFonts w:cs="David" w:hint="cs"/>
          <w:sz w:val="28"/>
          <w:szCs w:val="28"/>
          <w:rtl/>
        </w:rPr>
        <w:t xml:space="preserve"> </w:t>
      </w:r>
      <w:r w:rsidR="001C6FF3">
        <w:rPr>
          <w:rFonts w:cs="David" w:hint="cs"/>
          <w:sz w:val="28"/>
          <w:szCs w:val="28"/>
          <w:rtl/>
        </w:rPr>
        <w:t xml:space="preserve">מצב זה הוביל גורמים אלו להיות קשורים ותלויים אחד בשני ברמה העולמית באמצעות אינטגרציה כלכלית, תקשורת, הפצה או שינוי תרבותי וניידות. </w:t>
      </w:r>
      <w:r w:rsidR="00046731">
        <w:rPr>
          <w:rFonts w:cs="David" w:hint="cs"/>
          <w:sz w:val="28"/>
          <w:szCs w:val="28"/>
          <w:rtl/>
        </w:rPr>
        <w:t xml:space="preserve"> </w:t>
      </w:r>
      <w:r w:rsidR="001C6FF3">
        <w:rPr>
          <w:rFonts w:cs="David" w:hint="cs"/>
          <w:sz w:val="28"/>
          <w:szCs w:val="28"/>
          <w:rtl/>
        </w:rPr>
        <w:t>ניתן לראות ניצנים לתופעה זו עוד במהלך המאה החמש עשרה, אך התופעה צברה תאוצה לאחר מלחמת העולם השנייה, ובעיקר החל משנות השמונים של המאה ה</w:t>
      </w:r>
      <w:r w:rsidR="00EE6C1D">
        <w:rPr>
          <w:rFonts w:cs="David" w:hint="cs"/>
          <w:sz w:val="28"/>
          <w:szCs w:val="28"/>
          <w:rtl/>
        </w:rPr>
        <w:t>עשרים.</w:t>
      </w:r>
    </w:p>
    <w:p w:rsidR="00755A14" w:rsidRDefault="001C6FF3" w:rsidP="00046731">
      <w:pPr>
        <w:bidi/>
        <w:spacing w:line="360" w:lineRule="auto"/>
        <w:jc w:val="both"/>
        <w:rPr>
          <w:rFonts w:cs="David"/>
          <w:sz w:val="28"/>
          <w:szCs w:val="28"/>
          <w:rtl/>
        </w:rPr>
      </w:pPr>
      <w:r>
        <w:rPr>
          <w:rFonts w:cs="David" w:hint="cs"/>
          <w:sz w:val="28"/>
          <w:szCs w:val="28"/>
          <w:rtl/>
        </w:rPr>
        <w:t>עבודה זו תעסוק בהשפעת הגלובליזציה על תחום קידום הבריאות, על ההשלכות החיוביות והשליליות של</w:t>
      </w:r>
      <w:r w:rsidR="00046731">
        <w:rPr>
          <w:rFonts w:cs="David" w:hint="cs"/>
          <w:sz w:val="28"/>
          <w:szCs w:val="28"/>
          <w:rtl/>
        </w:rPr>
        <w:t>ה</w:t>
      </w:r>
      <w:r>
        <w:rPr>
          <w:rFonts w:cs="David" w:hint="cs"/>
          <w:sz w:val="28"/>
          <w:szCs w:val="28"/>
          <w:rtl/>
        </w:rPr>
        <w:t>, על הנעשה בתחום על ידי ארגון הבריאות העולמי, ועל השפעת התופעה בישראל.</w:t>
      </w:r>
      <w:r w:rsidR="00755A14">
        <w:rPr>
          <w:rFonts w:cs="David" w:hint="cs"/>
          <w:sz w:val="28"/>
          <w:szCs w:val="28"/>
          <w:rtl/>
        </w:rPr>
        <w:t xml:space="preserve"> </w:t>
      </w:r>
    </w:p>
    <w:p w:rsidR="00755A14" w:rsidRPr="00755A14" w:rsidRDefault="00755A14" w:rsidP="00755A14">
      <w:pPr>
        <w:bidi/>
        <w:spacing w:line="360" w:lineRule="auto"/>
        <w:jc w:val="both"/>
        <w:rPr>
          <w:rFonts w:cs="David"/>
          <w:sz w:val="28"/>
          <w:szCs w:val="28"/>
          <w:rtl/>
        </w:rPr>
      </w:pPr>
    </w:p>
    <w:p w:rsidR="002B08DB" w:rsidRDefault="002B08DB" w:rsidP="002B08DB">
      <w:pPr>
        <w:bidi/>
        <w:spacing w:line="360" w:lineRule="auto"/>
        <w:jc w:val="both"/>
        <w:rPr>
          <w:rFonts w:cs="David"/>
          <w:b/>
          <w:bCs/>
          <w:sz w:val="32"/>
          <w:szCs w:val="32"/>
          <w:rtl/>
        </w:rPr>
      </w:pPr>
    </w:p>
    <w:p w:rsidR="002B08DB" w:rsidRDefault="002B08DB" w:rsidP="002B08DB">
      <w:pPr>
        <w:bidi/>
        <w:spacing w:line="360" w:lineRule="auto"/>
        <w:jc w:val="both"/>
        <w:rPr>
          <w:rFonts w:cs="David"/>
          <w:b/>
          <w:bCs/>
          <w:sz w:val="32"/>
          <w:szCs w:val="32"/>
          <w:rtl/>
        </w:rPr>
      </w:pPr>
    </w:p>
    <w:p w:rsidR="002B08DB" w:rsidRDefault="002B08DB" w:rsidP="002B08DB">
      <w:pPr>
        <w:bidi/>
        <w:spacing w:line="360" w:lineRule="auto"/>
        <w:jc w:val="both"/>
        <w:rPr>
          <w:rFonts w:cs="David"/>
          <w:b/>
          <w:bCs/>
          <w:sz w:val="32"/>
          <w:szCs w:val="32"/>
          <w:rtl/>
        </w:rPr>
      </w:pPr>
    </w:p>
    <w:p w:rsidR="002B08DB" w:rsidRDefault="002B08DB" w:rsidP="002B08DB">
      <w:pPr>
        <w:bidi/>
        <w:spacing w:line="360" w:lineRule="auto"/>
        <w:jc w:val="both"/>
        <w:rPr>
          <w:rFonts w:cs="David"/>
          <w:b/>
          <w:bCs/>
          <w:sz w:val="32"/>
          <w:szCs w:val="32"/>
          <w:rtl/>
        </w:rPr>
      </w:pPr>
    </w:p>
    <w:p w:rsidR="002B08DB" w:rsidRDefault="002B08DB" w:rsidP="002B08DB">
      <w:pPr>
        <w:bidi/>
        <w:spacing w:line="360" w:lineRule="auto"/>
        <w:jc w:val="both"/>
        <w:rPr>
          <w:rFonts w:cs="David"/>
          <w:b/>
          <w:bCs/>
          <w:sz w:val="32"/>
          <w:szCs w:val="32"/>
          <w:rtl/>
        </w:rPr>
      </w:pPr>
    </w:p>
    <w:p w:rsidR="002B08DB" w:rsidRDefault="002B08DB" w:rsidP="002B08DB">
      <w:pPr>
        <w:bidi/>
        <w:spacing w:line="360" w:lineRule="auto"/>
        <w:jc w:val="both"/>
        <w:rPr>
          <w:rFonts w:cs="David"/>
          <w:b/>
          <w:bCs/>
          <w:sz w:val="32"/>
          <w:szCs w:val="32"/>
          <w:rtl/>
        </w:rPr>
      </w:pPr>
    </w:p>
    <w:p w:rsidR="002B08DB" w:rsidRDefault="002B08DB" w:rsidP="002B08DB">
      <w:pPr>
        <w:bidi/>
        <w:spacing w:line="360" w:lineRule="auto"/>
        <w:jc w:val="both"/>
        <w:rPr>
          <w:rFonts w:cs="David"/>
          <w:b/>
          <w:bCs/>
          <w:sz w:val="32"/>
          <w:szCs w:val="32"/>
          <w:rtl/>
        </w:rPr>
      </w:pPr>
    </w:p>
    <w:p w:rsidR="002B08DB" w:rsidRPr="002B08DB" w:rsidRDefault="002B08DB" w:rsidP="00080C51">
      <w:pPr>
        <w:bidi/>
        <w:spacing w:line="360" w:lineRule="auto"/>
        <w:jc w:val="both"/>
        <w:rPr>
          <w:rFonts w:cs="David"/>
          <w:b/>
          <w:bCs/>
          <w:sz w:val="32"/>
          <w:szCs w:val="32"/>
        </w:rPr>
      </w:pPr>
      <w:r w:rsidRPr="002B08DB">
        <w:rPr>
          <w:rFonts w:cs="David" w:hint="cs"/>
          <w:b/>
          <w:bCs/>
          <w:sz w:val="32"/>
          <w:szCs w:val="32"/>
          <w:rtl/>
        </w:rPr>
        <w:t>פרק ראשון: השפעות אפשריות של הגלובליזציה על קידום הבריאות</w:t>
      </w:r>
    </w:p>
    <w:p w:rsidR="002B08DB" w:rsidRDefault="003C15DA" w:rsidP="003C15DA">
      <w:pPr>
        <w:bidi/>
        <w:spacing w:line="360" w:lineRule="auto"/>
        <w:jc w:val="both"/>
        <w:rPr>
          <w:rFonts w:cs="David"/>
          <w:sz w:val="28"/>
          <w:szCs w:val="28"/>
          <w:rtl/>
        </w:rPr>
      </w:pPr>
      <w:r>
        <w:rPr>
          <w:rFonts w:cs="David" w:hint="cs"/>
          <w:sz w:val="28"/>
          <w:szCs w:val="28"/>
          <w:rtl/>
        </w:rPr>
        <w:lastRenderedPageBreak/>
        <w:t>השפעת</w:t>
      </w:r>
      <w:r w:rsidR="002630E1" w:rsidRPr="002630E1">
        <w:rPr>
          <w:rFonts w:cs="David" w:hint="cs"/>
          <w:sz w:val="28"/>
          <w:szCs w:val="28"/>
          <w:rtl/>
        </w:rPr>
        <w:t xml:space="preserve"> תהליך הגלובליזציה על תחום קידום הבריאות שנויה במחלוקת</w:t>
      </w:r>
      <w:r>
        <w:rPr>
          <w:rFonts w:cs="David" w:hint="cs"/>
          <w:sz w:val="28"/>
          <w:szCs w:val="28"/>
          <w:rtl/>
        </w:rPr>
        <w:t>,</w:t>
      </w:r>
      <w:r w:rsidR="002630E1">
        <w:rPr>
          <w:rFonts w:cs="David" w:hint="cs"/>
          <w:sz w:val="28"/>
          <w:szCs w:val="28"/>
          <w:rtl/>
        </w:rPr>
        <w:t xml:space="preserve"> ניתן למנות </w:t>
      </w:r>
      <w:r w:rsidR="002630E1" w:rsidRPr="00536071">
        <w:rPr>
          <w:rFonts w:cs="David" w:hint="cs"/>
          <w:b/>
          <w:bCs/>
          <w:sz w:val="28"/>
          <w:szCs w:val="28"/>
          <w:rtl/>
        </w:rPr>
        <w:t>מספר תופעות חיוביות</w:t>
      </w:r>
      <w:r w:rsidR="002630E1">
        <w:rPr>
          <w:rFonts w:cs="David" w:hint="cs"/>
          <w:sz w:val="28"/>
          <w:szCs w:val="28"/>
          <w:rtl/>
        </w:rPr>
        <w:t xml:space="preserve"> בתחום קידום הבריאות הנובעות מתהליך זה:</w:t>
      </w:r>
    </w:p>
    <w:p w:rsidR="002630E1" w:rsidRPr="002630E1" w:rsidRDefault="002630E1" w:rsidP="003F4169">
      <w:pPr>
        <w:pStyle w:val="a3"/>
        <w:numPr>
          <w:ilvl w:val="0"/>
          <w:numId w:val="4"/>
        </w:numPr>
        <w:bidi/>
        <w:spacing w:line="360" w:lineRule="auto"/>
        <w:jc w:val="both"/>
        <w:rPr>
          <w:rFonts w:cs="David"/>
          <w:sz w:val="28"/>
          <w:szCs w:val="28"/>
          <w:rtl/>
        </w:rPr>
      </w:pPr>
      <w:r w:rsidRPr="002630E1">
        <w:rPr>
          <w:rFonts w:cs="David" w:hint="cs"/>
          <w:b/>
          <w:bCs/>
          <w:sz w:val="28"/>
          <w:szCs w:val="28"/>
          <w:rtl/>
        </w:rPr>
        <w:t>בקרה טובה יותר</w:t>
      </w:r>
      <w:r w:rsidRPr="002630E1">
        <w:rPr>
          <w:rFonts w:cs="David" w:hint="cs"/>
          <w:sz w:val="28"/>
          <w:szCs w:val="28"/>
          <w:rtl/>
        </w:rPr>
        <w:t xml:space="preserve"> של התפשטות מחלות לאור אמצעי הטכנולוגיה והתקשורת המתקדמים. דוגמאות לכך ניתן למצוא במניעת התפשטות מחלות כגון שפעת הע</w:t>
      </w:r>
      <w:r w:rsidR="00F94E59">
        <w:rPr>
          <w:rFonts w:cs="David" w:hint="cs"/>
          <w:sz w:val="28"/>
          <w:szCs w:val="28"/>
          <w:rtl/>
        </w:rPr>
        <w:t>ו</w:t>
      </w:r>
      <w:r w:rsidRPr="002630E1">
        <w:rPr>
          <w:rFonts w:cs="David" w:hint="cs"/>
          <w:sz w:val="28"/>
          <w:szCs w:val="28"/>
          <w:rtl/>
        </w:rPr>
        <w:t>פות או</w:t>
      </w:r>
      <w:r w:rsidR="00EE6C1D">
        <w:rPr>
          <w:rFonts w:cs="David" w:hint="cs"/>
          <w:sz w:val="28"/>
          <w:szCs w:val="28"/>
          <w:rtl/>
        </w:rPr>
        <w:t xml:space="preserve"> </w:t>
      </w:r>
      <w:r w:rsidR="00EE6C1D">
        <w:rPr>
          <w:rFonts w:cs="David" w:hint="cs"/>
          <w:sz w:val="28"/>
          <w:szCs w:val="28"/>
        </w:rPr>
        <w:t>S</w:t>
      </w:r>
      <w:r w:rsidR="00EE6C1D">
        <w:rPr>
          <w:rFonts w:cs="David"/>
          <w:sz w:val="28"/>
          <w:szCs w:val="28"/>
        </w:rPr>
        <w:t>evere Acute Respiratory Syndrome (SARS)</w:t>
      </w:r>
      <w:r w:rsidR="00EE6C1D">
        <w:rPr>
          <w:rFonts w:cs="David" w:hint="cs"/>
          <w:sz w:val="28"/>
          <w:szCs w:val="28"/>
          <w:rtl/>
        </w:rPr>
        <w:t xml:space="preserve">. </w:t>
      </w:r>
    </w:p>
    <w:p w:rsidR="002630E1" w:rsidRPr="002630E1" w:rsidRDefault="002630E1" w:rsidP="002630E1">
      <w:pPr>
        <w:pStyle w:val="a3"/>
        <w:numPr>
          <w:ilvl w:val="0"/>
          <w:numId w:val="4"/>
        </w:numPr>
        <w:bidi/>
        <w:spacing w:line="360" w:lineRule="auto"/>
        <w:jc w:val="both"/>
        <w:rPr>
          <w:rFonts w:cs="David"/>
          <w:sz w:val="28"/>
          <w:szCs w:val="28"/>
          <w:rtl/>
        </w:rPr>
      </w:pPr>
      <w:r w:rsidRPr="002630E1">
        <w:rPr>
          <w:rFonts w:cs="David" w:hint="cs"/>
          <w:b/>
          <w:bCs/>
          <w:sz w:val="28"/>
          <w:szCs w:val="28"/>
          <w:rtl/>
        </w:rPr>
        <w:t xml:space="preserve">שיתופי פעולה </w:t>
      </w:r>
      <w:r w:rsidR="00B32A3F" w:rsidRPr="002630E1">
        <w:rPr>
          <w:rFonts w:cs="David" w:hint="cs"/>
          <w:b/>
          <w:bCs/>
          <w:sz w:val="28"/>
          <w:szCs w:val="28"/>
          <w:rtl/>
        </w:rPr>
        <w:t>גלובליים</w:t>
      </w:r>
      <w:r w:rsidRPr="002630E1">
        <w:rPr>
          <w:rFonts w:cs="David" w:hint="cs"/>
          <w:sz w:val="28"/>
          <w:szCs w:val="28"/>
          <w:rtl/>
        </w:rPr>
        <w:t xml:space="preserve"> בתחום המחקרי מאפשרים החלפת מידע ופעילות מקבילה המזרזת מאוד את תחום הבנת הפתוגנזה (זיהוי הגורמים המובילים לתחלואה) והטיפול הרפואי. </w:t>
      </w:r>
    </w:p>
    <w:p w:rsidR="002630E1" w:rsidRDefault="002630E1" w:rsidP="003F4169">
      <w:pPr>
        <w:pStyle w:val="a3"/>
        <w:numPr>
          <w:ilvl w:val="0"/>
          <w:numId w:val="8"/>
        </w:numPr>
        <w:bidi/>
        <w:spacing w:line="360" w:lineRule="auto"/>
        <w:jc w:val="both"/>
        <w:rPr>
          <w:rFonts w:cs="David"/>
          <w:sz w:val="28"/>
          <w:szCs w:val="28"/>
        </w:rPr>
      </w:pPr>
      <w:r w:rsidRPr="003F4169">
        <w:rPr>
          <w:rFonts w:cs="David" w:hint="cs"/>
          <w:b/>
          <w:bCs/>
          <w:sz w:val="28"/>
          <w:szCs w:val="28"/>
          <w:rtl/>
        </w:rPr>
        <w:t>הפצת מידע מהירה</w:t>
      </w:r>
      <w:r w:rsidRPr="003F4169">
        <w:rPr>
          <w:rFonts w:cs="David" w:hint="cs"/>
          <w:sz w:val="28"/>
          <w:szCs w:val="28"/>
          <w:rtl/>
        </w:rPr>
        <w:t xml:space="preserve"> המאפשרת סיוע הדדי במקרה של אסונות כדוגמת הצונאמי ביפן, רעידת האדמה בהאיטי ועוד. בנוסף, תרומת התקשורת העולמית מאפשרת העברת מידע מהירה בדבר הפרת זכויות אדם</w:t>
      </w:r>
      <w:r w:rsidR="00B32A3F" w:rsidRPr="003F4169">
        <w:rPr>
          <w:rFonts w:cs="David" w:hint="cs"/>
          <w:sz w:val="28"/>
          <w:szCs w:val="28"/>
          <w:rtl/>
        </w:rPr>
        <w:t>.</w:t>
      </w:r>
    </w:p>
    <w:p w:rsidR="00EE187B" w:rsidRPr="00EE187B" w:rsidRDefault="00EE187B" w:rsidP="00EE187B">
      <w:pPr>
        <w:pStyle w:val="a3"/>
        <w:numPr>
          <w:ilvl w:val="0"/>
          <w:numId w:val="8"/>
        </w:numPr>
        <w:bidi/>
        <w:spacing w:line="360" w:lineRule="auto"/>
        <w:jc w:val="both"/>
        <w:rPr>
          <w:rFonts w:cs="David"/>
          <w:sz w:val="44"/>
          <w:szCs w:val="44"/>
        </w:rPr>
      </w:pPr>
      <w:r w:rsidRPr="00EE187B">
        <w:rPr>
          <w:rFonts w:ascii="Arial" w:hAnsi="Arial" w:cs="David" w:hint="cs"/>
          <w:b/>
          <w:bCs/>
          <w:color w:val="000000"/>
          <w:sz w:val="28"/>
          <w:szCs w:val="28"/>
          <w:shd w:val="clear" w:color="auto" w:fill="FFFFFF"/>
          <w:rtl/>
        </w:rPr>
        <w:t>גיבוש</w:t>
      </w:r>
      <w:r w:rsidRPr="00EE187B">
        <w:rPr>
          <w:rFonts w:ascii="Arial" w:hAnsi="Arial" w:cs="David"/>
          <w:b/>
          <w:bCs/>
          <w:color w:val="000000"/>
          <w:sz w:val="28"/>
          <w:szCs w:val="28"/>
          <w:shd w:val="clear" w:color="auto" w:fill="FFFFFF"/>
          <w:rtl/>
        </w:rPr>
        <w:t xml:space="preserve"> אמנ</w:t>
      </w:r>
      <w:r w:rsidRPr="00EE187B">
        <w:rPr>
          <w:rFonts w:ascii="Arial" w:hAnsi="Arial" w:cs="David" w:hint="cs"/>
          <w:b/>
          <w:bCs/>
          <w:color w:val="000000"/>
          <w:sz w:val="28"/>
          <w:szCs w:val="28"/>
          <w:shd w:val="clear" w:color="auto" w:fill="FFFFFF"/>
          <w:rtl/>
        </w:rPr>
        <w:t>ות</w:t>
      </w:r>
      <w:r w:rsidRPr="00EE187B">
        <w:rPr>
          <w:rFonts w:ascii="Arial" w:hAnsi="Arial" w:cs="David"/>
          <w:b/>
          <w:bCs/>
          <w:color w:val="000000"/>
          <w:sz w:val="28"/>
          <w:szCs w:val="28"/>
          <w:shd w:val="clear" w:color="auto" w:fill="FFFFFF"/>
          <w:rtl/>
        </w:rPr>
        <w:t xml:space="preserve"> בינלאומי</w:t>
      </w:r>
      <w:r w:rsidRPr="00EE187B">
        <w:rPr>
          <w:rFonts w:ascii="Arial" w:hAnsi="Arial" w:cs="David" w:hint="cs"/>
          <w:b/>
          <w:bCs/>
          <w:color w:val="000000"/>
          <w:sz w:val="28"/>
          <w:szCs w:val="28"/>
          <w:shd w:val="clear" w:color="auto" w:fill="FFFFFF"/>
          <w:rtl/>
        </w:rPr>
        <w:t>ו</w:t>
      </w:r>
      <w:r w:rsidRPr="00EE187B">
        <w:rPr>
          <w:rFonts w:ascii="Arial" w:hAnsi="Arial" w:cs="David"/>
          <w:b/>
          <w:bCs/>
          <w:color w:val="000000"/>
          <w:sz w:val="28"/>
          <w:szCs w:val="28"/>
          <w:shd w:val="clear" w:color="auto" w:fill="FFFFFF"/>
          <w:rtl/>
        </w:rPr>
        <w:t>ת</w:t>
      </w:r>
      <w:r>
        <w:rPr>
          <w:rFonts w:ascii="Arial" w:hAnsi="Arial" w:cs="David" w:hint="cs"/>
          <w:color w:val="000000"/>
          <w:sz w:val="28"/>
          <w:szCs w:val="28"/>
          <w:shd w:val="clear" w:color="auto" w:fill="FFFFFF"/>
          <w:rtl/>
        </w:rPr>
        <w:t xml:space="preserve"> מאפשר טיפול בבעיות בתחום קידום הבריאות באופן גלובאלי. דוגמה לכך היא ניסוח אמנה </w:t>
      </w:r>
      <w:r w:rsidRPr="00EE187B">
        <w:rPr>
          <w:rFonts w:ascii="Arial" w:hAnsi="Arial" w:cs="David"/>
          <w:color w:val="000000"/>
          <w:sz w:val="28"/>
          <w:szCs w:val="28"/>
          <w:shd w:val="clear" w:color="auto" w:fill="FFFFFF"/>
          <w:rtl/>
        </w:rPr>
        <w:t xml:space="preserve"> אשר תגביל את הסחר העולמי במוצרי טבק משיקולים של בריאות הציבור. זהו הניסיון הראשון להגביל את הסחר העולמי מטעמים שאינם כלכליים גרידא, כלומר טעמים המתחשבים ביעילות השוק. בין היתר, </w:t>
      </w:r>
      <w:r>
        <w:rPr>
          <w:rFonts w:ascii="Arial" w:hAnsi="Arial" w:cs="David" w:hint="cs"/>
          <w:color w:val="000000"/>
          <w:sz w:val="28"/>
          <w:szCs w:val="28"/>
          <w:shd w:val="clear" w:color="auto" w:fill="FFFFFF"/>
          <w:rtl/>
        </w:rPr>
        <w:t xml:space="preserve">בהתאם לאמנה, </w:t>
      </w:r>
      <w:r w:rsidRPr="00EE187B">
        <w:rPr>
          <w:rFonts w:ascii="Arial" w:hAnsi="Arial" w:cs="David"/>
          <w:color w:val="000000"/>
          <w:sz w:val="28"/>
          <w:szCs w:val="28"/>
          <w:shd w:val="clear" w:color="auto" w:fill="FFFFFF"/>
          <w:rtl/>
        </w:rPr>
        <w:t>מוצע לחייב את חברות הטבק להפריש חלק מרווחיהן לקרנות בריאות, וכן גם למסור לגוף ציבורי דין וחשבון מסודר על פעילותן</w:t>
      </w:r>
      <w:r w:rsidRPr="00EE187B">
        <w:rPr>
          <w:rFonts w:ascii="Arial" w:hAnsi="Arial" w:cs="David"/>
          <w:color w:val="000000"/>
          <w:sz w:val="28"/>
          <w:szCs w:val="28"/>
          <w:shd w:val="clear" w:color="auto" w:fill="FFFFFF"/>
        </w:rPr>
        <w:t>. </w:t>
      </w:r>
    </w:p>
    <w:p w:rsidR="003F4169" w:rsidRPr="003F4169" w:rsidRDefault="00CC453C" w:rsidP="00EE187B">
      <w:pPr>
        <w:pStyle w:val="a3"/>
        <w:numPr>
          <w:ilvl w:val="0"/>
          <w:numId w:val="8"/>
        </w:numPr>
        <w:bidi/>
        <w:spacing w:line="360" w:lineRule="auto"/>
        <w:jc w:val="both"/>
        <w:rPr>
          <w:rFonts w:cs="David"/>
          <w:sz w:val="28"/>
          <w:szCs w:val="28"/>
        </w:rPr>
      </w:pPr>
      <w:r>
        <w:rPr>
          <w:rFonts w:cs="David" w:hint="cs"/>
          <w:b/>
          <w:bCs/>
          <w:sz w:val="28"/>
          <w:szCs w:val="28"/>
          <w:rtl/>
        </w:rPr>
        <w:t>הגדלת ה</w:t>
      </w:r>
      <w:r w:rsidR="003F4169">
        <w:rPr>
          <w:rFonts w:cs="David" w:hint="cs"/>
          <w:b/>
          <w:bCs/>
          <w:sz w:val="28"/>
          <w:szCs w:val="28"/>
          <w:rtl/>
        </w:rPr>
        <w:t xml:space="preserve">אקרדיטציה </w:t>
      </w:r>
      <w:r>
        <w:rPr>
          <w:rFonts w:cs="David" w:hint="cs"/>
          <w:b/>
          <w:bCs/>
          <w:sz w:val="28"/>
          <w:szCs w:val="28"/>
          <w:rtl/>
        </w:rPr>
        <w:t>ה</w:t>
      </w:r>
      <w:r w:rsidR="003F4169" w:rsidRPr="003F4169">
        <w:rPr>
          <w:rFonts w:cs="David" w:hint="cs"/>
          <w:b/>
          <w:bCs/>
          <w:sz w:val="28"/>
          <w:szCs w:val="28"/>
          <w:rtl/>
        </w:rPr>
        <w:t xml:space="preserve">רפואית </w:t>
      </w:r>
      <w:r>
        <w:rPr>
          <w:rFonts w:cs="David" w:hint="cs"/>
          <w:sz w:val="28"/>
          <w:szCs w:val="28"/>
          <w:rtl/>
        </w:rPr>
        <w:t xml:space="preserve">המובילה לעיסוק בתחום קידום הבריאות כחלק מהמדדים בהליך זה. </w:t>
      </w:r>
      <w:r>
        <w:rPr>
          <w:rFonts w:ascii="Arial" w:hAnsi="Arial" w:cs="David" w:hint="cs"/>
          <w:sz w:val="28"/>
          <w:szCs w:val="28"/>
          <w:rtl/>
        </w:rPr>
        <w:t xml:space="preserve"> </w:t>
      </w:r>
      <w:r w:rsidR="003F4169" w:rsidRPr="003F4169">
        <w:rPr>
          <w:rFonts w:ascii="Arial" w:hAnsi="Arial" w:cs="David"/>
          <w:sz w:val="28"/>
          <w:szCs w:val="28"/>
          <w:rtl/>
        </w:rPr>
        <w:t>ארגוני </w:t>
      </w:r>
      <w:hyperlink r:id="rId8" w:tooltip="בקרת איכות" w:history="1">
        <w:r w:rsidR="003F4169" w:rsidRPr="003F4169">
          <w:rPr>
            <w:rStyle w:val="Hyperlink"/>
            <w:rFonts w:ascii="Arial" w:hAnsi="Arial" w:cs="David"/>
            <w:color w:val="auto"/>
            <w:sz w:val="28"/>
            <w:szCs w:val="28"/>
            <w:u w:val="none"/>
            <w:rtl/>
          </w:rPr>
          <w:t>בקרת איכות</w:t>
        </w:r>
      </w:hyperlink>
      <w:r w:rsidR="003F4169" w:rsidRPr="003F4169">
        <w:rPr>
          <w:rFonts w:ascii="Arial" w:hAnsi="Arial" w:cs="David"/>
          <w:sz w:val="28"/>
          <w:szCs w:val="28"/>
        </w:rPr>
        <w:t> </w:t>
      </w:r>
      <w:r w:rsidR="003F4169" w:rsidRPr="003F4169">
        <w:rPr>
          <w:rFonts w:ascii="Arial" w:hAnsi="Arial" w:cs="David"/>
          <w:sz w:val="28"/>
          <w:szCs w:val="28"/>
          <w:rtl/>
        </w:rPr>
        <w:t>בינלאומיים</w:t>
      </w:r>
      <w:r w:rsidR="003F4169" w:rsidRPr="003F4169">
        <w:rPr>
          <w:rFonts w:ascii="Arial" w:hAnsi="Arial" w:cs="David" w:hint="cs"/>
          <w:sz w:val="28"/>
          <w:szCs w:val="28"/>
          <w:rtl/>
        </w:rPr>
        <w:t xml:space="preserve"> פועלים ע</w:t>
      </w:r>
      <w:r w:rsidR="003F4169" w:rsidRPr="003F4169">
        <w:rPr>
          <w:rFonts w:ascii="Arial" w:hAnsi="Arial" w:cs="David"/>
          <w:sz w:val="28"/>
          <w:szCs w:val="28"/>
          <w:rtl/>
        </w:rPr>
        <w:t>ל מנת להבטיח שרמת הרפואה הניתנת במוסדות רפואיים ברחבי העולם תהיה בסטנדרטים מקובלים, ויוענק לחולים טיפול מועיל ואיכותי</w:t>
      </w:r>
      <w:r w:rsidR="003F4169" w:rsidRPr="003F4169">
        <w:rPr>
          <w:rFonts w:ascii="Arial" w:hAnsi="Arial" w:cs="David" w:hint="cs"/>
          <w:sz w:val="28"/>
          <w:szCs w:val="28"/>
          <w:rtl/>
        </w:rPr>
        <w:t xml:space="preserve">. </w:t>
      </w:r>
      <w:r w:rsidR="003F4169">
        <w:rPr>
          <w:rFonts w:ascii="Arial" w:hAnsi="Arial" w:cs="David" w:hint="cs"/>
          <w:sz w:val="28"/>
          <w:szCs w:val="28"/>
          <w:rtl/>
        </w:rPr>
        <w:t>תהליך זה כולל בקרה על הטיפול הרפואי וגם על תחום הרפואה המונעת, טיפול בגורמי סיכון והקניית הרגלים בריאותיים נכונים למטופלים. כך, תהליך האקרדיטציה מחייב את גורמי הרפואה לעסוק גם בתחום קידום הבריאות.</w:t>
      </w:r>
    </w:p>
    <w:p w:rsidR="002630E1" w:rsidRPr="002630E1" w:rsidRDefault="002630E1" w:rsidP="00B0153D">
      <w:pPr>
        <w:pStyle w:val="a3"/>
        <w:numPr>
          <w:ilvl w:val="0"/>
          <w:numId w:val="4"/>
        </w:numPr>
        <w:bidi/>
        <w:spacing w:line="360" w:lineRule="auto"/>
        <w:jc w:val="both"/>
        <w:rPr>
          <w:rFonts w:cs="David"/>
          <w:sz w:val="28"/>
          <w:szCs w:val="28"/>
          <w:rtl/>
        </w:rPr>
      </w:pPr>
      <w:r w:rsidRPr="00B0153D">
        <w:rPr>
          <w:rFonts w:cs="David" w:hint="cs"/>
          <w:b/>
          <w:bCs/>
          <w:sz w:val="28"/>
          <w:szCs w:val="28"/>
          <w:rtl/>
        </w:rPr>
        <w:t>שיפור המצב הכלכלי</w:t>
      </w:r>
      <w:r w:rsidRPr="002630E1">
        <w:rPr>
          <w:rFonts w:cs="David" w:hint="cs"/>
          <w:sz w:val="28"/>
          <w:szCs w:val="28"/>
          <w:rtl/>
        </w:rPr>
        <w:t xml:space="preserve"> לאור הסכמים בינלאומיים הוביל לניידות מוגברת, עליה ברמת החיים, חשיפה לרמת סניטציה וה</w:t>
      </w:r>
      <w:r>
        <w:rPr>
          <w:rFonts w:cs="David" w:hint="cs"/>
          <w:sz w:val="28"/>
          <w:szCs w:val="28"/>
          <w:rtl/>
        </w:rPr>
        <w:t>י</w:t>
      </w:r>
      <w:r w:rsidRPr="002630E1">
        <w:rPr>
          <w:rFonts w:cs="David" w:hint="cs"/>
          <w:sz w:val="28"/>
          <w:szCs w:val="28"/>
          <w:rtl/>
        </w:rPr>
        <w:t>גיינה גבוהים יותר ושיפור המודעות לגורמי סיכון.</w:t>
      </w:r>
    </w:p>
    <w:p w:rsidR="002B08DB" w:rsidRPr="00536071" w:rsidRDefault="00536071" w:rsidP="002B08DB">
      <w:pPr>
        <w:bidi/>
        <w:spacing w:line="360" w:lineRule="auto"/>
        <w:jc w:val="both"/>
        <w:rPr>
          <w:rFonts w:cs="David"/>
          <w:sz w:val="28"/>
          <w:szCs w:val="28"/>
          <w:rtl/>
        </w:rPr>
      </w:pPr>
      <w:r w:rsidRPr="00536071">
        <w:rPr>
          <w:rFonts w:cs="David" w:hint="cs"/>
          <w:sz w:val="28"/>
          <w:szCs w:val="28"/>
          <w:rtl/>
        </w:rPr>
        <w:t xml:space="preserve">מנגד, יש הטוענים כי הגלובליזציה הובילה </w:t>
      </w:r>
      <w:r w:rsidRPr="00536071">
        <w:rPr>
          <w:rFonts w:cs="David" w:hint="cs"/>
          <w:b/>
          <w:bCs/>
          <w:sz w:val="28"/>
          <w:szCs w:val="28"/>
          <w:rtl/>
        </w:rPr>
        <w:t>לתופעות שליליות</w:t>
      </w:r>
      <w:r w:rsidRPr="00536071">
        <w:rPr>
          <w:rFonts w:cs="David" w:hint="cs"/>
          <w:sz w:val="28"/>
          <w:szCs w:val="28"/>
          <w:rtl/>
        </w:rPr>
        <w:t xml:space="preserve"> בתחום קידום הבריאות. בין אלו ניתן להצביע על:</w:t>
      </w:r>
    </w:p>
    <w:p w:rsidR="00536071" w:rsidRPr="00536071" w:rsidRDefault="00536071" w:rsidP="00CC453C">
      <w:pPr>
        <w:pStyle w:val="a3"/>
        <w:numPr>
          <w:ilvl w:val="0"/>
          <w:numId w:val="5"/>
        </w:numPr>
        <w:bidi/>
        <w:spacing w:line="360" w:lineRule="auto"/>
        <w:jc w:val="both"/>
        <w:rPr>
          <w:rFonts w:cs="David"/>
          <w:sz w:val="28"/>
          <w:szCs w:val="28"/>
          <w:rtl/>
        </w:rPr>
      </w:pPr>
      <w:r w:rsidRPr="00536071">
        <w:rPr>
          <w:rFonts w:cs="David" w:hint="cs"/>
          <w:b/>
          <w:bCs/>
          <w:sz w:val="28"/>
          <w:szCs w:val="28"/>
          <w:rtl/>
        </w:rPr>
        <w:lastRenderedPageBreak/>
        <w:t>תיירות והגירה</w:t>
      </w:r>
      <w:r w:rsidRPr="00536071">
        <w:rPr>
          <w:rFonts w:cs="David" w:hint="cs"/>
          <w:sz w:val="28"/>
          <w:szCs w:val="28"/>
          <w:rtl/>
        </w:rPr>
        <w:t xml:space="preserve"> המובילים להתפשטות מחלות מדבקות</w:t>
      </w:r>
      <w:r w:rsidR="00B0153D">
        <w:rPr>
          <w:rFonts w:cs="David" w:hint="cs"/>
          <w:sz w:val="28"/>
          <w:szCs w:val="28"/>
          <w:rtl/>
        </w:rPr>
        <w:t xml:space="preserve">. פעילות של מדינה אחת כדי למנוע התפשטות של מחלה מעבר לגבולותיה </w:t>
      </w:r>
      <w:r w:rsidR="00CC453C">
        <w:rPr>
          <w:rFonts w:cs="David" w:hint="cs"/>
          <w:sz w:val="28"/>
          <w:szCs w:val="28"/>
          <w:rtl/>
        </w:rPr>
        <w:t xml:space="preserve">הטריטוריאליים </w:t>
      </w:r>
      <w:r w:rsidR="00B0153D">
        <w:rPr>
          <w:rFonts w:cs="David" w:hint="cs"/>
          <w:sz w:val="28"/>
          <w:szCs w:val="28"/>
          <w:rtl/>
        </w:rPr>
        <w:t>הייתה אפשרית בעבר</w:t>
      </w:r>
      <w:r w:rsidR="00CC453C">
        <w:rPr>
          <w:rFonts w:cs="David" w:hint="cs"/>
          <w:sz w:val="28"/>
          <w:szCs w:val="28"/>
          <w:rtl/>
        </w:rPr>
        <w:t>, וכל מדינה ניהלה באופן עצמאי את תחום הרפואה המונעת ללא תלות במדינות שכנות</w:t>
      </w:r>
      <w:r w:rsidR="00B0153D">
        <w:rPr>
          <w:rFonts w:cs="David" w:hint="cs"/>
          <w:sz w:val="28"/>
          <w:szCs w:val="28"/>
          <w:rtl/>
        </w:rPr>
        <w:t xml:space="preserve">. אולם, בעת הנוכחית, בה המעבר בין מדינות הפך בחלק מהמקרים ללא מפוקח ולא מוגבל (כדוגמת מדינות האיחוד האירופי), </w:t>
      </w:r>
      <w:r w:rsidR="00CC453C">
        <w:rPr>
          <w:rFonts w:cs="David" w:hint="cs"/>
          <w:sz w:val="28"/>
          <w:szCs w:val="28"/>
          <w:rtl/>
        </w:rPr>
        <w:t xml:space="preserve">ומתאפשר גם לאוכלוסייה בחתך סוציואקונומי נמוך יותר ובעלת הרגלי בריאות מתקדמים פחות, </w:t>
      </w:r>
      <w:r w:rsidR="00B0153D">
        <w:rPr>
          <w:rFonts w:cs="David" w:hint="cs"/>
          <w:sz w:val="28"/>
          <w:szCs w:val="28"/>
          <w:rtl/>
        </w:rPr>
        <w:t>נדרשת פעולה קולקטיבית על ידי מספר מדינות כדי להתמודד עם התופעה.</w:t>
      </w:r>
    </w:p>
    <w:p w:rsidR="00536071" w:rsidRDefault="00536071" w:rsidP="00536071">
      <w:pPr>
        <w:pStyle w:val="a3"/>
        <w:numPr>
          <w:ilvl w:val="0"/>
          <w:numId w:val="5"/>
        </w:numPr>
        <w:bidi/>
        <w:spacing w:line="360" w:lineRule="auto"/>
        <w:jc w:val="both"/>
        <w:rPr>
          <w:rFonts w:cs="David"/>
          <w:sz w:val="28"/>
          <w:szCs w:val="28"/>
        </w:rPr>
      </w:pPr>
      <w:r w:rsidRPr="00536071">
        <w:rPr>
          <w:rFonts w:cs="David" w:hint="cs"/>
          <w:b/>
          <w:bCs/>
          <w:sz w:val="28"/>
          <w:szCs w:val="28"/>
          <w:rtl/>
        </w:rPr>
        <w:t>מגמת העיור המהירה</w:t>
      </w:r>
      <w:r w:rsidRPr="00536071">
        <w:rPr>
          <w:rFonts w:cs="David" w:hint="cs"/>
          <w:sz w:val="28"/>
          <w:szCs w:val="28"/>
          <w:rtl/>
        </w:rPr>
        <w:t xml:space="preserve"> מצריכה יצירת תשתיות מתאימות. כשאלו לא עומדות בקצב, ובשילוב עם מעבר בעלי מקצועות נדרשים, כדוגמת רופאים, לאזורים בעלי יתרון חברתי או כלכלי, נוצרת פגיעה קשה באוכלוסיות המוחלשות.</w:t>
      </w:r>
    </w:p>
    <w:p w:rsidR="00416F01" w:rsidRDefault="00416F01" w:rsidP="00416F01">
      <w:pPr>
        <w:pStyle w:val="a3"/>
        <w:numPr>
          <w:ilvl w:val="0"/>
          <w:numId w:val="5"/>
        </w:numPr>
        <w:bidi/>
        <w:spacing w:line="360" w:lineRule="auto"/>
        <w:jc w:val="both"/>
        <w:rPr>
          <w:rFonts w:cs="David"/>
          <w:sz w:val="28"/>
          <w:szCs w:val="28"/>
        </w:rPr>
      </w:pPr>
      <w:r>
        <w:rPr>
          <w:rFonts w:cs="David" w:hint="cs"/>
          <w:b/>
          <w:bCs/>
          <w:sz w:val="28"/>
          <w:szCs w:val="28"/>
          <w:rtl/>
        </w:rPr>
        <w:t xml:space="preserve">הרחבת מעגל העוני לאור הגדלת אי השוויון </w:t>
      </w:r>
      <w:r>
        <w:rPr>
          <w:rFonts w:cs="David" w:hint="cs"/>
          <w:sz w:val="28"/>
          <w:szCs w:val="28"/>
          <w:rtl/>
        </w:rPr>
        <w:t>מובילה להידרדרות מצב בריאות הציבור.</w:t>
      </w:r>
    </w:p>
    <w:p w:rsidR="00392E87" w:rsidRDefault="003F4169" w:rsidP="003F4169">
      <w:pPr>
        <w:pStyle w:val="a3"/>
        <w:numPr>
          <w:ilvl w:val="0"/>
          <w:numId w:val="5"/>
        </w:numPr>
        <w:bidi/>
        <w:spacing w:line="360" w:lineRule="auto"/>
        <w:jc w:val="both"/>
        <w:rPr>
          <w:rFonts w:cs="David"/>
          <w:sz w:val="28"/>
          <w:szCs w:val="28"/>
        </w:rPr>
      </w:pPr>
      <w:r>
        <w:rPr>
          <w:rFonts w:cs="David" w:hint="cs"/>
          <w:b/>
          <w:bCs/>
          <w:sz w:val="28"/>
          <w:szCs w:val="28"/>
          <w:rtl/>
        </w:rPr>
        <w:t xml:space="preserve">הגדלה ניכרת של </w:t>
      </w:r>
      <w:r w:rsidR="00392E87">
        <w:rPr>
          <w:rFonts w:cs="David" w:hint="cs"/>
          <w:b/>
          <w:bCs/>
          <w:sz w:val="28"/>
          <w:szCs w:val="28"/>
          <w:rtl/>
        </w:rPr>
        <w:t xml:space="preserve">תיירות </w:t>
      </w:r>
      <w:r>
        <w:rPr>
          <w:rFonts w:cs="David" w:hint="cs"/>
          <w:b/>
          <w:bCs/>
          <w:sz w:val="28"/>
          <w:szCs w:val="28"/>
          <w:rtl/>
        </w:rPr>
        <w:t>ה</w:t>
      </w:r>
      <w:r w:rsidR="00392E87">
        <w:rPr>
          <w:rFonts w:cs="David" w:hint="cs"/>
          <w:b/>
          <w:bCs/>
          <w:sz w:val="28"/>
          <w:szCs w:val="28"/>
          <w:rtl/>
        </w:rPr>
        <w:t>מרפא</w:t>
      </w:r>
      <w:r w:rsidR="00CC453C">
        <w:rPr>
          <w:rFonts w:cs="David" w:hint="cs"/>
          <w:b/>
          <w:bCs/>
          <w:sz w:val="28"/>
          <w:szCs w:val="28"/>
          <w:rtl/>
        </w:rPr>
        <w:t xml:space="preserve"> </w:t>
      </w:r>
      <w:r w:rsidR="00CC453C">
        <w:rPr>
          <w:rFonts w:cs="David" w:hint="cs"/>
          <w:sz w:val="28"/>
          <w:szCs w:val="28"/>
          <w:rtl/>
        </w:rPr>
        <w:t>המפחיתה את העיסוק בקידום בריאות.</w:t>
      </w:r>
      <w:r w:rsidR="00392E87">
        <w:rPr>
          <w:rFonts w:cs="David" w:hint="cs"/>
          <w:b/>
          <w:bCs/>
          <w:sz w:val="28"/>
          <w:szCs w:val="28"/>
          <w:rtl/>
        </w:rPr>
        <w:t xml:space="preserve"> </w:t>
      </w:r>
      <w:r w:rsidR="00CC453C" w:rsidRPr="00CC453C">
        <w:rPr>
          <w:rFonts w:ascii="Arial" w:hAnsi="Arial" w:cs="David"/>
          <w:sz w:val="28"/>
          <w:szCs w:val="28"/>
          <w:shd w:val="clear" w:color="auto" w:fill="FFFFFF"/>
          <w:rtl/>
        </w:rPr>
        <w:t>תיירות מרפא היא נסיעה של אנשים אל מעבר ל</w:t>
      </w:r>
      <w:hyperlink r:id="rId9" w:tooltip="גבול" w:history="1">
        <w:r w:rsidR="00CC453C" w:rsidRPr="00CC453C">
          <w:rPr>
            <w:rStyle w:val="Hyperlink"/>
            <w:rFonts w:ascii="Arial" w:hAnsi="Arial" w:cs="David"/>
            <w:color w:val="auto"/>
            <w:sz w:val="28"/>
            <w:szCs w:val="28"/>
            <w:u w:val="none"/>
            <w:shd w:val="clear" w:color="auto" w:fill="FFFFFF"/>
            <w:rtl/>
          </w:rPr>
          <w:t>גבולות</w:t>
        </w:r>
      </w:hyperlink>
      <w:r w:rsidR="00CC453C" w:rsidRPr="00CC453C">
        <w:rPr>
          <w:rFonts w:ascii="Arial" w:hAnsi="Arial" w:cs="David"/>
          <w:sz w:val="28"/>
          <w:szCs w:val="28"/>
          <w:shd w:val="clear" w:color="auto" w:fill="FFFFFF"/>
        </w:rPr>
        <w:t> </w:t>
      </w:r>
      <w:r w:rsidR="00CC453C" w:rsidRPr="00CC453C">
        <w:rPr>
          <w:rFonts w:ascii="Arial" w:hAnsi="Arial" w:cs="David"/>
          <w:sz w:val="28"/>
          <w:szCs w:val="28"/>
          <w:shd w:val="clear" w:color="auto" w:fill="FFFFFF"/>
          <w:rtl/>
        </w:rPr>
        <w:t>בינלאומיים כדי לקבל טיפול </w:t>
      </w:r>
      <w:hyperlink r:id="rId10" w:tooltip="רפואה" w:history="1">
        <w:r w:rsidR="00CC453C" w:rsidRPr="00CC453C">
          <w:rPr>
            <w:rStyle w:val="Hyperlink"/>
            <w:rFonts w:ascii="Arial" w:hAnsi="Arial" w:cs="David"/>
            <w:color w:val="auto"/>
            <w:sz w:val="28"/>
            <w:szCs w:val="28"/>
            <w:u w:val="none"/>
            <w:shd w:val="clear" w:color="auto" w:fill="FFFFFF"/>
            <w:rtl/>
          </w:rPr>
          <w:t>רפואי</w:t>
        </w:r>
      </w:hyperlink>
      <w:r w:rsidR="00CC453C" w:rsidRPr="00CC453C">
        <w:rPr>
          <w:rFonts w:ascii="Arial" w:hAnsi="Arial" w:cs="David"/>
          <w:sz w:val="28"/>
          <w:szCs w:val="28"/>
          <w:shd w:val="clear" w:color="auto" w:fill="FFFFFF"/>
        </w:rPr>
        <w:t> </w:t>
      </w:r>
      <w:r w:rsidR="00CC453C" w:rsidRPr="00CC453C">
        <w:rPr>
          <w:rFonts w:ascii="Arial" w:hAnsi="Arial" w:cs="David"/>
          <w:sz w:val="28"/>
          <w:szCs w:val="28"/>
          <w:shd w:val="clear" w:color="auto" w:fill="FFFFFF"/>
          <w:rtl/>
        </w:rPr>
        <w:t>מתוכנן מראש</w:t>
      </w:r>
      <w:r w:rsidR="00CC453C">
        <w:rPr>
          <w:rFonts w:ascii="Arial" w:hAnsi="Arial" w:cs="David" w:hint="cs"/>
          <w:sz w:val="28"/>
          <w:szCs w:val="28"/>
          <w:shd w:val="clear" w:color="auto" w:fill="FFFFFF"/>
          <w:rtl/>
        </w:rPr>
        <w:t xml:space="preserve">. </w:t>
      </w:r>
      <w:r w:rsidR="00CC453C" w:rsidRPr="00CC453C">
        <w:rPr>
          <w:rFonts w:ascii="Arial" w:hAnsi="Arial" w:cs="David"/>
          <w:sz w:val="28"/>
          <w:szCs w:val="28"/>
          <w:shd w:val="clear" w:color="auto" w:fill="FFFFFF"/>
          <w:rtl/>
        </w:rPr>
        <w:t>תיירות המרפא מהווה כיום תעשייה הנמצאת בנסיקה כלכלית כשלמעלה מ-50 מדינות כבר הכירו בתחום כתעשייה לאומית שצריך לפתח בריבונותן</w:t>
      </w:r>
      <w:r w:rsidR="00CC453C">
        <w:rPr>
          <w:rFonts w:cs="David" w:hint="cs"/>
          <w:sz w:val="28"/>
          <w:szCs w:val="28"/>
          <w:rtl/>
        </w:rPr>
        <w:t xml:space="preserve">. </w:t>
      </w:r>
      <w:r w:rsidR="00392E87">
        <w:rPr>
          <w:rFonts w:cs="David" w:hint="cs"/>
          <w:sz w:val="28"/>
          <w:szCs w:val="28"/>
          <w:rtl/>
        </w:rPr>
        <w:t>האפשרות של מטופלים לנוע באופן פשוט יחסית ברח</w:t>
      </w:r>
      <w:r w:rsidR="00853E67">
        <w:rPr>
          <w:rFonts w:cs="David" w:hint="cs"/>
          <w:sz w:val="28"/>
          <w:szCs w:val="28"/>
          <w:rtl/>
        </w:rPr>
        <w:t xml:space="preserve">בי העולם </w:t>
      </w:r>
      <w:r w:rsidR="00392E87">
        <w:rPr>
          <w:rFonts w:cs="David" w:hint="cs"/>
          <w:sz w:val="28"/>
          <w:szCs w:val="28"/>
          <w:rtl/>
        </w:rPr>
        <w:t xml:space="preserve">הובילה למצב בו, במדינות מסוימות, פחתה יכולת הטיפול הרפואי באוכלוסייה המקומית החלשה יותר. לכן, מיקוד שירותי הרפואה התרחק מקידום הבריאות למתן מענה לעומסים </w:t>
      </w:r>
      <w:r w:rsidR="007214AB">
        <w:rPr>
          <w:rFonts w:cs="David" w:hint="cs"/>
          <w:sz w:val="28"/>
          <w:szCs w:val="28"/>
          <w:rtl/>
        </w:rPr>
        <w:t xml:space="preserve">שנוצרו </w:t>
      </w:r>
      <w:r w:rsidR="00392E87">
        <w:rPr>
          <w:rFonts w:cs="David" w:hint="cs"/>
          <w:sz w:val="28"/>
          <w:szCs w:val="28"/>
          <w:rtl/>
        </w:rPr>
        <w:t>בבתי החולים</w:t>
      </w:r>
      <w:r w:rsidR="007214AB">
        <w:rPr>
          <w:rFonts w:cs="David" w:hint="cs"/>
          <w:sz w:val="28"/>
          <w:szCs w:val="28"/>
          <w:rtl/>
        </w:rPr>
        <w:t xml:space="preserve"> ולטיפול בבעיות רפואיות אקוטיות יותר. </w:t>
      </w:r>
    </w:p>
    <w:p w:rsidR="00416F01" w:rsidRDefault="00416F01" w:rsidP="00416F01">
      <w:pPr>
        <w:pStyle w:val="a3"/>
        <w:numPr>
          <w:ilvl w:val="0"/>
          <w:numId w:val="5"/>
        </w:numPr>
        <w:bidi/>
        <w:spacing w:line="360" w:lineRule="auto"/>
        <w:jc w:val="both"/>
        <w:rPr>
          <w:rFonts w:cs="David"/>
          <w:sz w:val="28"/>
          <w:szCs w:val="28"/>
        </w:rPr>
      </w:pPr>
      <w:r>
        <w:rPr>
          <w:rFonts w:cs="David" w:hint="cs"/>
          <w:b/>
          <w:bCs/>
          <w:sz w:val="28"/>
          <w:szCs w:val="28"/>
          <w:rtl/>
        </w:rPr>
        <w:t xml:space="preserve">אמצעי פרסום והפצה </w:t>
      </w:r>
      <w:r>
        <w:rPr>
          <w:rFonts w:cs="David" w:hint="cs"/>
          <w:sz w:val="28"/>
          <w:szCs w:val="28"/>
          <w:rtl/>
        </w:rPr>
        <w:t>מביאים להפצת וצריכת מוצרים שמקורם בעולם המתועש במדינות לא מתועשות. כך לדוגמה, הפצת משקאות ממותקים ומזון עתיר שומן במדינות שאינן מתועשות מוביל לעליה דרמטית בשיעור ההשמנה. הפגיעה קשה במיוחד כיוון שתשתיות הרפואה במדינות החלשות לא ערוכות להתמודד עם בעיות אלו.</w:t>
      </w:r>
    </w:p>
    <w:p w:rsidR="00B25D76" w:rsidRDefault="00B25D76" w:rsidP="00B25D76">
      <w:pPr>
        <w:pStyle w:val="a3"/>
        <w:bidi/>
        <w:spacing w:line="360" w:lineRule="auto"/>
        <w:jc w:val="both"/>
        <w:rPr>
          <w:rFonts w:cs="David"/>
          <w:sz w:val="28"/>
          <w:szCs w:val="28"/>
        </w:rPr>
      </w:pPr>
    </w:p>
    <w:p w:rsidR="002863E2" w:rsidRDefault="00B25D76" w:rsidP="002863E2">
      <w:pPr>
        <w:pStyle w:val="a3"/>
        <w:bidi/>
        <w:spacing w:line="360" w:lineRule="auto"/>
        <w:ind w:left="360"/>
        <w:jc w:val="both"/>
        <w:rPr>
          <w:rFonts w:ascii="Georgia" w:eastAsia="Times New Roman" w:hAnsi="Georgia" w:cs="David"/>
          <w:sz w:val="28"/>
          <w:szCs w:val="28"/>
          <w:rtl/>
        </w:rPr>
      </w:pPr>
      <w:r w:rsidRPr="00B25D76">
        <w:rPr>
          <w:rFonts w:cs="David" w:hint="cs"/>
          <w:sz w:val="28"/>
          <w:szCs w:val="28"/>
          <w:rtl/>
        </w:rPr>
        <w:t>שילוב בין הגורמים שהוזכרו מעלה גורם לתופעות גופניות שליליות, כדוגמת עודף משקל והשמנה.</w:t>
      </w:r>
      <w:r w:rsidRPr="00B25D76">
        <w:rPr>
          <w:rFonts w:ascii="Georgia" w:eastAsia="Times New Roman" w:hAnsi="Georgia" w:cs="David" w:hint="cs"/>
          <w:sz w:val="28"/>
          <w:szCs w:val="28"/>
          <w:rtl/>
        </w:rPr>
        <w:t xml:space="preserve"> </w:t>
      </w:r>
      <w:r w:rsidR="002863E2">
        <w:rPr>
          <w:rFonts w:ascii="Georgia" w:eastAsia="Times New Roman" w:hAnsi="Georgia" w:cs="David" w:hint="cs"/>
          <w:sz w:val="28"/>
          <w:szCs w:val="28"/>
          <w:rtl/>
        </w:rPr>
        <w:t xml:space="preserve">המשולש המשלב מזון (הקובע מה אנשים יאכלו), עיור (המשפיע על מידת הפעילות של האנשים) וקיום טכנולוגיות חדשות (המפחיתות </w:t>
      </w:r>
      <w:r w:rsidR="002863E2">
        <w:rPr>
          <w:rFonts w:ascii="Georgia" w:eastAsia="Times New Roman" w:hAnsi="Georgia" w:cs="David" w:hint="cs"/>
          <w:sz w:val="28"/>
          <w:szCs w:val="28"/>
          <w:rtl/>
        </w:rPr>
        <w:lastRenderedPageBreak/>
        <w:t>את הפעילות הפיזית בעבודה ומשנות את הצורה בה אנשים מבלים את זמנם הפנוי) מהווה זרז משמעותי לתופעת ההשמנה העולמית.</w:t>
      </w:r>
    </w:p>
    <w:p w:rsidR="00B25D76" w:rsidRPr="00B25D76" w:rsidRDefault="00B25D76" w:rsidP="0028647B">
      <w:pPr>
        <w:pStyle w:val="a3"/>
        <w:bidi/>
        <w:spacing w:line="360" w:lineRule="auto"/>
        <w:ind w:left="360"/>
        <w:jc w:val="both"/>
        <w:rPr>
          <w:rFonts w:ascii="Georgia" w:eastAsia="Times New Roman" w:hAnsi="Georgia" w:cs="Times New Roman"/>
          <w:color w:val="595859"/>
          <w:sz w:val="23"/>
          <w:szCs w:val="23"/>
          <w:rtl/>
        </w:rPr>
      </w:pPr>
      <w:r w:rsidRPr="00B25D76">
        <w:rPr>
          <w:rFonts w:ascii="Georgia" w:eastAsia="Times New Roman" w:hAnsi="Georgia" w:cs="David" w:hint="cs"/>
          <w:sz w:val="28"/>
          <w:szCs w:val="28"/>
          <w:rtl/>
        </w:rPr>
        <w:t xml:space="preserve">במדינות שהופכות לעשירות יותר ניתן לראות </w:t>
      </w:r>
      <w:r>
        <w:rPr>
          <w:rFonts w:ascii="Georgia" w:eastAsia="Times New Roman" w:hAnsi="Georgia" w:cs="David" w:hint="cs"/>
          <w:sz w:val="28"/>
          <w:szCs w:val="28"/>
          <w:rtl/>
        </w:rPr>
        <w:t xml:space="preserve">בתחילה </w:t>
      </w:r>
      <w:r w:rsidRPr="00B25D76">
        <w:rPr>
          <w:rFonts w:ascii="Georgia" w:eastAsia="Times New Roman" w:hAnsi="Georgia" w:cs="David" w:hint="cs"/>
          <w:sz w:val="28"/>
          <w:szCs w:val="28"/>
          <w:rtl/>
        </w:rPr>
        <w:t xml:space="preserve">עליה בשיעור האנשים בעלי עודף משקל. </w:t>
      </w:r>
      <w:r w:rsidR="00C32C0A">
        <w:rPr>
          <w:rFonts w:ascii="Georgia" w:eastAsia="Times New Roman" w:hAnsi="Georgia" w:cs="David" w:hint="cs"/>
          <w:sz w:val="28"/>
          <w:szCs w:val="28"/>
          <w:rtl/>
        </w:rPr>
        <w:t>(</w:t>
      </w:r>
      <w:r w:rsidR="00C32C0A" w:rsidRPr="002863E2">
        <w:rPr>
          <w:rFonts w:asciiTheme="minorBidi" w:eastAsia="Times New Roman" w:hAnsiTheme="minorBidi"/>
          <w:sz w:val="28"/>
          <w:szCs w:val="28"/>
        </w:rPr>
        <w:t>Popkin, 2007</w:t>
      </w:r>
      <w:r w:rsidR="00C32C0A">
        <w:rPr>
          <w:rFonts w:ascii="Georgia" w:eastAsia="Times New Roman" w:hAnsi="Georgia" w:cs="David" w:hint="cs"/>
          <w:sz w:val="28"/>
          <w:szCs w:val="28"/>
          <w:rtl/>
        </w:rPr>
        <w:t xml:space="preserve">). </w:t>
      </w:r>
      <w:r w:rsidRPr="00B25D76">
        <w:rPr>
          <w:rFonts w:ascii="Georgia" w:eastAsia="Times New Roman" w:hAnsi="Georgia" w:cs="David" w:hint="cs"/>
          <w:sz w:val="28"/>
          <w:szCs w:val="28"/>
          <w:rtl/>
        </w:rPr>
        <w:t>בנוסף, הירידה בעלויות מוצרי המזון המעובד וצריכת שירותי התקשורת יוצרים הזדמנות לבעלי ההכנסות הנמוכות לאמץ אורח חיים יושבני</w:t>
      </w:r>
      <w:r>
        <w:rPr>
          <w:rFonts w:ascii="Georgia" w:eastAsia="Times New Roman" w:hAnsi="Georgia" w:cs="David" w:hint="cs"/>
          <w:sz w:val="28"/>
          <w:szCs w:val="28"/>
          <w:rtl/>
        </w:rPr>
        <w:t xml:space="preserve"> המחמיר עוד יותר את בעיית ההשמנה</w:t>
      </w:r>
      <w:r w:rsidRPr="00B25D76">
        <w:rPr>
          <w:rFonts w:ascii="Georgia" w:eastAsia="Times New Roman" w:hAnsi="Georgia" w:cs="David" w:hint="cs"/>
          <w:sz w:val="28"/>
          <w:szCs w:val="28"/>
          <w:rtl/>
        </w:rPr>
        <w:t>. במקביל</w:t>
      </w:r>
      <w:r w:rsidR="002863E2">
        <w:rPr>
          <w:rFonts w:ascii="Georgia" w:eastAsia="Times New Roman" w:hAnsi="Georgia" w:cs="David" w:hint="cs"/>
          <w:sz w:val="28"/>
          <w:szCs w:val="28"/>
          <w:rtl/>
        </w:rPr>
        <w:t xml:space="preserve"> לכך</w:t>
      </w:r>
      <w:r w:rsidRPr="00B25D76">
        <w:rPr>
          <w:rFonts w:ascii="Georgia" w:eastAsia="Times New Roman" w:hAnsi="Georgia" w:cs="David" w:hint="cs"/>
          <w:sz w:val="28"/>
          <w:szCs w:val="28"/>
          <w:rtl/>
        </w:rPr>
        <w:t>, שירותי הבריאות</w:t>
      </w:r>
      <w:r w:rsidR="0028647B">
        <w:rPr>
          <w:rFonts w:ascii="Georgia" w:eastAsia="Times New Roman" w:hAnsi="Georgia" w:cs="David" w:hint="cs"/>
          <w:sz w:val="28"/>
          <w:szCs w:val="28"/>
          <w:rtl/>
        </w:rPr>
        <w:t>,</w:t>
      </w:r>
      <w:r w:rsidRPr="00B25D76">
        <w:rPr>
          <w:rFonts w:ascii="Georgia" w:eastAsia="Times New Roman" w:hAnsi="Georgia" w:cs="David" w:hint="cs"/>
          <w:sz w:val="28"/>
          <w:szCs w:val="28"/>
          <w:rtl/>
        </w:rPr>
        <w:t xml:space="preserve"> הידע הרפואי לגבי חשיבותן של פעילות גופנית וירידה במשקל במדינות אלו לא מפותחים מספיק, כך שנוצר קושי משמעותי לטפל בבעיות אלו. בהמשך, כשהמדינה מתקדמת עוד יותר מבחינה כלכלית, נוצרת נגישות טובה יותר לשירותי רפואה ומזון בריא, ושיעור ההשמנה מתאזן או פוחת.</w:t>
      </w:r>
      <w:r w:rsidRPr="00B25D76">
        <w:rPr>
          <w:rFonts w:ascii="Georgia" w:eastAsia="Times New Roman" w:hAnsi="Georgia" w:cs="Times New Roman" w:hint="cs"/>
          <w:sz w:val="23"/>
          <w:szCs w:val="23"/>
          <w:rtl/>
        </w:rPr>
        <w:t xml:space="preserve"> </w:t>
      </w:r>
    </w:p>
    <w:p w:rsidR="00B25D76" w:rsidRDefault="00B25D76" w:rsidP="00B25D76">
      <w:pPr>
        <w:bidi/>
        <w:spacing w:line="360" w:lineRule="auto"/>
        <w:jc w:val="both"/>
        <w:rPr>
          <w:rFonts w:cs="David"/>
          <w:sz w:val="28"/>
          <w:szCs w:val="28"/>
          <w:rtl/>
        </w:rPr>
      </w:pPr>
    </w:p>
    <w:p w:rsidR="00B25D76" w:rsidRDefault="00B25D76" w:rsidP="00B25D76">
      <w:pPr>
        <w:bidi/>
        <w:spacing w:line="360" w:lineRule="auto"/>
        <w:jc w:val="both"/>
        <w:rPr>
          <w:rFonts w:cs="David"/>
          <w:sz w:val="28"/>
          <w:szCs w:val="28"/>
          <w:rtl/>
        </w:rPr>
      </w:pPr>
    </w:p>
    <w:p w:rsidR="00B25D76" w:rsidRDefault="00B25D76" w:rsidP="00B25D76">
      <w:pPr>
        <w:bidi/>
        <w:spacing w:line="360" w:lineRule="auto"/>
        <w:jc w:val="both"/>
        <w:rPr>
          <w:rFonts w:cs="David"/>
          <w:sz w:val="28"/>
          <w:szCs w:val="28"/>
          <w:rtl/>
        </w:rPr>
      </w:pPr>
    </w:p>
    <w:p w:rsidR="00B25D76" w:rsidRDefault="00B25D76" w:rsidP="00B25D76">
      <w:pPr>
        <w:bidi/>
        <w:spacing w:line="360" w:lineRule="auto"/>
        <w:jc w:val="both"/>
        <w:rPr>
          <w:rFonts w:cs="David"/>
          <w:sz w:val="28"/>
          <w:szCs w:val="28"/>
          <w:rtl/>
        </w:rPr>
      </w:pPr>
    </w:p>
    <w:p w:rsidR="00B25D76" w:rsidRDefault="00B25D76" w:rsidP="00B25D76">
      <w:pPr>
        <w:bidi/>
        <w:spacing w:line="360" w:lineRule="auto"/>
        <w:jc w:val="both"/>
        <w:rPr>
          <w:rFonts w:cs="David"/>
          <w:sz w:val="28"/>
          <w:szCs w:val="28"/>
          <w:rtl/>
        </w:rPr>
      </w:pPr>
    </w:p>
    <w:p w:rsidR="00B25D76" w:rsidRDefault="00B25D76" w:rsidP="00B25D76">
      <w:pPr>
        <w:bidi/>
        <w:spacing w:line="360" w:lineRule="auto"/>
        <w:jc w:val="both"/>
        <w:rPr>
          <w:rFonts w:cs="David"/>
          <w:sz w:val="28"/>
          <w:szCs w:val="28"/>
          <w:rtl/>
        </w:rPr>
      </w:pPr>
    </w:p>
    <w:p w:rsidR="00B25D76" w:rsidRDefault="00B25D76" w:rsidP="00B25D76">
      <w:pPr>
        <w:bidi/>
        <w:spacing w:line="360" w:lineRule="auto"/>
        <w:jc w:val="both"/>
        <w:rPr>
          <w:rFonts w:cs="David"/>
          <w:sz w:val="28"/>
          <w:szCs w:val="28"/>
          <w:rtl/>
        </w:rPr>
      </w:pPr>
    </w:p>
    <w:p w:rsidR="00CC453C" w:rsidRDefault="00CC453C" w:rsidP="00080C51">
      <w:pPr>
        <w:bidi/>
        <w:spacing w:line="360" w:lineRule="auto"/>
        <w:jc w:val="both"/>
        <w:rPr>
          <w:rFonts w:cs="David"/>
          <w:b/>
          <w:bCs/>
          <w:sz w:val="32"/>
          <w:szCs w:val="32"/>
          <w:rtl/>
        </w:rPr>
      </w:pPr>
    </w:p>
    <w:p w:rsidR="00CC453C" w:rsidRDefault="00CC453C" w:rsidP="00CC453C">
      <w:pPr>
        <w:bidi/>
        <w:spacing w:line="360" w:lineRule="auto"/>
        <w:jc w:val="both"/>
        <w:rPr>
          <w:rFonts w:cs="David"/>
          <w:b/>
          <w:bCs/>
          <w:sz w:val="32"/>
          <w:szCs w:val="32"/>
          <w:rtl/>
        </w:rPr>
      </w:pPr>
    </w:p>
    <w:p w:rsidR="00CC453C" w:rsidRDefault="00CC453C" w:rsidP="00CC453C">
      <w:pPr>
        <w:bidi/>
        <w:spacing w:line="360" w:lineRule="auto"/>
        <w:jc w:val="both"/>
        <w:rPr>
          <w:rFonts w:cs="David"/>
          <w:b/>
          <w:bCs/>
          <w:sz w:val="32"/>
          <w:szCs w:val="32"/>
          <w:rtl/>
        </w:rPr>
      </w:pPr>
    </w:p>
    <w:p w:rsidR="00CC453C" w:rsidRDefault="00CC453C" w:rsidP="00CC453C">
      <w:pPr>
        <w:bidi/>
        <w:spacing w:line="360" w:lineRule="auto"/>
        <w:jc w:val="both"/>
        <w:rPr>
          <w:rFonts w:cs="David"/>
          <w:b/>
          <w:bCs/>
          <w:sz w:val="32"/>
          <w:szCs w:val="32"/>
          <w:rtl/>
        </w:rPr>
      </w:pPr>
    </w:p>
    <w:p w:rsidR="00CC453C" w:rsidRDefault="00CC453C" w:rsidP="00CC453C">
      <w:pPr>
        <w:bidi/>
        <w:spacing w:line="360" w:lineRule="auto"/>
        <w:jc w:val="both"/>
        <w:rPr>
          <w:rFonts w:cs="David"/>
          <w:b/>
          <w:bCs/>
          <w:sz w:val="32"/>
          <w:szCs w:val="32"/>
          <w:rtl/>
        </w:rPr>
      </w:pPr>
    </w:p>
    <w:p w:rsidR="0028647B" w:rsidRDefault="0028647B" w:rsidP="0028647B">
      <w:pPr>
        <w:bidi/>
        <w:spacing w:line="360" w:lineRule="auto"/>
        <w:jc w:val="both"/>
        <w:rPr>
          <w:rFonts w:cs="David"/>
          <w:b/>
          <w:bCs/>
          <w:sz w:val="32"/>
          <w:szCs w:val="32"/>
          <w:rtl/>
        </w:rPr>
      </w:pPr>
    </w:p>
    <w:p w:rsidR="00CC453C" w:rsidRDefault="00CC453C" w:rsidP="00CC453C">
      <w:pPr>
        <w:bidi/>
        <w:spacing w:line="360" w:lineRule="auto"/>
        <w:jc w:val="both"/>
        <w:rPr>
          <w:rFonts w:cs="David"/>
          <w:b/>
          <w:bCs/>
          <w:sz w:val="32"/>
          <w:szCs w:val="32"/>
          <w:rtl/>
        </w:rPr>
      </w:pPr>
    </w:p>
    <w:p w:rsidR="00732C89" w:rsidRPr="00732C89" w:rsidRDefault="00732C89" w:rsidP="00732C89">
      <w:pPr>
        <w:bidi/>
        <w:spacing w:line="360" w:lineRule="auto"/>
        <w:jc w:val="both"/>
        <w:rPr>
          <w:rFonts w:cs="David"/>
          <w:b/>
          <w:bCs/>
          <w:sz w:val="32"/>
          <w:szCs w:val="32"/>
          <w:rtl/>
        </w:rPr>
      </w:pPr>
      <w:r w:rsidRPr="00732C89">
        <w:rPr>
          <w:rFonts w:cs="David" w:hint="cs"/>
          <w:b/>
          <w:bCs/>
          <w:sz w:val="32"/>
          <w:szCs w:val="32"/>
          <w:rtl/>
        </w:rPr>
        <w:t xml:space="preserve">פרק שני: כלכלה גלובאלית ורפואת הציבור  </w:t>
      </w:r>
      <w:r w:rsidRPr="00732C89">
        <w:rPr>
          <w:rFonts w:cs="David"/>
          <w:b/>
          <w:bCs/>
          <w:sz w:val="32"/>
          <w:szCs w:val="32"/>
          <w:rtl/>
        </w:rPr>
        <w:t xml:space="preserve"> </w:t>
      </w:r>
    </w:p>
    <w:p w:rsidR="00732C89" w:rsidRPr="00732C89" w:rsidRDefault="00732C89" w:rsidP="00732C89">
      <w:pPr>
        <w:bidi/>
        <w:spacing w:line="360" w:lineRule="auto"/>
        <w:jc w:val="both"/>
        <w:rPr>
          <w:rFonts w:cs="David"/>
          <w:b/>
          <w:bCs/>
          <w:sz w:val="32"/>
          <w:szCs w:val="32"/>
          <w:rtl/>
        </w:rPr>
      </w:pPr>
      <w:r w:rsidRPr="00732C89">
        <w:rPr>
          <w:rFonts w:cs="David" w:hint="cs"/>
          <w:b/>
          <w:bCs/>
          <w:sz w:val="32"/>
          <w:szCs w:val="32"/>
          <w:rtl/>
        </w:rPr>
        <w:t xml:space="preserve">הקשר בין עושר לאומי ובריאות </w:t>
      </w:r>
    </w:p>
    <w:p w:rsidR="00732C89" w:rsidRPr="00732C89" w:rsidRDefault="00732C89" w:rsidP="00232FB6">
      <w:pPr>
        <w:bidi/>
        <w:spacing w:after="0" w:line="360" w:lineRule="auto"/>
        <w:jc w:val="both"/>
        <w:rPr>
          <w:rFonts w:cs="David"/>
          <w:sz w:val="28"/>
          <w:szCs w:val="28"/>
          <w:rtl/>
        </w:rPr>
      </w:pPr>
      <w:r w:rsidRPr="00732C89">
        <w:rPr>
          <w:rFonts w:cs="David" w:hint="cs"/>
          <w:sz w:val="28"/>
          <w:szCs w:val="28"/>
          <w:rtl/>
        </w:rPr>
        <w:lastRenderedPageBreak/>
        <w:t>צ</w:t>
      </w:r>
      <w:r w:rsidRPr="00732C89">
        <w:rPr>
          <w:rFonts w:cs="David"/>
          <w:sz w:val="28"/>
          <w:szCs w:val="28"/>
          <w:rtl/>
        </w:rPr>
        <w:t xml:space="preserve">מיחה כלכלית </w:t>
      </w:r>
      <w:r w:rsidR="000A771C">
        <w:rPr>
          <w:rFonts w:cs="David" w:hint="cs"/>
          <w:sz w:val="28"/>
          <w:szCs w:val="28"/>
          <w:rtl/>
        </w:rPr>
        <w:t xml:space="preserve">גורמת </w:t>
      </w:r>
      <w:r w:rsidRPr="00732C89">
        <w:rPr>
          <w:rFonts w:cs="David"/>
          <w:sz w:val="28"/>
          <w:szCs w:val="28"/>
          <w:rtl/>
        </w:rPr>
        <w:t>בדרך כלל להגדלת</w:t>
      </w:r>
      <w:r w:rsidRPr="00732C89">
        <w:rPr>
          <w:rFonts w:cs="David"/>
          <w:sz w:val="28"/>
          <w:szCs w:val="28"/>
        </w:rPr>
        <w:t> </w:t>
      </w:r>
      <w:hyperlink r:id="rId11" w:tooltip="תוחלת החיים" w:history="1">
        <w:r w:rsidRPr="00732C89">
          <w:rPr>
            <w:rStyle w:val="Hyperlink"/>
            <w:rFonts w:cs="David"/>
            <w:color w:val="auto"/>
            <w:sz w:val="28"/>
            <w:szCs w:val="28"/>
            <w:u w:val="none"/>
            <w:rtl/>
          </w:rPr>
          <w:t>תוחלת החיים</w:t>
        </w:r>
      </w:hyperlink>
      <w:r w:rsidRPr="00732C89">
        <w:rPr>
          <w:rFonts w:cs="David" w:hint="cs"/>
          <w:sz w:val="28"/>
          <w:szCs w:val="28"/>
          <w:rtl/>
        </w:rPr>
        <w:t>,</w:t>
      </w:r>
      <w:r w:rsidRPr="00732C89">
        <w:rPr>
          <w:rFonts w:cs="David"/>
          <w:sz w:val="28"/>
          <w:szCs w:val="28"/>
        </w:rPr>
        <w:t xml:space="preserve"> </w:t>
      </w:r>
      <w:r w:rsidR="000A771C">
        <w:rPr>
          <w:rFonts w:cs="David" w:hint="cs"/>
          <w:sz w:val="28"/>
          <w:szCs w:val="28"/>
          <w:rtl/>
        </w:rPr>
        <w:t>הפחתת</w:t>
      </w:r>
      <w:r w:rsidRPr="00732C89">
        <w:rPr>
          <w:rFonts w:cs="David"/>
          <w:sz w:val="28"/>
          <w:szCs w:val="28"/>
          <w:rtl/>
        </w:rPr>
        <w:t xml:space="preserve"> תמותת תינוקות, ושינוי בחתך גיל האוכלוסייה הממוצע. במדינות עניות יש קשר מובהק בין תוחלת חיים לבין תוצר כלכלי. עם זאת קשר כזה אינו מתקיים במדינות </w:t>
      </w:r>
      <w:r w:rsidR="000A771C">
        <w:rPr>
          <w:rFonts w:cs="David" w:hint="cs"/>
          <w:sz w:val="28"/>
          <w:szCs w:val="28"/>
          <w:rtl/>
        </w:rPr>
        <w:t>מפותחות ו</w:t>
      </w:r>
      <w:r w:rsidRPr="00732C89">
        <w:rPr>
          <w:rFonts w:cs="David"/>
          <w:sz w:val="28"/>
          <w:szCs w:val="28"/>
          <w:rtl/>
        </w:rPr>
        <w:t>עשירות יותר, כמו מדינות מערביות</w:t>
      </w:r>
      <w:r w:rsidRPr="00732C89">
        <w:rPr>
          <w:rFonts w:cs="David"/>
          <w:sz w:val="28"/>
          <w:szCs w:val="28"/>
        </w:rPr>
        <w:t>.</w:t>
      </w:r>
    </w:p>
    <w:p w:rsidR="00732C89" w:rsidRPr="00732C89" w:rsidRDefault="00732C89" w:rsidP="000A771C">
      <w:pPr>
        <w:bidi/>
        <w:spacing w:after="0" w:line="360" w:lineRule="auto"/>
        <w:jc w:val="both"/>
        <w:rPr>
          <w:rFonts w:cs="David"/>
          <w:sz w:val="28"/>
          <w:szCs w:val="28"/>
          <w:rtl/>
        </w:rPr>
      </w:pPr>
      <w:r w:rsidRPr="00732C89">
        <w:rPr>
          <w:rFonts w:cs="David"/>
          <w:sz w:val="28"/>
          <w:szCs w:val="28"/>
          <w:rtl/>
        </w:rPr>
        <w:t>הרופאים ריצ'רד ווילקינסון וקיית פיקט, משווים בספר</w:t>
      </w:r>
      <w:r w:rsidRPr="00732C89">
        <w:rPr>
          <w:rFonts w:cs="David"/>
          <w:sz w:val="28"/>
          <w:szCs w:val="28"/>
        </w:rPr>
        <w:t> </w:t>
      </w:r>
      <w:hyperlink r:id="rId12" w:tooltip="The Spirit Level" w:history="1">
        <w:r w:rsidRPr="00732C89">
          <w:rPr>
            <w:rStyle w:val="Hyperlink"/>
            <w:rFonts w:cs="David"/>
            <w:color w:val="auto"/>
            <w:sz w:val="28"/>
            <w:szCs w:val="28"/>
            <w:u w:val="none"/>
          </w:rPr>
          <w:t>The Spirit Level</w:t>
        </w:r>
      </w:hyperlink>
      <w:r w:rsidRPr="00732C89">
        <w:rPr>
          <w:rFonts w:cs="David"/>
          <w:sz w:val="28"/>
          <w:szCs w:val="28"/>
        </w:rPr>
        <w:t> </w:t>
      </w:r>
      <w:r w:rsidRPr="00732C89">
        <w:rPr>
          <w:rFonts w:cs="David"/>
          <w:sz w:val="28"/>
          <w:szCs w:val="28"/>
          <w:rtl/>
        </w:rPr>
        <w:t>בין מדדי בריאות של מדינות עשירות שונות. לדוגמה כאשר משווים את תוחלת החיים מול התוצר הלאומי הגולמי. מדינות כמו</w:t>
      </w:r>
      <w:r w:rsidRPr="00732C89">
        <w:rPr>
          <w:rFonts w:cs="David"/>
          <w:sz w:val="28"/>
          <w:szCs w:val="28"/>
        </w:rPr>
        <w:t> </w:t>
      </w:r>
      <w:hyperlink r:id="rId13" w:tooltip="נורווגיה" w:history="1">
        <w:r w:rsidRPr="00732C89">
          <w:rPr>
            <w:rStyle w:val="Hyperlink"/>
            <w:rFonts w:cs="David" w:hint="cs"/>
            <w:color w:val="auto"/>
            <w:sz w:val="28"/>
            <w:szCs w:val="28"/>
            <w:u w:val="none"/>
            <w:rtl/>
          </w:rPr>
          <w:t>נורבגיה</w:t>
        </w:r>
      </w:hyperlink>
      <w:r w:rsidRPr="00732C89">
        <w:rPr>
          <w:rFonts w:cs="David"/>
          <w:sz w:val="28"/>
          <w:szCs w:val="28"/>
        </w:rPr>
        <w:t> </w:t>
      </w:r>
      <w:r w:rsidRPr="00732C89">
        <w:rPr>
          <w:rFonts w:cs="David"/>
          <w:sz w:val="28"/>
          <w:szCs w:val="28"/>
          <w:rtl/>
        </w:rPr>
        <w:t>ו</w:t>
      </w:r>
      <w:hyperlink r:id="rId14" w:tooltip="ארצות הברית" w:history="1">
        <w:r w:rsidRPr="00732C89">
          <w:rPr>
            <w:rStyle w:val="Hyperlink"/>
            <w:rFonts w:cs="David"/>
            <w:color w:val="auto"/>
            <w:sz w:val="28"/>
            <w:szCs w:val="28"/>
            <w:u w:val="none"/>
            <w:rtl/>
          </w:rPr>
          <w:t>ארצות הברית</w:t>
        </w:r>
      </w:hyperlink>
      <w:r w:rsidRPr="00732C89">
        <w:rPr>
          <w:rFonts w:cs="David" w:hint="cs"/>
          <w:sz w:val="28"/>
          <w:szCs w:val="28"/>
          <w:rtl/>
        </w:rPr>
        <w:t>, ה</w:t>
      </w:r>
      <w:r w:rsidRPr="00732C89">
        <w:rPr>
          <w:rFonts w:cs="David"/>
          <w:sz w:val="28"/>
          <w:szCs w:val="28"/>
          <w:rtl/>
        </w:rPr>
        <w:t>ן עשירות פי שתיים לפי מדד זה, יחסית למדינות כמו</w:t>
      </w:r>
      <w:r w:rsidRPr="00732C89">
        <w:rPr>
          <w:rFonts w:cs="David"/>
          <w:sz w:val="28"/>
          <w:szCs w:val="28"/>
        </w:rPr>
        <w:t> </w:t>
      </w:r>
      <w:hyperlink r:id="rId15" w:tooltip="ישראל (הדף אינו קיים)" w:history="1">
        <w:r w:rsidRPr="00732C89">
          <w:rPr>
            <w:rStyle w:val="Hyperlink"/>
            <w:rFonts w:cs="David"/>
            <w:color w:val="auto"/>
            <w:sz w:val="28"/>
            <w:szCs w:val="28"/>
            <w:u w:val="none"/>
            <w:rtl/>
          </w:rPr>
          <w:t>ישראל</w:t>
        </w:r>
      </w:hyperlink>
      <w:r w:rsidR="000A771C">
        <w:rPr>
          <w:rStyle w:val="Hyperlink"/>
          <w:rFonts w:cs="David" w:hint="cs"/>
          <w:color w:val="auto"/>
          <w:sz w:val="28"/>
          <w:szCs w:val="28"/>
          <w:u w:val="none"/>
          <w:rtl/>
        </w:rPr>
        <w:t>,</w:t>
      </w:r>
      <w:r w:rsidRPr="00732C89">
        <w:rPr>
          <w:rFonts w:cs="David"/>
          <w:sz w:val="28"/>
          <w:szCs w:val="28"/>
        </w:rPr>
        <w:t xml:space="preserve"> </w:t>
      </w:r>
      <w:r w:rsidRPr="00732C89">
        <w:rPr>
          <w:rFonts w:cs="David"/>
          <w:sz w:val="28"/>
          <w:szCs w:val="28"/>
          <w:rtl/>
        </w:rPr>
        <w:t xml:space="preserve">יוון ופורטוגל לא </w:t>
      </w:r>
      <w:r w:rsidRPr="00732C89">
        <w:rPr>
          <w:rFonts w:cs="David" w:hint="cs"/>
          <w:sz w:val="28"/>
          <w:szCs w:val="28"/>
          <w:rtl/>
        </w:rPr>
        <w:t xml:space="preserve">תמיד </w:t>
      </w:r>
      <w:r w:rsidRPr="00732C89">
        <w:rPr>
          <w:rFonts w:cs="David"/>
          <w:sz w:val="28"/>
          <w:szCs w:val="28"/>
          <w:rtl/>
        </w:rPr>
        <w:t>ניתן למצוא מתאם בין רמת התמ"ג לבין תוחלת החיים. לעומת זאת מוצאים כי</w:t>
      </w:r>
      <w:r w:rsidR="000A771C">
        <w:rPr>
          <w:rFonts w:cs="David" w:hint="cs"/>
          <w:sz w:val="28"/>
          <w:szCs w:val="28"/>
          <w:rtl/>
        </w:rPr>
        <w:t>,</w:t>
      </w:r>
      <w:r w:rsidRPr="00732C89">
        <w:rPr>
          <w:rFonts w:cs="David"/>
          <w:sz w:val="28"/>
          <w:szCs w:val="28"/>
        </w:rPr>
        <w:t> </w:t>
      </w:r>
      <w:hyperlink r:id="rId16" w:tooltip="אי שוויון כלכלי" w:history="1">
        <w:r w:rsidRPr="00732C89">
          <w:rPr>
            <w:rStyle w:val="Hyperlink"/>
            <w:rFonts w:cs="David"/>
            <w:color w:val="auto"/>
            <w:sz w:val="28"/>
            <w:szCs w:val="28"/>
            <w:u w:val="none"/>
            <w:rtl/>
          </w:rPr>
          <w:t>אי שוויון כלכלי</w:t>
        </w:r>
      </w:hyperlink>
      <w:r w:rsidRPr="00732C89">
        <w:rPr>
          <w:rFonts w:cs="David"/>
          <w:sz w:val="28"/>
          <w:szCs w:val="28"/>
        </w:rPr>
        <w:t> </w:t>
      </w:r>
      <w:r w:rsidR="000A771C">
        <w:rPr>
          <w:rFonts w:cs="David" w:hint="cs"/>
          <w:sz w:val="28"/>
          <w:szCs w:val="28"/>
          <w:rtl/>
        </w:rPr>
        <w:t>הוא בעל</w:t>
      </w:r>
      <w:r w:rsidRPr="00732C89">
        <w:rPr>
          <w:rFonts w:cs="David"/>
          <w:sz w:val="28"/>
          <w:szCs w:val="28"/>
          <w:rtl/>
        </w:rPr>
        <w:t xml:space="preserve"> תפקיד חשוב יותר</w:t>
      </w:r>
      <w:r w:rsidRPr="00732C89">
        <w:rPr>
          <w:rFonts w:cs="David"/>
          <w:sz w:val="28"/>
          <w:szCs w:val="28"/>
        </w:rPr>
        <w:t>.</w:t>
      </w:r>
      <w:r w:rsidRPr="00732C89">
        <w:rPr>
          <w:rFonts w:cs="David" w:hint="cs"/>
          <w:sz w:val="28"/>
          <w:szCs w:val="28"/>
          <w:rtl/>
        </w:rPr>
        <w:t xml:space="preserve"> </w:t>
      </w:r>
      <w:r w:rsidRPr="00732C89">
        <w:rPr>
          <w:rFonts w:cs="David"/>
          <w:sz w:val="28"/>
          <w:szCs w:val="28"/>
          <w:rtl/>
        </w:rPr>
        <w:t>הסיבות לשיפור בתוחלת החיים עקב צמיחה כלכלית נובע מסיבות שונות: שיפורים בהיגיינה (הקטנת חשיפה למחלות זיהומיות, הקטנת חשיפה ל</w:t>
      </w:r>
      <w:hyperlink r:id="rId17" w:tooltip="זיהום אוויר" w:history="1">
        <w:r w:rsidRPr="00732C89">
          <w:rPr>
            <w:rStyle w:val="Hyperlink"/>
            <w:rFonts w:cs="David"/>
            <w:color w:val="auto"/>
            <w:sz w:val="28"/>
            <w:szCs w:val="28"/>
            <w:u w:val="none"/>
            <w:rtl/>
          </w:rPr>
          <w:t>זיהום אוויר</w:t>
        </w:r>
      </w:hyperlink>
      <w:r w:rsidRPr="00732C89">
        <w:rPr>
          <w:rFonts w:cs="David"/>
          <w:sz w:val="28"/>
          <w:szCs w:val="28"/>
        </w:rPr>
        <w:t> </w:t>
      </w:r>
      <w:r w:rsidRPr="00732C89">
        <w:rPr>
          <w:rFonts w:cs="David"/>
          <w:sz w:val="28"/>
          <w:szCs w:val="28"/>
          <w:rtl/>
        </w:rPr>
        <w:t>ועוד), קיום אמצעים להשקעה במחקר רפואי</w:t>
      </w:r>
      <w:r w:rsidR="000A771C" w:rsidRPr="000A771C">
        <w:rPr>
          <w:rFonts w:cs="David" w:hint="cs"/>
          <w:sz w:val="28"/>
          <w:szCs w:val="28"/>
          <w:rtl/>
        </w:rPr>
        <w:t>,</w:t>
      </w:r>
      <w:r w:rsidR="000A771C">
        <w:rPr>
          <w:rFonts w:hint="cs"/>
          <w:rtl/>
        </w:rPr>
        <w:t xml:space="preserve"> </w:t>
      </w:r>
      <w:hyperlink r:id="rId18" w:tooltip="פיתוח טכנולוגי" w:history="1">
        <w:r w:rsidRPr="00732C89">
          <w:rPr>
            <w:rStyle w:val="Hyperlink"/>
            <w:rFonts w:cs="David"/>
            <w:color w:val="auto"/>
            <w:sz w:val="28"/>
            <w:szCs w:val="28"/>
            <w:u w:val="none"/>
            <w:rtl/>
          </w:rPr>
          <w:t>פיתוח טכנולוגי</w:t>
        </w:r>
      </w:hyperlink>
      <w:r w:rsidRPr="00732C89">
        <w:rPr>
          <w:rFonts w:cs="David"/>
          <w:sz w:val="28"/>
          <w:szCs w:val="28"/>
        </w:rPr>
        <w:t> </w:t>
      </w:r>
      <w:r w:rsidRPr="00732C89">
        <w:rPr>
          <w:rFonts w:cs="David"/>
          <w:sz w:val="28"/>
          <w:szCs w:val="28"/>
          <w:rtl/>
        </w:rPr>
        <w:t xml:space="preserve">לקניה של שירותי רפואה ותרופות, </w:t>
      </w:r>
      <w:r w:rsidR="000A771C">
        <w:rPr>
          <w:rFonts w:cs="David" w:hint="cs"/>
          <w:sz w:val="28"/>
          <w:szCs w:val="28"/>
          <w:rtl/>
        </w:rPr>
        <w:t>ו</w:t>
      </w:r>
      <w:r w:rsidRPr="00732C89">
        <w:rPr>
          <w:rFonts w:cs="David"/>
          <w:sz w:val="28"/>
          <w:szCs w:val="28"/>
          <w:rtl/>
        </w:rPr>
        <w:t xml:space="preserve">שיפור אפשרי בתזונה. </w:t>
      </w:r>
    </w:p>
    <w:p w:rsidR="00732C89" w:rsidRPr="00732C89" w:rsidRDefault="00732C89" w:rsidP="000A771C">
      <w:pPr>
        <w:bidi/>
        <w:spacing w:after="0" w:line="360" w:lineRule="auto"/>
        <w:jc w:val="both"/>
        <w:rPr>
          <w:rFonts w:cs="David"/>
          <w:sz w:val="28"/>
          <w:szCs w:val="28"/>
        </w:rPr>
      </w:pPr>
      <w:r w:rsidRPr="00732C89">
        <w:rPr>
          <w:rFonts w:cs="David"/>
          <w:sz w:val="28"/>
          <w:szCs w:val="28"/>
          <w:rtl/>
        </w:rPr>
        <w:t>השפעות בריאותיות בולטות של הצמיחה כלכלית במאה ה</w:t>
      </w:r>
      <w:r w:rsidR="000A771C">
        <w:rPr>
          <w:rFonts w:cs="David" w:hint="cs"/>
          <w:sz w:val="28"/>
          <w:szCs w:val="28"/>
          <w:rtl/>
        </w:rPr>
        <w:t xml:space="preserve"> - </w:t>
      </w:r>
      <w:r w:rsidRPr="00732C89">
        <w:rPr>
          <w:rFonts w:cs="David"/>
          <w:sz w:val="28"/>
          <w:szCs w:val="28"/>
          <w:rtl/>
        </w:rPr>
        <w:t>20 הוא מעבר ממחלות מדבקות כמו אבעבועות שחורות או אדמת לטיפול במחלות כרוניות יותר כמו</w:t>
      </w:r>
      <w:r w:rsidRPr="00732C89">
        <w:rPr>
          <w:rFonts w:cs="David"/>
          <w:sz w:val="28"/>
          <w:szCs w:val="28"/>
        </w:rPr>
        <w:t> </w:t>
      </w:r>
      <w:hyperlink r:id="rId19" w:tooltip="סוכרת" w:history="1">
        <w:r w:rsidRPr="00732C89">
          <w:rPr>
            <w:rStyle w:val="Hyperlink"/>
            <w:rFonts w:cs="David"/>
            <w:color w:val="auto"/>
            <w:sz w:val="28"/>
            <w:szCs w:val="28"/>
            <w:u w:val="none"/>
            <w:rtl/>
          </w:rPr>
          <w:t>סוכרת</w:t>
        </w:r>
      </w:hyperlink>
      <w:r w:rsidR="000A771C">
        <w:rPr>
          <w:rStyle w:val="Hyperlink"/>
          <w:rFonts w:cs="David" w:hint="cs"/>
          <w:color w:val="auto"/>
          <w:sz w:val="28"/>
          <w:szCs w:val="28"/>
          <w:u w:val="none"/>
          <w:rtl/>
        </w:rPr>
        <w:t>,</w:t>
      </w:r>
      <w:r w:rsidRPr="00732C89">
        <w:rPr>
          <w:rFonts w:cs="David"/>
          <w:sz w:val="28"/>
          <w:szCs w:val="28"/>
        </w:rPr>
        <w:t> </w:t>
      </w:r>
      <w:hyperlink r:id="rId20" w:tooltip="סרטן" w:history="1">
        <w:r w:rsidRPr="00732C89">
          <w:rPr>
            <w:rStyle w:val="Hyperlink"/>
            <w:rFonts w:cs="David"/>
            <w:color w:val="auto"/>
            <w:sz w:val="28"/>
            <w:szCs w:val="28"/>
            <w:u w:val="none"/>
            <w:rtl/>
          </w:rPr>
          <w:t>סרטן</w:t>
        </w:r>
      </w:hyperlink>
      <w:r w:rsidR="000A771C">
        <w:rPr>
          <w:rFonts w:cs="David" w:hint="cs"/>
          <w:sz w:val="28"/>
          <w:szCs w:val="28"/>
          <w:rtl/>
        </w:rPr>
        <w:t xml:space="preserve">, </w:t>
      </w:r>
      <w:hyperlink r:id="rId21" w:tooltip="דיכאון" w:history="1">
        <w:r w:rsidRPr="00732C89">
          <w:rPr>
            <w:rStyle w:val="Hyperlink"/>
            <w:rFonts w:cs="David"/>
            <w:color w:val="auto"/>
            <w:sz w:val="28"/>
            <w:szCs w:val="28"/>
            <w:u w:val="none"/>
            <w:rtl/>
          </w:rPr>
          <w:t>דיכאון</w:t>
        </w:r>
      </w:hyperlink>
      <w:r w:rsidR="000A771C">
        <w:rPr>
          <w:rStyle w:val="Hyperlink"/>
          <w:rFonts w:cs="David" w:hint="cs"/>
          <w:color w:val="auto"/>
          <w:sz w:val="28"/>
          <w:szCs w:val="28"/>
          <w:u w:val="none"/>
          <w:rtl/>
        </w:rPr>
        <w:t>,</w:t>
      </w:r>
      <w:r w:rsidRPr="00732C89">
        <w:rPr>
          <w:rFonts w:cs="David"/>
          <w:sz w:val="28"/>
          <w:szCs w:val="28"/>
        </w:rPr>
        <w:t> </w:t>
      </w:r>
      <w:r w:rsidRPr="00732C89">
        <w:rPr>
          <w:rFonts w:cs="David"/>
          <w:sz w:val="28"/>
          <w:szCs w:val="28"/>
          <w:rtl/>
        </w:rPr>
        <w:t>מחלות לב ומחלות של גיל מבוגר כמו פרקינסון ואלצהיימר. המאבק במחלות המדבקות מקודם</w:t>
      </w:r>
      <w:r w:rsidR="000A771C">
        <w:rPr>
          <w:rFonts w:cs="David" w:hint="cs"/>
          <w:sz w:val="28"/>
          <w:szCs w:val="28"/>
          <w:rtl/>
        </w:rPr>
        <w:t>,</w:t>
      </w:r>
      <w:r w:rsidRPr="00732C89">
        <w:rPr>
          <w:rFonts w:cs="David"/>
          <w:sz w:val="28"/>
          <w:szCs w:val="28"/>
          <w:rtl/>
        </w:rPr>
        <w:t xml:space="preserve"> בין היתר</w:t>
      </w:r>
      <w:r w:rsidR="000A771C">
        <w:rPr>
          <w:rFonts w:cs="David" w:hint="cs"/>
          <w:sz w:val="28"/>
          <w:szCs w:val="28"/>
          <w:rtl/>
        </w:rPr>
        <w:t>,</w:t>
      </w:r>
      <w:r w:rsidRPr="00732C89">
        <w:rPr>
          <w:rFonts w:cs="David"/>
          <w:sz w:val="28"/>
          <w:szCs w:val="28"/>
          <w:rtl/>
        </w:rPr>
        <w:t xml:space="preserve"> בגלל שילוב של מודעות גדולה יותר להיגיינה, אמצעי היגיינה טובים יותר ופיתוחים ברפואה כמו חיסונים</w:t>
      </w:r>
      <w:r w:rsidRPr="00732C89">
        <w:rPr>
          <w:rFonts w:cs="David"/>
          <w:sz w:val="28"/>
          <w:szCs w:val="28"/>
        </w:rPr>
        <w:t>.</w:t>
      </w:r>
    </w:p>
    <w:p w:rsidR="00732C89" w:rsidRPr="00732C89" w:rsidRDefault="00732C89" w:rsidP="000A771C">
      <w:pPr>
        <w:bidi/>
        <w:spacing w:after="0" w:line="360" w:lineRule="auto"/>
        <w:jc w:val="both"/>
        <w:rPr>
          <w:rFonts w:cs="David"/>
          <w:sz w:val="28"/>
          <w:szCs w:val="28"/>
          <w:rtl/>
        </w:rPr>
      </w:pPr>
      <w:r w:rsidRPr="00732C89">
        <w:rPr>
          <w:rFonts w:cs="David"/>
          <w:sz w:val="28"/>
          <w:szCs w:val="28"/>
          <w:rtl/>
        </w:rPr>
        <w:t>עושר לאומי</w:t>
      </w:r>
      <w:r w:rsidRPr="00732C89">
        <w:rPr>
          <w:rFonts w:cs="David" w:hint="cs"/>
          <w:sz w:val="28"/>
          <w:szCs w:val="28"/>
          <w:rtl/>
        </w:rPr>
        <w:t xml:space="preserve"> קשור ל</w:t>
      </w:r>
      <w:r w:rsidRPr="00732C89">
        <w:rPr>
          <w:rFonts w:cs="David"/>
          <w:sz w:val="28"/>
          <w:szCs w:val="28"/>
          <w:rtl/>
        </w:rPr>
        <w:t>בריאות הציבור</w:t>
      </w:r>
      <w:r w:rsidRPr="00732C89">
        <w:rPr>
          <w:rFonts w:cs="David" w:hint="cs"/>
          <w:sz w:val="28"/>
          <w:szCs w:val="28"/>
          <w:rtl/>
        </w:rPr>
        <w:t>. עושר לאומי נמדד</w:t>
      </w:r>
      <w:r w:rsidRPr="00732C89">
        <w:rPr>
          <w:rFonts w:cs="David"/>
          <w:sz w:val="28"/>
          <w:szCs w:val="28"/>
          <w:rtl/>
        </w:rPr>
        <w:t xml:space="preserve"> על ידי התוצר המקומי הגולמי (תמ"ג), </w:t>
      </w:r>
      <w:r w:rsidRPr="00732C89">
        <w:rPr>
          <w:rFonts w:cs="David" w:hint="cs"/>
          <w:sz w:val="28"/>
          <w:szCs w:val="28"/>
          <w:rtl/>
        </w:rPr>
        <w:t>יחד עם זאת</w:t>
      </w:r>
      <w:r w:rsidRPr="00732C89">
        <w:rPr>
          <w:rFonts w:cs="David"/>
          <w:sz w:val="28"/>
          <w:szCs w:val="28"/>
          <w:rtl/>
        </w:rPr>
        <w:t xml:space="preserve"> קיים קשר בין שיפורים בבריאות וצמיחת המשק</w:t>
      </w:r>
      <w:r w:rsidRPr="00732C89">
        <w:rPr>
          <w:rFonts w:cs="David" w:hint="cs"/>
          <w:sz w:val="28"/>
          <w:szCs w:val="28"/>
          <w:rtl/>
        </w:rPr>
        <w:t xml:space="preserve"> ולכן השקעה</w:t>
      </w:r>
      <w:r w:rsidRPr="00732C89">
        <w:rPr>
          <w:rFonts w:cs="David"/>
          <w:sz w:val="28"/>
          <w:szCs w:val="28"/>
          <w:rtl/>
        </w:rPr>
        <w:t xml:space="preserve"> </w:t>
      </w:r>
      <w:r w:rsidRPr="00732C89">
        <w:rPr>
          <w:rFonts w:cs="David" w:hint="cs"/>
          <w:sz w:val="28"/>
          <w:szCs w:val="28"/>
          <w:rtl/>
        </w:rPr>
        <w:t>נמוכה</w:t>
      </w:r>
      <w:r w:rsidRPr="00732C89">
        <w:rPr>
          <w:rFonts w:cs="David"/>
          <w:sz w:val="28"/>
          <w:szCs w:val="28"/>
          <w:rtl/>
        </w:rPr>
        <w:t xml:space="preserve"> </w:t>
      </w:r>
      <w:r w:rsidRPr="00732C89">
        <w:rPr>
          <w:rFonts w:cs="David" w:hint="cs"/>
          <w:sz w:val="28"/>
          <w:szCs w:val="28"/>
          <w:rtl/>
        </w:rPr>
        <w:t>במערכות</w:t>
      </w:r>
      <w:r w:rsidRPr="00732C89">
        <w:rPr>
          <w:rFonts w:cs="David"/>
          <w:sz w:val="28"/>
          <w:szCs w:val="28"/>
          <w:rtl/>
        </w:rPr>
        <w:t xml:space="preserve"> </w:t>
      </w:r>
      <w:r w:rsidRPr="00732C89">
        <w:rPr>
          <w:rFonts w:cs="David" w:hint="cs"/>
          <w:sz w:val="28"/>
          <w:szCs w:val="28"/>
          <w:rtl/>
        </w:rPr>
        <w:t>הבריאות</w:t>
      </w:r>
      <w:r w:rsidRPr="00732C89">
        <w:rPr>
          <w:rFonts w:cs="David"/>
          <w:sz w:val="28"/>
          <w:szCs w:val="28"/>
          <w:rtl/>
        </w:rPr>
        <w:t xml:space="preserve"> </w:t>
      </w:r>
      <w:r w:rsidRPr="00732C89">
        <w:rPr>
          <w:rFonts w:cs="David" w:hint="cs"/>
          <w:sz w:val="28"/>
          <w:szCs w:val="28"/>
          <w:rtl/>
        </w:rPr>
        <w:t>מהווה</w:t>
      </w:r>
      <w:r w:rsidRPr="00732C89">
        <w:rPr>
          <w:rFonts w:cs="David"/>
          <w:sz w:val="28"/>
          <w:szCs w:val="28"/>
          <w:rtl/>
        </w:rPr>
        <w:t xml:space="preserve"> </w:t>
      </w:r>
      <w:r w:rsidRPr="00732C89">
        <w:rPr>
          <w:rFonts w:cs="David" w:hint="cs"/>
          <w:sz w:val="28"/>
          <w:szCs w:val="28"/>
          <w:rtl/>
        </w:rPr>
        <w:t>איום</w:t>
      </w:r>
      <w:r w:rsidRPr="00732C89">
        <w:rPr>
          <w:rFonts w:cs="David"/>
          <w:sz w:val="28"/>
          <w:szCs w:val="28"/>
          <w:rtl/>
        </w:rPr>
        <w:t xml:space="preserve"> </w:t>
      </w:r>
      <w:r w:rsidRPr="00732C89">
        <w:rPr>
          <w:rFonts w:cs="David" w:hint="cs"/>
          <w:sz w:val="28"/>
          <w:szCs w:val="28"/>
          <w:rtl/>
        </w:rPr>
        <w:t>על</w:t>
      </w:r>
      <w:r w:rsidRPr="00732C89">
        <w:rPr>
          <w:rFonts w:cs="David"/>
          <w:sz w:val="28"/>
          <w:szCs w:val="28"/>
          <w:rtl/>
        </w:rPr>
        <w:t xml:space="preserve"> </w:t>
      </w:r>
      <w:r w:rsidR="000A771C">
        <w:rPr>
          <w:rFonts w:cs="David" w:hint="cs"/>
          <w:sz w:val="28"/>
          <w:szCs w:val="28"/>
          <w:rtl/>
        </w:rPr>
        <w:t>השיגשוג</w:t>
      </w:r>
      <w:r w:rsidRPr="00732C89">
        <w:rPr>
          <w:rFonts w:cs="David"/>
          <w:sz w:val="28"/>
          <w:szCs w:val="28"/>
          <w:rtl/>
        </w:rPr>
        <w:t xml:space="preserve"> </w:t>
      </w:r>
      <w:r w:rsidRPr="00732C89">
        <w:rPr>
          <w:rFonts w:cs="David" w:hint="cs"/>
          <w:sz w:val="28"/>
          <w:szCs w:val="28"/>
          <w:rtl/>
        </w:rPr>
        <w:t>העתידי</w:t>
      </w:r>
      <w:r w:rsidRPr="00732C89">
        <w:rPr>
          <w:rFonts w:cs="David"/>
          <w:sz w:val="28"/>
          <w:szCs w:val="28"/>
          <w:rtl/>
        </w:rPr>
        <w:t xml:space="preserve"> </w:t>
      </w:r>
      <w:r w:rsidRPr="00732C89">
        <w:rPr>
          <w:rFonts w:cs="David" w:hint="cs"/>
          <w:sz w:val="28"/>
          <w:szCs w:val="28"/>
          <w:rtl/>
        </w:rPr>
        <w:t>בעולם</w:t>
      </w:r>
      <w:r w:rsidRPr="00732C89">
        <w:rPr>
          <w:rFonts w:cs="David"/>
          <w:sz w:val="28"/>
          <w:szCs w:val="28"/>
          <w:rtl/>
        </w:rPr>
        <w:t>.</w:t>
      </w:r>
    </w:p>
    <w:p w:rsidR="000A771C" w:rsidRDefault="00732C89" w:rsidP="000A771C">
      <w:pPr>
        <w:bidi/>
        <w:spacing w:after="0" w:line="360" w:lineRule="auto"/>
        <w:jc w:val="both"/>
        <w:rPr>
          <w:rFonts w:cs="David"/>
          <w:sz w:val="28"/>
          <w:szCs w:val="28"/>
          <w:rtl/>
        </w:rPr>
      </w:pPr>
      <w:r w:rsidRPr="00732C89">
        <w:rPr>
          <w:rFonts w:cs="David"/>
          <w:sz w:val="28"/>
          <w:szCs w:val="28"/>
          <w:rtl/>
        </w:rPr>
        <w:t>מחלות מדבקות כגון</w:t>
      </w:r>
      <w:r w:rsidRPr="00732C89">
        <w:rPr>
          <w:rFonts w:cs="David"/>
          <w:sz w:val="28"/>
          <w:szCs w:val="28"/>
        </w:rPr>
        <w:t xml:space="preserve">HIV </w:t>
      </w:r>
      <w:r w:rsidRPr="00732C89">
        <w:rPr>
          <w:rFonts w:cs="David" w:hint="cs"/>
          <w:sz w:val="28"/>
          <w:szCs w:val="28"/>
          <w:rtl/>
        </w:rPr>
        <w:t xml:space="preserve">, </w:t>
      </w:r>
      <w:r w:rsidRPr="00732C89">
        <w:rPr>
          <w:rFonts w:cs="David"/>
          <w:sz w:val="28"/>
          <w:szCs w:val="28"/>
        </w:rPr>
        <w:t>TB</w:t>
      </w:r>
      <w:r w:rsidRPr="00732C89">
        <w:rPr>
          <w:rFonts w:cs="David"/>
          <w:sz w:val="28"/>
          <w:szCs w:val="28"/>
          <w:rtl/>
        </w:rPr>
        <w:t>, מלריה</w:t>
      </w:r>
      <w:r w:rsidRPr="00732C89">
        <w:rPr>
          <w:rFonts w:cs="David" w:hint="cs"/>
          <w:sz w:val="28"/>
          <w:szCs w:val="28"/>
          <w:rtl/>
        </w:rPr>
        <w:t xml:space="preserve"> ועוד</w:t>
      </w:r>
      <w:r w:rsidRPr="00732C89">
        <w:rPr>
          <w:rFonts w:cs="David"/>
          <w:sz w:val="28"/>
          <w:szCs w:val="28"/>
          <w:rtl/>
        </w:rPr>
        <w:t xml:space="preserve"> משפיעות על רבים מהאוכלוסיות העניות</w:t>
      </w:r>
      <w:r w:rsidRPr="00732C89">
        <w:rPr>
          <w:rFonts w:cs="David" w:hint="cs"/>
          <w:sz w:val="28"/>
          <w:szCs w:val="28"/>
          <w:rtl/>
        </w:rPr>
        <w:t xml:space="preserve"> </w:t>
      </w:r>
      <w:r w:rsidR="000A771C">
        <w:rPr>
          <w:rFonts w:cs="David" w:hint="cs"/>
          <w:sz w:val="28"/>
          <w:szCs w:val="28"/>
          <w:rtl/>
        </w:rPr>
        <w:t xml:space="preserve">ומן הסתם </w:t>
      </w:r>
      <w:r w:rsidRPr="00732C89">
        <w:rPr>
          <w:rFonts w:cs="David" w:hint="cs"/>
          <w:sz w:val="28"/>
          <w:szCs w:val="28"/>
          <w:rtl/>
        </w:rPr>
        <w:t xml:space="preserve">הן </w:t>
      </w:r>
      <w:r w:rsidRPr="00732C89">
        <w:rPr>
          <w:rFonts w:cs="David"/>
          <w:sz w:val="28"/>
          <w:szCs w:val="28"/>
          <w:rtl/>
        </w:rPr>
        <w:t>הפגיעות ביותר</w:t>
      </w:r>
      <w:r w:rsidRPr="00732C89">
        <w:rPr>
          <w:rFonts w:cs="David" w:hint="cs"/>
          <w:sz w:val="28"/>
          <w:szCs w:val="28"/>
          <w:rtl/>
        </w:rPr>
        <w:t>.</w:t>
      </w:r>
      <w:r w:rsidRPr="00732C89">
        <w:rPr>
          <w:rFonts w:cs="David"/>
          <w:sz w:val="28"/>
          <w:szCs w:val="28"/>
          <w:rtl/>
        </w:rPr>
        <w:t xml:space="preserve"> </w:t>
      </w:r>
    </w:p>
    <w:p w:rsidR="00732C89" w:rsidRPr="00732C89" w:rsidRDefault="00732C89" w:rsidP="000A771C">
      <w:pPr>
        <w:bidi/>
        <w:spacing w:after="0" w:line="360" w:lineRule="auto"/>
        <w:jc w:val="both"/>
        <w:rPr>
          <w:rFonts w:cs="David"/>
          <w:sz w:val="28"/>
          <w:szCs w:val="28"/>
          <w:rtl/>
        </w:rPr>
      </w:pPr>
      <w:r w:rsidRPr="00732C89">
        <w:rPr>
          <w:rFonts w:cs="David" w:hint="cs"/>
          <w:sz w:val="28"/>
          <w:szCs w:val="28"/>
          <w:rtl/>
        </w:rPr>
        <w:t xml:space="preserve">תופעה זו ידועה כמדכאת </w:t>
      </w:r>
      <w:r w:rsidRPr="00732C89">
        <w:rPr>
          <w:rFonts w:cs="David"/>
          <w:sz w:val="28"/>
          <w:szCs w:val="28"/>
          <w:rtl/>
        </w:rPr>
        <w:t xml:space="preserve">התפתחות כלכלית. מחלות </w:t>
      </w:r>
      <w:r w:rsidRPr="00732C89">
        <w:rPr>
          <w:rFonts w:cs="David" w:hint="cs"/>
          <w:sz w:val="28"/>
          <w:szCs w:val="28"/>
          <w:rtl/>
        </w:rPr>
        <w:t>מפחיתות את</w:t>
      </w:r>
      <w:r w:rsidRPr="00732C89">
        <w:rPr>
          <w:rFonts w:cs="David"/>
          <w:sz w:val="28"/>
          <w:szCs w:val="28"/>
          <w:rtl/>
        </w:rPr>
        <w:t xml:space="preserve"> היכולות של כוח העבודה</w:t>
      </w:r>
      <w:r w:rsidRPr="00732C89">
        <w:rPr>
          <w:rFonts w:cs="David" w:hint="cs"/>
          <w:sz w:val="28"/>
          <w:szCs w:val="28"/>
          <w:rtl/>
        </w:rPr>
        <w:t xml:space="preserve"> במשק ובנוסף הן גורמות ל</w:t>
      </w:r>
      <w:r w:rsidRPr="00732C89">
        <w:rPr>
          <w:rFonts w:cs="David"/>
          <w:sz w:val="28"/>
          <w:szCs w:val="28"/>
          <w:rtl/>
        </w:rPr>
        <w:t>דיכוי השקעות זרות ישירות (</w:t>
      </w:r>
      <w:r w:rsidRPr="00732C89">
        <w:rPr>
          <w:rFonts w:cs="David"/>
          <w:sz w:val="28"/>
          <w:szCs w:val="28"/>
        </w:rPr>
        <w:t>FDI</w:t>
      </w:r>
      <w:r w:rsidRPr="00732C89">
        <w:rPr>
          <w:rFonts w:cs="David"/>
          <w:sz w:val="28"/>
          <w:szCs w:val="28"/>
          <w:rtl/>
        </w:rPr>
        <w:t>). </w:t>
      </w:r>
    </w:p>
    <w:p w:rsidR="00732C89" w:rsidRPr="00732C89" w:rsidRDefault="00732C89" w:rsidP="00732C89">
      <w:pPr>
        <w:bidi/>
        <w:spacing w:line="360" w:lineRule="auto"/>
        <w:jc w:val="both"/>
        <w:rPr>
          <w:rFonts w:cs="David"/>
          <w:sz w:val="28"/>
          <w:szCs w:val="28"/>
          <w:rtl/>
        </w:rPr>
      </w:pPr>
    </w:p>
    <w:p w:rsidR="00732C89" w:rsidRPr="00732C89" w:rsidRDefault="00732C89" w:rsidP="00732C89">
      <w:pPr>
        <w:bidi/>
        <w:spacing w:after="0" w:line="360" w:lineRule="auto"/>
        <w:jc w:val="both"/>
        <w:rPr>
          <w:rFonts w:cs="David"/>
          <w:sz w:val="28"/>
          <w:szCs w:val="28"/>
          <w:rtl/>
        </w:rPr>
      </w:pPr>
      <w:r w:rsidRPr="00732C89">
        <w:rPr>
          <w:rFonts w:cs="David"/>
          <w:sz w:val="28"/>
          <w:szCs w:val="28"/>
          <w:rtl/>
        </w:rPr>
        <w:t>יש</w:t>
      </w:r>
      <w:r w:rsidRPr="00732C89">
        <w:rPr>
          <w:rFonts w:cs="David" w:hint="cs"/>
          <w:sz w:val="28"/>
          <w:szCs w:val="28"/>
          <w:rtl/>
        </w:rPr>
        <w:t>נן</w:t>
      </w:r>
      <w:r w:rsidRPr="00732C89">
        <w:rPr>
          <w:rFonts w:cs="David"/>
          <w:sz w:val="28"/>
          <w:szCs w:val="28"/>
          <w:rtl/>
        </w:rPr>
        <w:t xml:space="preserve"> ראיות ברורות כי על ידי</w:t>
      </w:r>
      <w:r w:rsidRPr="00732C89">
        <w:rPr>
          <w:rFonts w:cs="David" w:hint="cs"/>
          <w:sz w:val="28"/>
          <w:szCs w:val="28"/>
          <w:rtl/>
        </w:rPr>
        <w:t xml:space="preserve"> </w:t>
      </w:r>
      <w:r w:rsidRPr="00732C89">
        <w:rPr>
          <w:rFonts w:cs="David"/>
          <w:sz w:val="28"/>
          <w:szCs w:val="28"/>
          <w:rtl/>
        </w:rPr>
        <w:t xml:space="preserve">השקעה בבריאות ניתן להגדיל את התוצר לנפש באופן משמעותי </w:t>
      </w:r>
      <w:r w:rsidRPr="00732C89">
        <w:rPr>
          <w:rFonts w:cs="David" w:hint="cs"/>
          <w:sz w:val="28"/>
          <w:szCs w:val="28"/>
          <w:rtl/>
        </w:rPr>
        <w:t>מהסיבות הבאות</w:t>
      </w:r>
      <w:r w:rsidRPr="00732C89">
        <w:rPr>
          <w:rFonts w:cs="David"/>
          <w:sz w:val="28"/>
          <w:szCs w:val="28"/>
          <w:rtl/>
        </w:rPr>
        <w:t xml:space="preserve">: </w:t>
      </w:r>
    </w:p>
    <w:p w:rsidR="00732C89" w:rsidRPr="00732C89" w:rsidRDefault="00803666" w:rsidP="00732C89">
      <w:pPr>
        <w:numPr>
          <w:ilvl w:val="0"/>
          <w:numId w:val="13"/>
        </w:numPr>
        <w:bidi/>
        <w:spacing w:after="0" w:line="360" w:lineRule="auto"/>
        <w:jc w:val="both"/>
        <w:rPr>
          <w:rFonts w:cs="David"/>
          <w:sz w:val="28"/>
          <w:szCs w:val="28"/>
        </w:rPr>
      </w:pPr>
      <w:r w:rsidRPr="00732C89">
        <w:rPr>
          <w:rFonts w:cs="David"/>
          <w:sz w:val="28"/>
          <w:szCs w:val="28"/>
          <w:rtl/>
        </w:rPr>
        <w:t>אוכלוסיות בריאות הן יותר פרודוקטיביות מבחינה כלכלית</w:t>
      </w:r>
      <w:r w:rsidR="00732C89" w:rsidRPr="00732C89">
        <w:rPr>
          <w:rFonts w:cs="David" w:hint="cs"/>
          <w:sz w:val="28"/>
          <w:szCs w:val="28"/>
          <w:rtl/>
        </w:rPr>
        <w:t>.</w:t>
      </w:r>
    </w:p>
    <w:p w:rsidR="00732C89" w:rsidRPr="00732C89" w:rsidRDefault="00732C89" w:rsidP="00732C89">
      <w:pPr>
        <w:numPr>
          <w:ilvl w:val="0"/>
          <w:numId w:val="13"/>
        </w:numPr>
        <w:bidi/>
        <w:spacing w:after="0" w:line="360" w:lineRule="auto"/>
        <w:jc w:val="both"/>
        <w:rPr>
          <w:rFonts w:cs="David"/>
          <w:sz w:val="28"/>
          <w:szCs w:val="28"/>
        </w:rPr>
      </w:pPr>
      <w:r w:rsidRPr="00732C89">
        <w:rPr>
          <w:rFonts w:cs="David"/>
          <w:sz w:val="28"/>
          <w:szCs w:val="28"/>
          <w:rtl/>
        </w:rPr>
        <w:lastRenderedPageBreak/>
        <w:t xml:space="preserve">יזום </w:t>
      </w:r>
      <w:r w:rsidRPr="00732C89">
        <w:rPr>
          <w:rFonts w:cs="David" w:hint="cs"/>
          <w:sz w:val="28"/>
          <w:szCs w:val="28"/>
          <w:rtl/>
        </w:rPr>
        <w:t>רפואה מונעת מוביל לי</w:t>
      </w:r>
      <w:r w:rsidRPr="00732C89">
        <w:rPr>
          <w:rFonts w:cs="David"/>
          <w:sz w:val="28"/>
          <w:szCs w:val="28"/>
          <w:rtl/>
        </w:rPr>
        <w:t xml:space="preserve">רידה </w:t>
      </w:r>
      <w:r w:rsidRPr="00732C89">
        <w:rPr>
          <w:rFonts w:cs="David" w:hint="cs"/>
          <w:sz w:val="28"/>
          <w:szCs w:val="28"/>
          <w:rtl/>
        </w:rPr>
        <w:t>ב</w:t>
      </w:r>
      <w:r w:rsidRPr="00732C89">
        <w:rPr>
          <w:rFonts w:cs="David"/>
          <w:sz w:val="28"/>
          <w:szCs w:val="28"/>
          <w:rtl/>
        </w:rPr>
        <w:t>עלויות הבריאותיות הנובעות</w:t>
      </w:r>
      <w:r w:rsidRPr="00732C89">
        <w:rPr>
          <w:rFonts w:cs="David" w:hint="cs"/>
          <w:sz w:val="28"/>
          <w:szCs w:val="28"/>
          <w:rtl/>
        </w:rPr>
        <w:t xml:space="preserve"> </w:t>
      </w:r>
      <w:r w:rsidRPr="00732C89">
        <w:rPr>
          <w:rFonts w:cs="David"/>
          <w:sz w:val="28"/>
          <w:szCs w:val="28"/>
          <w:rtl/>
        </w:rPr>
        <w:t>מחוסר טיפול</w:t>
      </w:r>
      <w:r w:rsidRPr="00732C89">
        <w:rPr>
          <w:rFonts w:cs="David" w:hint="cs"/>
          <w:sz w:val="28"/>
          <w:szCs w:val="28"/>
          <w:rtl/>
        </w:rPr>
        <w:t>.</w:t>
      </w:r>
    </w:p>
    <w:p w:rsidR="00732C89" w:rsidRPr="00732C89" w:rsidRDefault="00732C89" w:rsidP="00732C89">
      <w:pPr>
        <w:numPr>
          <w:ilvl w:val="0"/>
          <w:numId w:val="13"/>
        </w:numPr>
        <w:bidi/>
        <w:spacing w:after="0" w:line="360" w:lineRule="auto"/>
        <w:jc w:val="both"/>
        <w:rPr>
          <w:rFonts w:cs="David"/>
          <w:sz w:val="28"/>
          <w:szCs w:val="28"/>
        </w:rPr>
      </w:pPr>
      <w:r w:rsidRPr="00732C89">
        <w:rPr>
          <w:rFonts w:cs="David"/>
          <w:sz w:val="28"/>
          <w:szCs w:val="28"/>
          <w:rtl/>
        </w:rPr>
        <w:t>בריאות משופרת מייצ</w:t>
      </w:r>
      <w:r w:rsidRPr="00732C89">
        <w:rPr>
          <w:rFonts w:cs="David" w:hint="cs"/>
          <w:sz w:val="28"/>
          <w:szCs w:val="28"/>
          <w:rtl/>
        </w:rPr>
        <w:t>ר</w:t>
      </w:r>
      <w:r w:rsidRPr="00732C89">
        <w:rPr>
          <w:rFonts w:cs="David"/>
          <w:sz w:val="28"/>
          <w:szCs w:val="28"/>
          <w:rtl/>
        </w:rPr>
        <w:t xml:space="preserve">ת </w:t>
      </w:r>
      <w:r w:rsidRPr="00732C89">
        <w:rPr>
          <w:rFonts w:cs="David" w:hint="cs"/>
          <w:sz w:val="28"/>
          <w:szCs w:val="28"/>
          <w:rtl/>
        </w:rPr>
        <w:t>התפתחות ושגשוג</w:t>
      </w:r>
      <w:r w:rsidRPr="00732C89">
        <w:rPr>
          <w:rFonts w:cs="David"/>
          <w:sz w:val="28"/>
          <w:szCs w:val="28"/>
          <w:rtl/>
        </w:rPr>
        <w:t xml:space="preserve"> כלכלי</w:t>
      </w:r>
      <w:r w:rsidRPr="00732C89">
        <w:rPr>
          <w:rFonts w:cs="David" w:hint="cs"/>
          <w:sz w:val="28"/>
          <w:szCs w:val="28"/>
          <w:rtl/>
        </w:rPr>
        <w:t>.</w:t>
      </w:r>
      <w:r w:rsidRPr="00732C89">
        <w:rPr>
          <w:rFonts w:cs="David"/>
          <w:sz w:val="28"/>
          <w:szCs w:val="28"/>
          <w:rtl/>
        </w:rPr>
        <w:t xml:space="preserve"> </w:t>
      </w:r>
    </w:p>
    <w:p w:rsidR="00732C89" w:rsidRPr="00732C89" w:rsidRDefault="00732C89" w:rsidP="00732C89">
      <w:pPr>
        <w:numPr>
          <w:ilvl w:val="0"/>
          <w:numId w:val="13"/>
        </w:numPr>
        <w:bidi/>
        <w:spacing w:after="0" w:line="360" w:lineRule="auto"/>
        <w:jc w:val="both"/>
        <w:rPr>
          <w:rFonts w:cs="David"/>
          <w:sz w:val="28"/>
          <w:szCs w:val="28"/>
        </w:rPr>
      </w:pPr>
      <w:r w:rsidRPr="00732C89">
        <w:rPr>
          <w:rFonts w:cs="David"/>
          <w:sz w:val="28"/>
          <w:szCs w:val="28"/>
          <w:rtl/>
        </w:rPr>
        <w:t>ההוצאות על שירותי הבריאות מנצלות את השפעת "המכפיל הכלכלי" הקינסיאני.</w:t>
      </w:r>
      <w:r w:rsidRPr="00732C89">
        <w:rPr>
          <w:rFonts w:cs="David" w:hint="cs"/>
          <w:sz w:val="28"/>
          <w:szCs w:val="28"/>
          <w:rtl/>
        </w:rPr>
        <w:t xml:space="preserve"> (</w:t>
      </w:r>
      <w:r>
        <w:rPr>
          <w:rFonts w:cs="David" w:hint="cs"/>
          <w:sz w:val="28"/>
          <w:szCs w:val="28"/>
          <w:rtl/>
        </w:rPr>
        <w:t>2012</w:t>
      </w:r>
      <w:r w:rsidRPr="00732C89">
        <w:rPr>
          <w:rFonts w:cs="David"/>
          <w:sz w:val="28"/>
          <w:szCs w:val="28"/>
        </w:rPr>
        <w:t>(Martin, Grantand,  D’Agostino</w:t>
      </w:r>
      <w:r>
        <w:rPr>
          <w:rFonts w:cs="David"/>
          <w:sz w:val="28"/>
          <w:szCs w:val="28"/>
        </w:rPr>
        <w:t>,</w:t>
      </w:r>
      <w:r w:rsidRPr="00732C89">
        <w:rPr>
          <w:rFonts w:cs="David"/>
          <w:sz w:val="28"/>
          <w:szCs w:val="28"/>
        </w:rPr>
        <w:t xml:space="preserve"> </w:t>
      </w:r>
    </w:p>
    <w:p w:rsidR="00732C89" w:rsidRPr="00732C89" w:rsidRDefault="00732C89" w:rsidP="00732C89">
      <w:pPr>
        <w:bidi/>
        <w:spacing w:after="0" w:line="360" w:lineRule="auto"/>
        <w:jc w:val="both"/>
        <w:rPr>
          <w:rFonts w:cs="David"/>
          <w:sz w:val="28"/>
          <w:szCs w:val="28"/>
          <w:rtl/>
        </w:rPr>
      </w:pPr>
    </w:p>
    <w:p w:rsidR="00732C89" w:rsidRPr="00732C89" w:rsidRDefault="00732C89" w:rsidP="00732C89">
      <w:pPr>
        <w:bidi/>
        <w:spacing w:after="0" w:line="360" w:lineRule="auto"/>
        <w:jc w:val="both"/>
        <w:rPr>
          <w:rFonts w:cs="David"/>
          <w:b/>
          <w:bCs/>
          <w:sz w:val="28"/>
          <w:szCs w:val="28"/>
          <w:rtl/>
        </w:rPr>
      </w:pPr>
      <w:r w:rsidRPr="00732C89">
        <w:rPr>
          <w:rFonts w:cs="David" w:hint="cs"/>
          <w:b/>
          <w:bCs/>
          <w:sz w:val="28"/>
          <w:szCs w:val="28"/>
          <w:rtl/>
        </w:rPr>
        <w:t xml:space="preserve">עוני ותמותה כמשפיע על הכלכלה </w:t>
      </w:r>
    </w:p>
    <w:p w:rsidR="00732C89" w:rsidRPr="00732C89" w:rsidRDefault="00732C89" w:rsidP="00732C89">
      <w:pPr>
        <w:bidi/>
        <w:spacing w:after="0" w:line="360" w:lineRule="auto"/>
        <w:jc w:val="both"/>
        <w:rPr>
          <w:rFonts w:cs="David"/>
          <w:sz w:val="28"/>
          <w:szCs w:val="28"/>
          <w:rtl/>
        </w:rPr>
      </w:pPr>
      <w:r w:rsidRPr="00732C89">
        <w:rPr>
          <w:rFonts w:cs="David" w:hint="cs"/>
          <w:sz w:val="28"/>
          <w:szCs w:val="28"/>
          <w:rtl/>
        </w:rPr>
        <w:t>במדינות עניות במיוחד יש צורך ב</w:t>
      </w:r>
      <w:r w:rsidRPr="00732C89">
        <w:rPr>
          <w:rFonts w:cs="David"/>
          <w:sz w:val="28"/>
          <w:szCs w:val="28"/>
          <w:rtl/>
        </w:rPr>
        <w:t xml:space="preserve">הכרה </w:t>
      </w:r>
      <w:r w:rsidRPr="00732C89">
        <w:rPr>
          <w:rFonts w:cs="David" w:hint="cs"/>
          <w:sz w:val="28"/>
          <w:szCs w:val="28"/>
          <w:rtl/>
        </w:rPr>
        <w:t>ו</w:t>
      </w:r>
      <w:r w:rsidRPr="00732C89">
        <w:rPr>
          <w:rFonts w:cs="David"/>
          <w:sz w:val="28"/>
          <w:szCs w:val="28"/>
          <w:rtl/>
        </w:rPr>
        <w:t>ב</w:t>
      </w:r>
      <w:r w:rsidRPr="00732C89">
        <w:rPr>
          <w:rFonts w:cs="David" w:hint="cs"/>
          <w:sz w:val="28"/>
          <w:szCs w:val="28"/>
          <w:rtl/>
        </w:rPr>
        <w:t>השקעה ב</w:t>
      </w:r>
      <w:r w:rsidRPr="00732C89">
        <w:rPr>
          <w:rFonts w:cs="David"/>
          <w:sz w:val="28"/>
          <w:szCs w:val="28"/>
          <w:rtl/>
        </w:rPr>
        <w:t xml:space="preserve">בריאות </w:t>
      </w:r>
      <w:r w:rsidRPr="00732C89">
        <w:rPr>
          <w:rFonts w:cs="David" w:hint="cs"/>
          <w:sz w:val="28"/>
          <w:szCs w:val="28"/>
          <w:rtl/>
        </w:rPr>
        <w:t xml:space="preserve">היות וזו משמשת </w:t>
      </w:r>
      <w:r w:rsidRPr="00732C89">
        <w:rPr>
          <w:rFonts w:cs="David"/>
          <w:sz w:val="28"/>
          <w:szCs w:val="28"/>
          <w:rtl/>
        </w:rPr>
        <w:t>כמנוע עיקרי לצמיחה כלכלית</w:t>
      </w:r>
      <w:r w:rsidRPr="00732C89">
        <w:rPr>
          <w:rFonts w:cs="David" w:hint="cs"/>
          <w:sz w:val="28"/>
          <w:szCs w:val="28"/>
          <w:rtl/>
        </w:rPr>
        <w:t xml:space="preserve">. </w:t>
      </w:r>
    </w:p>
    <w:p w:rsidR="00732C89" w:rsidRPr="00732C89" w:rsidRDefault="00732C89" w:rsidP="005D1D35">
      <w:pPr>
        <w:bidi/>
        <w:spacing w:after="0" w:line="360" w:lineRule="auto"/>
        <w:jc w:val="both"/>
        <w:rPr>
          <w:rFonts w:cs="David"/>
          <w:sz w:val="28"/>
          <w:szCs w:val="28"/>
          <w:rtl/>
        </w:rPr>
      </w:pPr>
      <w:r w:rsidRPr="00732C89">
        <w:rPr>
          <w:rFonts w:cs="David"/>
          <w:sz w:val="28"/>
          <w:szCs w:val="28"/>
          <w:rtl/>
        </w:rPr>
        <w:t>כעשרה מיליון ילדים מתים במדינות בעלות הכנסה נמוכה,</w:t>
      </w:r>
      <w:r w:rsidRPr="00732C89">
        <w:rPr>
          <w:rFonts w:cs="David" w:hint="cs"/>
          <w:sz w:val="28"/>
          <w:szCs w:val="28"/>
          <w:rtl/>
        </w:rPr>
        <w:t xml:space="preserve"> </w:t>
      </w:r>
      <w:r w:rsidRPr="00732C89">
        <w:rPr>
          <w:rFonts w:cs="David"/>
          <w:sz w:val="28"/>
          <w:szCs w:val="28"/>
          <w:rtl/>
        </w:rPr>
        <w:t xml:space="preserve">המוגדרת </w:t>
      </w:r>
      <w:r w:rsidR="000A771C">
        <w:rPr>
          <w:rFonts w:cs="David" w:hint="cs"/>
          <w:sz w:val="28"/>
          <w:szCs w:val="28"/>
          <w:rtl/>
        </w:rPr>
        <w:t xml:space="preserve">כבעלות </w:t>
      </w:r>
      <w:r w:rsidRPr="00732C89">
        <w:rPr>
          <w:rFonts w:cs="David"/>
          <w:sz w:val="28"/>
          <w:szCs w:val="28"/>
          <w:rtl/>
        </w:rPr>
        <w:t>הכנסה לאומית גולמית (</w:t>
      </w:r>
      <w:r w:rsidRPr="00732C89">
        <w:rPr>
          <w:rFonts w:cs="David"/>
          <w:sz w:val="28"/>
          <w:szCs w:val="28"/>
        </w:rPr>
        <w:t>GNI</w:t>
      </w:r>
      <w:r w:rsidRPr="00732C89">
        <w:rPr>
          <w:rFonts w:cs="David"/>
          <w:sz w:val="28"/>
          <w:szCs w:val="28"/>
          <w:rtl/>
        </w:rPr>
        <w:t>) פחות מדולר ארה"ב</w:t>
      </w:r>
      <w:r w:rsidRPr="00732C89">
        <w:rPr>
          <w:rFonts w:cs="David" w:hint="cs"/>
          <w:sz w:val="28"/>
          <w:szCs w:val="28"/>
          <w:rtl/>
        </w:rPr>
        <w:t>,</w:t>
      </w:r>
      <w:r w:rsidR="005D1D35">
        <w:rPr>
          <w:rFonts w:cs="David" w:hint="cs"/>
          <w:sz w:val="28"/>
          <w:szCs w:val="28"/>
          <w:rtl/>
        </w:rPr>
        <w:t xml:space="preserve"> את</w:t>
      </w:r>
      <w:r w:rsidRPr="00732C89">
        <w:rPr>
          <w:rFonts w:cs="David" w:hint="cs"/>
          <w:sz w:val="28"/>
          <w:szCs w:val="28"/>
          <w:rtl/>
        </w:rPr>
        <w:t xml:space="preserve"> </w:t>
      </w:r>
      <w:r w:rsidRPr="00732C89">
        <w:rPr>
          <w:rFonts w:cs="David"/>
          <w:sz w:val="28"/>
          <w:szCs w:val="28"/>
          <w:rtl/>
        </w:rPr>
        <w:t xml:space="preserve">מיליוני מקרי מוות </w:t>
      </w:r>
      <w:r w:rsidRPr="00732C89">
        <w:rPr>
          <w:rFonts w:cs="David" w:hint="cs"/>
          <w:sz w:val="28"/>
          <w:szCs w:val="28"/>
          <w:rtl/>
        </w:rPr>
        <w:t>אלה</w:t>
      </w:r>
      <w:r w:rsidR="005D1D35">
        <w:rPr>
          <w:rFonts w:cs="David" w:hint="cs"/>
          <w:sz w:val="28"/>
          <w:szCs w:val="28"/>
          <w:rtl/>
        </w:rPr>
        <w:t>,</w:t>
      </w:r>
      <w:r w:rsidRPr="00732C89">
        <w:rPr>
          <w:rFonts w:cs="David" w:hint="cs"/>
          <w:sz w:val="28"/>
          <w:szCs w:val="28"/>
          <w:rtl/>
        </w:rPr>
        <w:t xml:space="preserve"> </w:t>
      </w:r>
      <w:r w:rsidRPr="00732C89">
        <w:rPr>
          <w:rFonts w:cs="David"/>
          <w:sz w:val="28"/>
          <w:szCs w:val="28"/>
          <w:rtl/>
        </w:rPr>
        <w:t>ניתן למנוע בקלות יחסית</w:t>
      </w:r>
      <w:r w:rsidRPr="00732C89">
        <w:rPr>
          <w:rFonts w:cs="David" w:hint="cs"/>
          <w:sz w:val="28"/>
          <w:szCs w:val="28"/>
          <w:rtl/>
        </w:rPr>
        <w:t xml:space="preserve"> על ידי מתן </w:t>
      </w:r>
      <w:r w:rsidRPr="00732C89">
        <w:rPr>
          <w:rFonts w:cs="David"/>
          <w:sz w:val="28"/>
          <w:szCs w:val="28"/>
          <w:rtl/>
        </w:rPr>
        <w:t xml:space="preserve">תרופות זולות והתערבויות פשוטות כמו </w:t>
      </w:r>
      <w:r w:rsidRPr="00732C89">
        <w:rPr>
          <w:rFonts w:cs="David" w:hint="cs"/>
          <w:sz w:val="28"/>
          <w:szCs w:val="28"/>
          <w:rtl/>
        </w:rPr>
        <w:t>נ</w:t>
      </w:r>
      <w:r w:rsidRPr="00732C89">
        <w:rPr>
          <w:rFonts w:cs="David"/>
          <w:sz w:val="28"/>
          <w:szCs w:val="28"/>
          <w:rtl/>
        </w:rPr>
        <w:t>גיש</w:t>
      </w:r>
      <w:r w:rsidRPr="00732C89">
        <w:rPr>
          <w:rFonts w:cs="David" w:hint="cs"/>
          <w:sz w:val="28"/>
          <w:szCs w:val="28"/>
          <w:rtl/>
        </w:rPr>
        <w:t>ות</w:t>
      </w:r>
      <w:r w:rsidRPr="00732C89">
        <w:rPr>
          <w:rFonts w:cs="David"/>
          <w:sz w:val="28"/>
          <w:szCs w:val="28"/>
          <w:rtl/>
        </w:rPr>
        <w:t xml:space="preserve"> לרשתות מים ולמים נקיים.</w:t>
      </w:r>
      <w:r w:rsidR="005D1D35">
        <w:rPr>
          <w:rFonts w:cs="David" w:hint="cs"/>
          <w:sz w:val="28"/>
          <w:szCs w:val="28"/>
          <w:rtl/>
        </w:rPr>
        <w:t xml:space="preserve"> כמו כן, </w:t>
      </w:r>
      <w:r w:rsidRPr="00732C89">
        <w:rPr>
          <w:rFonts w:cs="David"/>
          <w:sz w:val="28"/>
          <w:szCs w:val="28"/>
          <w:rtl/>
        </w:rPr>
        <w:t xml:space="preserve">למעלה מאלף נשים מתות </w:t>
      </w:r>
      <w:r w:rsidRPr="00732C89">
        <w:rPr>
          <w:rFonts w:cs="David" w:hint="cs"/>
          <w:sz w:val="28"/>
          <w:szCs w:val="28"/>
          <w:rtl/>
        </w:rPr>
        <w:t xml:space="preserve">מסיבות הקשורות </w:t>
      </w:r>
      <w:r w:rsidRPr="00732C89">
        <w:rPr>
          <w:rFonts w:cs="David"/>
          <w:sz w:val="28"/>
          <w:szCs w:val="28"/>
          <w:rtl/>
        </w:rPr>
        <w:t xml:space="preserve"> </w:t>
      </w:r>
      <w:r w:rsidR="005D1D35">
        <w:rPr>
          <w:rFonts w:cs="David" w:hint="cs"/>
          <w:sz w:val="28"/>
          <w:szCs w:val="28"/>
          <w:rtl/>
        </w:rPr>
        <w:t>להריון ו</w:t>
      </w:r>
      <w:r w:rsidRPr="00732C89">
        <w:rPr>
          <w:rFonts w:cs="David" w:hint="cs"/>
          <w:sz w:val="28"/>
          <w:szCs w:val="28"/>
          <w:rtl/>
        </w:rPr>
        <w:t>לידה,</w:t>
      </w:r>
      <w:r w:rsidRPr="00732C89">
        <w:rPr>
          <w:rFonts w:cs="David"/>
          <w:sz w:val="28"/>
          <w:szCs w:val="28"/>
          <w:rtl/>
        </w:rPr>
        <w:t xml:space="preserve"> 99% </w:t>
      </w:r>
      <w:r w:rsidRPr="00732C89">
        <w:rPr>
          <w:rFonts w:cs="David" w:hint="cs"/>
          <w:sz w:val="28"/>
          <w:szCs w:val="28"/>
          <w:rtl/>
        </w:rPr>
        <w:t xml:space="preserve">ממקרים אלה הן </w:t>
      </w:r>
      <w:r w:rsidRPr="00732C89">
        <w:rPr>
          <w:rFonts w:cs="David"/>
          <w:sz w:val="28"/>
          <w:szCs w:val="28"/>
          <w:rtl/>
        </w:rPr>
        <w:t>במדינות מתפתחות.</w:t>
      </w:r>
    </w:p>
    <w:p w:rsidR="00732C89" w:rsidRPr="00732C89" w:rsidRDefault="00732C89" w:rsidP="005D1D35">
      <w:pPr>
        <w:bidi/>
        <w:spacing w:after="0" w:line="360" w:lineRule="auto"/>
        <w:jc w:val="both"/>
        <w:rPr>
          <w:rFonts w:cs="David"/>
          <w:sz w:val="28"/>
          <w:szCs w:val="28"/>
          <w:rtl/>
        </w:rPr>
      </w:pPr>
      <w:r w:rsidRPr="00732C89">
        <w:rPr>
          <w:rFonts w:cs="David" w:hint="cs"/>
          <w:sz w:val="28"/>
          <w:szCs w:val="28"/>
          <w:rtl/>
        </w:rPr>
        <w:t xml:space="preserve">נתונים </w:t>
      </w:r>
      <w:r w:rsidRPr="00732C89">
        <w:rPr>
          <w:rFonts w:cs="David"/>
          <w:sz w:val="28"/>
          <w:szCs w:val="28"/>
          <w:rtl/>
        </w:rPr>
        <w:t>סטטיסטיים</w:t>
      </w:r>
      <w:r w:rsidRPr="00732C89">
        <w:rPr>
          <w:rFonts w:cs="David" w:hint="cs"/>
          <w:sz w:val="28"/>
          <w:szCs w:val="28"/>
          <w:rtl/>
        </w:rPr>
        <w:t xml:space="preserve"> אלה חמורים לכשעצמם</w:t>
      </w:r>
      <w:r w:rsidRPr="00732C89">
        <w:rPr>
          <w:rFonts w:cs="David"/>
          <w:sz w:val="28"/>
          <w:szCs w:val="28"/>
          <w:rtl/>
        </w:rPr>
        <w:t xml:space="preserve">, </w:t>
      </w:r>
      <w:r w:rsidRPr="00732C89">
        <w:rPr>
          <w:rFonts w:cs="David" w:hint="cs"/>
          <w:sz w:val="28"/>
          <w:szCs w:val="28"/>
          <w:rtl/>
        </w:rPr>
        <w:t>לא פחות חמורה היא התופעה</w:t>
      </w:r>
      <w:r w:rsidRPr="00732C89">
        <w:rPr>
          <w:rFonts w:cs="David"/>
          <w:sz w:val="28"/>
          <w:szCs w:val="28"/>
          <w:rtl/>
        </w:rPr>
        <w:t xml:space="preserve"> שבה מוות </w:t>
      </w:r>
      <w:r w:rsidR="005D1D35">
        <w:rPr>
          <w:rFonts w:cs="David" w:hint="cs"/>
          <w:sz w:val="28"/>
          <w:szCs w:val="28"/>
          <w:rtl/>
        </w:rPr>
        <w:t xml:space="preserve">זה </w:t>
      </w:r>
      <w:r w:rsidRPr="00732C89">
        <w:rPr>
          <w:rFonts w:cs="David" w:hint="cs"/>
          <w:sz w:val="28"/>
          <w:szCs w:val="28"/>
          <w:rtl/>
        </w:rPr>
        <w:t xml:space="preserve">לא נמנע. </w:t>
      </w:r>
      <w:r w:rsidRPr="00732C89">
        <w:rPr>
          <w:rFonts w:cs="David"/>
          <w:sz w:val="28"/>
          <w:szCs w:val="28"/>
          <w:rtl/>
        </w:rPr>
        <w:t>מניעה יכול</w:t>
      </w:r>
      <w:r w:rsidRPr="00732C89">
        <w:rPr>
          <w:rFonts w:cs="David" w:hint="cs"/>
          <w:sz w:val="28"/>
          <w:szCs w:val="28"/>
          <w:rtl/>
        </w:rPr>
        <w:t>ה</w:t>
      </w:r>
      <w:r w:rsidRPr="00732C89">
        <w:rPr>
          <w:rFonts w:cs="David"/>
          <w:sz w:val="28"/>
          <w:szCs w:val="28"/>
          <w:rtl/>
        </w:rPr>
        <w:t xml:space="preserve"> להיות</w:t>
      </w:r>
      <w:r w:rsidRPr="00732C89">
        <w:rPr>
          <w:rFonts w:cs="David" w:hint="cs"/>
          <w:sz w:val="28"/>
          <w:szCs w:val="28"/>
          <w:rtl/>
        </w:rPr>
        <w:t xml:space="preserve"> מועילה</w:t>
      </w:r>
      <w:r w:rsidRPr="00732C89">
        <w:rPr>
          <w:rFonts w:cs="David"/>
          <w:sz w:val="28"/>
          <w:szCs w:val="28"/>
          <w:rtl/>
        </w:rPr>
        <w:t xml:space="preserve"> וחסכוני</w:t>
      </w:r>
      <w:r w:rsidRPr="00732C89">
        <w:rPr>
          <w:rFonts w:cs="David" w:hint="cs"/>
          <w:sz w:val="28"/>
          <w:szCs w:val="28"/>
          <w:rtl/>
        </w:rPr>
        <w:t xml:space="preserve">ת, </w:t>
      </w:r>
      <w:r w:rsidRPr="00732C89">
        <w:rPr>
          <w:rFonts w:cs="David"/>
          <w:sz w:val="28"/>
          <w:szCs w:val="28"/>
          <w:rtl/>
        </w:rPr>
        <w:t>אילו רק היה הרצון הפוליטי לעשות כן</w:t>
      </w:r>
      <w:r w:rsidR="005D1D35">
        <w:rPr>
          <w:rFonts w:cs="David" w:hint="cs"/>
          <w:sz w:val="28"/>
          <w:szCs w:val="28"/>
          <w:rtl/>
        </w:rPr>
        <w:t>.</w:t>
      </w:r>
    </w:p>
    <w:p w:rsidR="00732C89" w:rsidRPr="00732C89" w:rsidRDefault="00732C89" w:rsidP="00732C89">
      <w:pPr>
        <w:bidi/>
        <w:spacing w:after="0" w:line="360" w:lineRule="auto"/>
        <w:jc w:val="both"/>
        <w:rPr>
          <w:rFonts w:cs="David"/>
          <w:sz w:val="28"/>
          <w:szCs w:val="28"/>
          <w:rtl/>
        </w:rPr>
      </w:pPr>
      <w:r w:rsidRPr="00732C89">
        <w:rPr>
          <w:rFonts w:cs="David"/>
          <w:sz w:val="28"/>
          <w:szCs w:val="28"/>
          <w:rtl/>
        </w:rPr>
        <w:t>למרות</w:t>
      </w:r>
      <w:r w:rsidRPr="00732C89">
        <w:rPr>
          <w:rFonts w:cs="David" w:hint="cs"/>
          <w:sz w:val="28"/>
          <w:szCs w:val="28"/>
          <w:rtl/>
        </w:rPr>
        <w:t xml:space="preserve"> </w:t>
      </w:r>
      <w:r w:rsidRPr="00732C89">
        <w:rPr>
          <w:rFonts w:cs="David"/>
          <w:sz w:val="28"/>
          <w:szCs w:val="28"/>
          <w:rtl/>
        </w:rPr>
        <w:t>המשבר הכלכלי האחרון</w:t>
      </w:r>
      <w:r w:rsidRPr="00732C89">
        <w:rPr>
          <w:rFonts w:cs="David" w:hint="cs"/>
          <w:sz w:val="28"/>
          <w:szCs w:val="28"/>
          <w:rtl/>
        </w:rPr>
        <w:t xml:space="preserve">, </w:t>
      </w:r>
      <w:r w:rsidRPr="00732C89">
        <w:rPr>
          <w:rFonts w:cs="David"/>
          <w:sz w:val="28"/>
          <w:szCs w:val="28"/>
          <w:rtl/>
        </w:rPr>
        <w:t>הבעיה העיקרית אינה מחסור במשאבים,</w:t>
      </w:r>
      <w:r w:rsidRPr="00732C89">
        <w:rPr>
          <w:rFonts w:cs="David" w:hint="cs"/>
          <w:sz w:val="28"/>
          <w:szCs w:val="28"/>
          <w:rtl/>
        </w:rPr>
        <w:t xml:space="preserve"> </w:t>
      </w:r>
      <w:r w:rsidRPr="00732C89">
        <w:rPr>
          <w:rFonts w:cs="David"/>
          <w:sz w:val="28"/>
          <w:szCs w:val="28"/>
          <w:rtl/>
        </w:rPr>
        <w:t>אלא בעיה של קבלת החלטות</w:t>
      </w:r>
      <w:r w:rsidRPr="00732C89">
        <w:rPr>
          <w:rFonts w:cs="David" w:hint="cs"/>
          <w:sz w:val="28"/>
          <w:szCs w:val="28"/>
          <w:rtl/>
        </w:rPr>
        <w:t xml:space="preserve">. </w:t>
      </w:r>
      <w:r w:rsidRPr="00732C89">
        <w:rPr>
          <w:rFonts w:cs="David"/>
          <w:sz w:val="28"/>
          <w:szCs w:val="28"/>
          <w:rtl/>
        </w:rPr>
        <w:t>העדר גישה להון או למימון</w:t>
      </w:r>
      <w:r w:rsidR="005D1D35">
        <w:rPr>
          <w:rFonts w:cs="David" w:hint="cs"/>
          <w:sz w:val="28"/>
          <w:szCs w:val="28"/>
          <w:rtl/>
        </w:rPr>
        <w:t>,</w:t>
      </w:r>
      <w:r w:rsidRPr="00732C89">
        <w:rPr>
          <w:rFonts w:cs="David"/>
          <w:sz w:val="28"/>
          <w:szCs w:val="28"/>
          <w:rtl/>
        </w:rPr>
        <w:t xml:space="preserve"> אינו</w:t>
      </w:r>
      <w:r w:rsidRPr="00732C89">
        <w:rPr>
          <w:rFonts w:cs="David" w:hint="cs"/>
          <w:sz w:val="28"/>
          <w:szCs w:val="28"/>
          <w:rtl/>
        </w:rPr>
        <w:t xml:space="preserve"> הגורם </w:t>
      </w:r>
      <w:r w:rsidRPr="00732C89">
        <w:rPr>
          <w:rFonts w:cs="David"/>
          <w:sz w:val="28"/>
          <w:szCs w:val="28"/>
          <w:rtl/>
        </w:rPr>
        <w:t xml:space="preserve">העיקרי </w:t>
      </w:r>
      <w:r w:rsidRPr="00732C89">
        <w:rPr>
          <w:rFonts w:cs="David" w:hint="cs"/>
          <w:sz w:val="28"/>
          <w:szCs w:val="28"/>
          <w:rtl/>
        </w:rPr>
        <w:t>ל</w:t>
      </w:r>
      <w:r w:rsidRPr="00732C89">
        <w:rPr>
          <w:rFonts w:cs="David"/>
          <w:sz w:val="28"/>
          <w:szCs w:val="28"/>
          <w:rtl/>
        </w:rPr>
        <w:t xml:space="preserve">בעיה עולמית זו, </w:t>
      </w:r>
      <w:r w:rsidRPr="00732C89">
        <w:rPr>
          <w:rFonts w:cs="David" w:hint="cs"/>
          <w:sz w:val="28"/>
          <w:szCs w:val="28"/>
          <w:rtl/>
        </w:rPr>
        <w:t xml:space="preserve">למרות שרבים </w:t>
      </w:r>
      <w:r w:rsidRPr="00732C89">
        <w:rPr>
          <w:rFonts w:cs="David"/>
          <w:sz w:val="28"/>
          <w:szCs w:val="28"/>
          <w:rtl/>
        </w:rPr>
        <w:t>מניחים כי היא שורש הסיבה. </w:t>
      </w:r>
    </w:p>
    <w:p w:rsidR="00732C89" w:rsidRPr="00732C89" w:rsidRDefault="00732C89" w:rsidP="00732C89">
      <w:pPr>
        <w:bidi/>
        <w:spacing w:after="0" w:line="360" w:lineRule="auto"/>
        <w:jc w:val="both"/>
        <w:rPr>
          <w:rFonts w:cs="David"/>
          <w:sz w:val="28"/>
          <w:szCs w:val="28"/>
          <w:rtl/>
        </w:rPr>
      </w:pPr>
    </w:p>
    <w:p w:rsidR="00732C89" w:rsidRPr="00732C89" w:rsidRDefault="00732C89" w:rsidP="00732C89">
      <w:pPr>
        <w:bidi/>
        <w:spacing w:after="0" w:line="360" w:lineRule="auto"/>
        <w:jc w:val="both"/>
        <w:rPr>
          <w:rFonts w:cs="David"/>
          <w:b/>
          <w:bCs/>
          <w:sz w:val="28"/>
          <w:szCs w:val="28"/>
          <w:rtl/>
        </w:rPr>
      </w:pPr>
      <w:r w:rsidRPr="00732C89">
        <w:rPr>
          <w:rFonts w:cs="David"/>
          <w:b/>
          <w:bCs/>
          <w:sz w:val="28"/>
          <w:szCs w:val="28"/>
          <w:rtl/>
        </w:rPr>
        <w:t>מימון הבריאות ורווחים כלכליים</w:t>
      </w:r>
    </w:p>
    <w:p w:rsidR="00732C89" w:rsidRPr="00732C89" w:rsidRDefault="00732C89" w:rsidP="00732C89">
      <w:pPr>
        <w:bidi/>
        <w:spacing w:after="0" w:line="360" w:lineRule="auto"/>
        <w:jc w:val="both"/>
        <w:rPr>
          <w:rFonts w:cs="David"/>
          <w:sz w:val="28"/>
          <w:szCs w:val="28"/>
          <w:rtl/>
        </w:rPr>
      </w:pPr>
      <w:r w:rsidRPr="00732C89">
        <w:rPr>
          <w:rFonts w:cs="David" w:hint="cs"/>
          <w:sz w:val="28"/>
          <w:szCs w:val="28"/>
          <w:rtl/>
        </w:rPr>
        <w:t xml:space="preserve">היות שבריאות משופרת בעלת השפעה </w:t>
      </w:r>
      <w:r w:rsidRPr="00732C89">
        <w:rPr>
          <w:rFonts w:cs="David"/>
          <w:sz w:val="28"/>
          <w:szCs w:val="28"/>
          <w:rtl/>
        </w:rPr>
        <w:t>חיובית על התמ"ג של</w:t>
      </w:r>
      <w:r w:rsidRPr="00732C89">
        <w:rPr>
          <w:rFonts w:cs="David" w:hint="cs"/>
          <w:sz w:val="28"/>
          <w:szCs w:val="28"/>
          <w:rtl/>
        </w:rPr>
        <w:t xml:space="preserve"> </w:t>
      </w:r>
      <w:r w:rsidRPr="00732C89">
        <w:rPr>
          <w:rFonts w:cs="David"/>
          <w:sz w:val="28"/>
          <w:szCs w:val="28"/>
          <w:rtl/>
        </w:rPr>
        <w:t xml:space="preserve">מדינות מתפתחות </w:t>
      </w:r>
      <w:r w:rsidRPr="00732C89">
        <w:rPr>
          <w:rFonts w:cs="David" w:hint="cs"/>
          <w:sz w:val="28"/>
          <w:szCs w:val="28"/>
          <w:rtl/>
        </w:rPr>
        <w:t xml:space="preserve">ברור </w:t>
      </w:r>
      <w:r w:rsidRPr="00732C89">
        <w:rPr>
          <w:rFonts w:cs="David"/>
          <w:sz w:val="28"/>
          <w:szCs w:val="28"/>
          <w:rtl/>
        </w:rPr>
        <w:t xml:space="preserve">כי המאבק </w:t>
      </w:r>
      <w:r w:rsidRPr="00732C89">
        <w:rPr>
          <w:rFonts w:cs="David" w:hint="cs"/>
          <w:sz w:val="28"/>
          <w:szCs w:val="28"/>
          <w:rtl/>
        </w:rPr>
        <w:t>במחלות</w:t>
      </w:r>
      <w:r w:rsidRPr="00732C89">
        <w:rPr>
          <w:rFonts w:cs="David"/>
          <w:sz w:val="28"/>
          <w:szCs w:val="28"/>
          <w:rtl/>
        </w:rPr>
        <w:t xml:space="preserve"> צריך להיות גם</w:t>
      </w:r>
      <w:r w:rsidRPr="00732C89">
        <w:rPr>
          <w:rFonts w:cs="David" w:hint="cs"/>
          <w:sz w:val="28"/>
          <w:szCs w:val="28"/>
          <w:rtl/>
        </w:rPr>
        <w:t xml:space="preserve"> </w:t>
      </w:r>
      <w:r w:rsidRPr="00732C89">
        <w:rPr>
          <w:rFonts w:cs="David"/>
          <w:sz w:val="28"/>
          <w:szCs w:val="28"/>
          <w:rtl/>
        </w:rPr>
        <w:t>מוכר כס</w:t>
      </w:r>
      <w:r w:rsidRPr="00732C89">
        <w:rPr>
          <w:rFonts w:cs="David" w:hint="cs"/>
          <w:sz w:val="28"/>
          <w:szCs w:val="28"/>
          <w:rtl/>
        </w:rPr>
        <w:t>עיף</w:t>
      </w:r>
      <w:r w:rsidRPr="00732C89">
        <w:rPr>
          <w:rFonts w:cs="David"/>
          <w:sz w:val="28"/>
          <w:szCs w:val="28"/>
          <w:rtl/>
        </w:rPr>
        <w:t xml:space="preserve"> כלכלי בפני עצמו</w:t>
      </w:r>
      <w:r w:rsidRPr="00732C89">
        <w:rPr>
          <w:rFonts w:cs="David" w:hint="cs"/>
          <w:sz w:val="28"/>
          <w:szCs w:val="28"/>
          <w:rtl/>
        </w:rPr>
        <w:t>.</w:t>
      </w:r>
    </w:p>
    <w:p w:rsidR="00732C89" w:rsidRPr="00732C89" w:rsidRDefault="00732C89" w:rsidP="005D1D35">
      <w:pPr>
        <w:bidi/>
        <w:spacing w:after="0" w:line="360" w:lineRule="auto"/>
        <w:jc w:val="both"/>
        <w:rPr>
          <w:rFonts w:cs="David"/>
          <w:sz w:val="28"/>
          <w:szCs w:val="28"/>
          <w:rtl/>
        </w:rPr>
      </w:pPr>
      <w:r w:rsidRPr="00732C89">
        <w:rPr>
          <w:rFonts w:cs="David" w:hint="cs"/>
          <w:sz w:val="28"/>
          <w:szCs w:val="28"/>
          <w:rtl/>
        </w:rPr>
        <w:t>במשבר</w:t>
      </w:r>
      <w:r w:rsidRPr="00732C89">
        <w:rPr>
          <w:rFonts w:cs="David"/>
          <w:sz w:val="28"/>
          <w:szCs w:val="28"/>
          <w:rtl/>
        </w:rPr>
        <w:t xml:space="preserve"> הפיננסי העולמי האחרון</w:t>
      </w:r>
      <w:r w:rsidRPr="00732C89">
        <w:rPr>
          <w:rFonts w:cs="David" w:hint="cs"/>
          <w:sz w:val="28"/>
          <w:szCs w:val="28"/>
          <w:rtl/>
        </w:rPr>
        <w:t xml:space="preserve"> ננקטו צמצומים </w:t>
      </w:r>
      <w:r w:rsidRPr="00732C89">
        <w:rPr>
          <w:rFonts w:cs="David"/>
          <w:sz w:val="28"/>
          <w:szCs w:val="28"/>
          <w:rtl/>
        </w:rPr>
        <w:t>על ידי תורמים</w:t>
      </w:r>
      <w:r w:rsidRPr="00732C89">
        <w:rPr>
          <w:rFonts w:cs="David" w:hint="cs"/>
          <w:sz w:val="28"/>
          <w:szCs w:val="28"/>
          <w:rtl/>
        </w:rPr>
        <w:t xml:space="preserve">, חלו </w:t>
      </w:r>
      <w:r w:rsidRPr="00732C89">
        <w:rPr>
          <w:rFonts w:cs="David"/>
          <w:sz w:val="28"/>
          <w:szCs w:val="28"/>
          <w:rtl/>
        </w:rPr>
        <w:t>קיצוצים תקציביים גדולים בארגון הבריאות העולמי, הקרן הגלובלית וסוכנויות תורמות גדולות אחרות.</w:t>
      </w:r>
      <w:r w:rsidRPr="00732C89">
        <w:rPr>
          <w:rFonts w:cs="David" w:hint="cs"/>
          <w:sz w:val="28"/>
          <w:szCs w:val="28"/>
          <w:rtl/>
        </w:rPr>
        <w:t xml:space="preserve"> </w:t>
      </w:r>
      <w:r w:rsidRPr="00732C89">
        <w:rPr>
          <w:rFonts w:cs="David"/>
          <w:sz w:val="28"/>
          <w:szCs w:val="28"/>
          <w:rtl/>
        </w:rPr>
        <w:t>הקרן העולמית למאבק באיידס, שחפת ומלריה</w:t>
      </w:r>
      <w:r w:rsidRPr="00732C89">
        <w:rPr>
          <w:rFonts w:cs="David" w:hint="cs"/>
          <w:sz w:val="28"/>
          <w:szCs w:val="28"/>
          <w:rtl/>
        </w:rPr>
        <w:t xml:space="preserve"> בוטלה.</w:t>
      </w:r>
      <w:r w:rsidRPr="00732C89">
        <w:rPr>
          <w:rFonts w:cs="David"/>
          <w:sz w:val="28"/>
          <w:szCs w:val="28"/>
          <w:rtl/>
        </w:rPr>
        <w:t xml:space="preserve"> </w:t>
      </w:r>
    </w:p>
    <w:p w:rsidR="00732C89" w:rsidRPr="00732C89" w:rsidRDefault="00732C89" w:rsidP="00732C89">
      <w:pPr>
        <w:bidi/>
        <w:spacing w:line="360" w:lineRule="auto"/>
        <w:jc w:val="both"/>
        <w:rPr>
          <w:rFonts w:cs="David"/>
          <w:sz w:val="28"/>
          <w:szCs w:val="28"/>
          <w:rtl/>
        </w:rPr>
      </w:pPr>
      <w:r w:rsidRPr="00732C89">
        <w:rPr>
          <w:rFonts w:cs="David" w:hint="cs"/>
          <w:sz w:val="28"/>
          <w:szCs w:val="28"/>
          <w:rtl/>
        </w:rPr>
        <w:t>אין ספק כי תהיה לכך השפ</w:t>
      </w:r>
      <w:r w:rsidRPr="00732C89">
        <w:rPr>
          <w:rFonts w:cs="David"/>
          <w:sz w:val="28"/>
          <w:szCs w:val="28"/>
          <w:rtl/>
        </w:rPr>
        <w:t>עה ארוכת טווח על</w:t>
      </w:r>
      <w:r w:rsidRPr="00732C89">
        <w:rPr>
          <w:rFonts w:cs="David" w:hint="cs"/>
          <w:sz w:val="28"/>
          <w:szCs w:val="28"/>
          <w:rtl/>
        </w:rPr>
        <w:t xml:space="preserve"> ה</w:t>
      </w:r>
      <w:r w:rsidRPr="00732C89">
        <w:rPr>
          <w:rFonts w:cs="David"/>
          <w:sz w:val="28"/>
          <w:szCs w:val="28"/>
          <w:rtl/>
        </w:rPr>
        <w:t xml:space="preserve">צמיחה </w:t>
      </w:r>
      <w:r w:rsidRPr="00732C89">
        <w:rPr>
          <w:rFonts w:cs="David" w:hint="cs"/>
          <w:sz w:val="28"/>
          <w:szCs w:val="28"/>
          <w:rtl/>
        </w:rPr>
        <w:t>ה</w:t>
      </w:r>
      <w:r w:rsidRPr="00732C89">
        <w:rPr>
          <w:rFonts w:cs="David"/>
          <w:sz w:val="28"/>
          <w:szCs w:val="28"/>
          <w:rtl/>
        </w:rPr>
        <w:t>כלכלית וצמצום העוני במדינות אלו</w:t>
      </w:r>
      <w:r w:rsidRPr="00732C89">
        <w:rPr>
          <w:rFonts w:cs="David" w:hint="cs"/>
          <w:sz w:val="28"/>
          <w:szCs w:val="28"/>
          <w:rtl/>
        </w:rPr>
        <w:t xml:space="preserve">. </w:t>
      </w:r>
    </w:p>
    <w:p w:rsidR="00732C89" w:rsidRPr="00732C89" w:rsidRDefault="00732C89" w:rsidP="00732C89">
      <w:pPr>
        <w:bidi/>
        <w:spacing w:line="360" w:lineRule="auto"/>
        <w:jc w:val="both"/>
        <w:rPr>
          <w:rFonts w:cs="David"/>
          <w:b/>
          <w:bCs/>
          <w:sz w:val="28"/>
          <w:szCs w:val="28"/>
          <w:rtl/>
        </w:rPr>
      </w:pPr>
      <w:r w:rsidRPr="00732C89">
        <w:rPr>
          <w:rFonts w:cs="David"/>
          <w:b/>
          <w:bCs/>
          <w:sz w:val="28"/>
          <w:szCs w:val="28"/>
          <w:rtl/>
        </w:rPr>
        <w:t>צמיחה כלכלית ובריאות</w:t>
      </w:r>
    </w:p>
    <w:p w:rsidR="005D1D35" w:rsidRDefault="00732C89" w:rsidP="005D1D35">
      <w:pPr>
        <w:bidi/>
        <w:spacing w:after="0" w:line="360" w:lineRule="auto"/>
        <w:jc w:val="both"/>
        <w:rPr>
          <w:rFonts w:cs="David"/>
          <w:sz w:val="28"/>
          <w:szCs w:val="28"/>
          <w:rtl/>
        </w:rPr>
      </w:pPr>
      <w:r w:rsidRPr="00732C89">
        <w:rPr>
          <w:rFonts w:cs="David"/>
          <w:sz w:val="28"/>
          <w:szCs w:val="28"/>
          <w:rtl/>
        </w:rPr>
        <w:t>צמיחה כלכלית ושגשוג פיננסי של אומה מוכיחה כי יש השפעה חיובית על</w:t>
      </w:r>
      <w:r w:rsidRPr="00732C89">
        <w:rPr>
          <w:rFonts w:cs="David" w:hint="cs"/>
          <w:sz w:val="28"/>
          <w:szCs w:val="28"/>
          <w:rtl/>
        </w:rPr>
        <w:t xml:space="preserve"> בריאות</w:t>
      </w:r>
      <w:r w:rsidRPr="00732C89">
        <w:rPr>
          <w:rFonts w:cs="David"/>
          <w:sz w:val="28"/>
          <w:szCs w:val="28"/>
          <w:rtl/>
        </w:rPr>
        <w:t xml:space="preserve"> האוכלוסייה</w:t>
      </w:r>
      <w:r w:rsidRPr="00732C89">
        <w:rPr>
          <w:rFonts w:cs="David" w:hint="cs"/>
          <w:sz w:val="28"/>
          <w:szCs w:val="28"/>
          <w:rtl/>
        </w:rPr>
        <w:t xml:space="preserve"> </w:t>
      </w:r>
      <w:r w:rsidRPr="00732C89">
        <w:rPr>
          <w:rFonts w:cs="David"/>
          <w:sz w:val="28"/>
          <w:szCs w:val="28"/>
          <w:rtl/>
        </w:rPr>
        <w:t>הנתיב הסיבתי המוביל מגידול</w:t>
      </w:r>
      <w:r w:rsidRPr="00732C89">
        <w:rPr>
          <w:rFonts w:cs="David" w:hint="cs"/>
          <w:sz w:val="28"/>
          <w:szCs w:val="28"/>
          <w:rtl/>
        </w:rPr>
        <w:t xml:space="preserve"> ה</w:t>
      </w:r>
      <w:r w:rsidRPr="00732C89">
        <w:rPr>
          <w:rFonts w:cs="David"/>
          <w:sz w:val="28"/>
          <w:szCs w:val="28"/>
          <w:rtl/>
        </w:rPr>
        <w:t xml:space="preserve">עושר לשיפורים בבריאות </w:t>
      </w:r>
      <w:r w:rsidR="005D1D35">
        <w:rPr>
          <w:rFonts w:cs="David" w:hint="cs"/>
          <w:sz w:val="28"/>
          <w:szCs w:val="28"/>
          <w:rtl/>
        </w:rPr>
        <w:t xml:space="preserve">מוכחים </w:t>
      </w:r>
      <w:r w:rsidR="005D1D35">
        <w:rPr>
          <w:rFonts w:cs="David" w:hint="cs"/>
          <w:sz w:val="28"/>
          <w:szCs w:val="28"/>
          <w:rtl/>
        </w:rPr>
        <w:lastRenderedPageBreak/>
        <w:t>בעולם כולו.</w:t>
      </w:r>
      <w:r w:rsidRPr="00732C89">
        <w:rPr>
          <w:rFonts w:cs="David" w:hint="cs"/>
          <w:sz w:val="28"/>
          <w:szCs w:val="28"/>
          <w:rtl/>
        </w:rPr>
        <w:t xml:space="preserve"> דוגמא לכך ה</w:t>
      </w:r>
      <w:r w:rsidRPr="00732C89">
        <w:rPr>
          <w:rFonts w:cs="David"/>
          <w:sz w:val="28"/>
          <w:szCs w:val="28"/>
          <w:rtl/>
        </w:rPr>
        <w:t xml:space="preserve">שינויים </w:t>
      </w:r>
      <w:r w:rsidRPr="00732C89">
        <w:rPr>
          <w:rFonts w:cs="David" w:hint="cs"/>
          <w:sz w:val="28"/>
          <w:szCs w:val="28"/>
          <w:rtl/>
        </w:rPr>
        <w:t xml:space="preserve">שהתרחשו </w:t>
      </w:r>
      <w:r w:rsidRPr="00732C89">
        <w:rPr>
          <w:rFonts w:cs="David"/>
          <w:sz w:val="28"/>
          <w:szCs w:val="28"/>
          <w:rtl/>
        </w:rPr>
        <w:t>בתוחלת החיים בעקבות המהפכה התעשייתית</w:t>
      </w:r>
      <w:r w:rsidR="005D1D35">
        <w:rPr>
          <w:rFonts w:cs="David" w:hint="cs"/>
          <w:sz w:val="28"/>
          <w:szCs w:val="28"/>
          <w:rtl/>
        </w:rPr>
        <w:t>.</w:t>
      </w:r>
      <w:r w:rsidRPr="00732C89">
        <w:rPr>
          <w:rFonts w:cs="David" w:hint="cs"/>
          <w:sz w:val="28"/>
          <w:szCs w:val="28"/>
          <w:rtl/>
        </w:rPr>
        <w:t xml:space="preserve"> </w:t>
      </w:r>
      <w:r w:rsidRPr="00732C89">
        <w:rPr>
          <w:rFonts w:cs="David"/>
          <w:sz w:val="28"/>
          <w:szCs w:val="28"/>
          <w:rtl/>
        </w:rPr>
        <w:t xml:space="preserve">השיפורים </w:t>
      </w:r>
      <w:r w:rsidR="005D1D35">
        <w:rPr>
          <w:rFonts w:cs="David" w:hint="cs"/>
          <w:sz w:val="28"/>
          <w:szCs w:val="28"/>
          <w:rtl/>
        </w:rPr>
        <w:t xml:space="preserve">הבריאותיים </w:t>
      </w:r>
      <w:r w:rsidRPr="00732C89">
        <w:rPr>
          <w:rFonts w:cs="David"/>
          <w:sz w:val="28"/>
          <w:szCs w:val="28"/>
          <w:rtl/>
        </w:rPr>
        <w:t>האחרונים</w:t>
      </w:r>
      <w:r w:rsidR="005D1D35">
        <w:rPr>
          <w:rFonts w:cs="David" w:hint="cs"/>
          <w:sz w:val="28"/>
          <w:szCs w:val="28"/>
          <w:rtl/>
        </w:rPr>
        <w:t xml:space="preserve"> שהובילו </w:t>
      </w:r>
      <w:r w:rsidRPr="00732C89">
        <w:rPr>
          <w:rFonts w:cs="David"/>
          <w:sz w:val="28"/>
          <w:szCs w:val="28"/>
          <w:rtl/>
        </w:rPr>
        <w:t>להישרדות הילד</w:t>
      </w:r>
      <w:r w:rsidRPr="00732C89">
        <w:rPr>
          <w:rFonts w:cs="David" w:hint="cs"/>
          <w:sz w:val="28"/>
          <w:szCs w:val="28"/>
          <w:rtl/>
        </w:rPr>
        <w:t>ים ב</w:t>
      </w:r>
      <w:r w:rsidRPr="00732C89">
        <w:rPr>
          <w:rFonts w:cs="David"/>
          <w:sz w:val="28"/>
          <w:szCs w:val="28"/>
          <w:rtl/>
        </w:rPr>
        <w:t>מערב אפריקה.</w:t>
      </w:r>
      <w:r w:rsidRPr="00732C89">
        <w:rPr>
          <w:rFonts w:cs="David" w:hint="cs"/>
          <w:sz w:val="28"/>
          <w:szCs w:val="28"/>
          <w:rtl/>
        </w:rPr>
        <w:t xml:space="preserve"> </w:t>
      </w:r>
    </w:p>
    <w:p w:rsidR="00732C89" w:rsidRPr="00732C89" w:rsidRDefault="00732C89" w:rsidP="008F0489">
      <w:pPr>
        <w:bidi/>
        <w:spacing w:after="0" w:line="360" w:lineRule="auto"/>
        <w:jc w:val="both"/>
        <w:rPr>
          <w:rFonts w:cs="David"/>
          <w:sz w:val="28"/>
          <w:szCs w:val="28"/>
          <w:rtl/>
        </w:rPr>
      </w:pPr>
      <w:r w:rsidRPr="00732C89">
        <w:rPr>
          <w:rFonts w:cs="David" w:hint="cs"/>
          <w:sz w:val="28"/>
          <w:szCs w:val="28"/>
          <w:rtl/>
        </w:rPr>
        <w:t xml:space="preserve">קיים </w:t>
      </w:r>
      <w:r w:rsidR="005D1D35">
        <w:rPr>
          <w:rFonts w:cs="David"/>
          <w:sz w:val="28"/>
          <w:szCs w:val="28"/>
          <w:rtl/>
        </w:rPr>
        <w:t>קשר סיבתי</w:t>
      </w:r>
      <w:r w:rsidR="005D1D35">
        <w:rPr>
          <w:rFonts w:cs="David" w:hint="cs"/>
          <w:sz w:val="28"/>
          <w:szCs w:val="28"/>
          <w:rtl/>
        </w:rPr>
        <w:t xml:space="preserve"> בין </w:t>
      </w:r>
      <w:r w:rsidRPr="00732C89">
        <w:rPr>
          <w:rFonts w:cs="David" w:hint="cs"/>
          <w:sz w:val="28"/>
          <w:szCs w:val="28"/>
          <w:rtl/>
        </w:rPr>
        <w:t xml:space="preserve">שיפור </w:t>
      </w:r>
      <w:r w:rsidR="005D1D35">
        <w:rPr>
          <w:rFonts w:cs="David" w:hint="cs"/>
          <w:sz w:val="28"/>
          <w:szCs w:val="28"/>
          <w:rtl/>
        </w:rPr>
        <w:t>ה</w:t>
      </w:r>
      <w:r w:rsidRPr="00732C89">
        <w:rPr>
          <w:rFonts w:cs="David"/>
          <w:sz w:val="28"/>
          <w:szCs w:val="28"/>
          <w:rtl/>
        </w:rPr>
        <w:t xml:space="preserve">בריאות </w:t>
      </w:r>
      <w:r w:rsidR="005D1D35">
        <w:rPr>
          <w:rFonts w:cs="David" w:hint="cs"/>
          <w:sz w:val="28"/>
          <w:szCs w:val="28"/>
          <w:rtl/>
        </w:rPr>
        <w:t xml:space="preserve">לרמת העוני. </w:t>
      </w:r>
      <w:r w:rsidRPr="00732C89">
        <w:rPr>
          <w:rFonts w:cs="David"/>
          <w:sz w:val="28"/>
          <w:szCs w:val="28"/>
          <w:rtl/>
        </w:rPr>
        <w:t>בארה"ב הוערך כי הגידול ב</w:t>
      </w:r>
      <w:r w:rsidRPr="00732C89">
        <w:rPr>
          <w:rFonts w:cs="David" w:hint="cs"/>
          <w:sz w:val="28"/>
          <w:szCs w:val="28"/>
          <w:rtl/>
        </w:rPr>
        <w:t xml:space="preserve"> </w:t>
      </w:r>
      <w:r w:rsidRPr="00732C89">
        <w:rPr>
          <w:rFonts w:cs="David"/>
          <w:sz w:val="28"/>
          <w:szCs w:val="28"/>
          <w:rtl/>
        </w:rPr>
        <w:t>תוחלת החיים בין השנים 1970-2000 תר</w:t>
      </w:r>
      <w:r w:rsidR="005D1D35">
        <w:rPr>
          <w:rFonts w:cs="David" w:hint="cs"/>
          <w:sz w:val="28"/>
          <w:szCs w:val="28"/>
          <w:rtl/>
        </w:rPr>
        <w:t xml:space="preserve">ם </w:t>
      </w:r>
      <w:r w:rsidRPr="00732C89">
        <w:rPr>
          <w:rFonts w:cs="David" w:hint="cs"/>
          <w:sz w:val="28"/>
          <w:szCs w:val="28"/>
          <w:rtl/>
        </w:rPr>
        <w:t xml:space="preserve"> </w:t>
      </w:r>
      <w:r w:rsidRPr="00732C89">
        <w:rPr>
          <w:rFonts w:cs="David"/>
          <w:sz w:val="28"/>
          <w:szCs w:val="28"/>
          <w:rtl/>
        </w:rPr>
        <w:t xml:space="preserve">3.2 טריליון דולר לשנה </w:t>
      </w:r>
      <w:r w:rsidR="005D1D35">
        <w:rPr>
          <w:rFonts w:cs="David" w:hint="cs"/>
          <w:sz w:val="28"/>
          <w:szCs w:val="28"/>
          <w:rtl/>
        </w:rPr>
        <w:t>לאומיים.</w:t>
      </w:r>
      <w:r w:rsidRPr="00732C89">
        <w:rPr>
          <w:rFonts w:cs="David" w:hint="cs"/>
          <w:sz w:val="28"/>
          <w:szCs w:val="28"/>
          <w:rtl/>
        </w:rPr>
        <w:t xml:space="preserve"> </w:t>
      </w:r>
      <w:r w:rsidR="00803666" w:rsidRPr="00732C89">
        <w:rPr>
          <w:rFonts w:cs="David"/>
          <w:sz w:val="28"/>
          <w:szCs w:val="28"/>
          <w:rtl/>
        </w:rPr>
        <w:t>למעשה חצי מכלל</w:t>
      </w:r>
      <w:r w:rsidR="0062340A" w:rsidRPr="00732C89">
        <w:rPr>
          <w:rFonts w:cs="David" w:hint="cs"/>
          <w:sz w:val="28"/>
          <w:szCs w:val="28"/>
          <w:rtl/>
        </w:rPr>
        <w:t xml:space="preserve"> </w:t>
      </w:r>
      <w:r w:rsidR="00803666" w:rsidRPr="00732C89">
        <w:rPr>
          <w:rFonts w:cs="David"/>
          <w:sz w:val="28"/>
          <w:szCs w:val="28"/>
          <w:rtl/>
        </w:rPr>
        <w:t>הצמיחה הכלכלית בארצות הברית במאה האחרונה</w:t>
      </w:r>
      <w:r w:rsidRPr="00732C89">
        <w:rPr>
          <w:rFonts w:cs="David" w:hint="cs"/>
          <w:sz w:val="28"/>
          <w:szCs w:val="28"/>
          <w:rtl/>
        </w:rPr>
        <w:t xml:space="preserve"> </w:t>
      </w:r>
      <w:r w:rsidRPr="00732C89">
        <w:rPr>
          <w:rFonts w:cs="David"/>
          <w:sz w:val="28"/>
          <w:szCs w:val="28"/>
          <w:rtl/>
        </w:rPr>
        <w:t>ניתן לייחס לשיפורים בבריאות</w:t>
      </w:r>
      <w:r w:rsidRPr="00732C89">
        <w:rPr>
          <w:rFonts w:cs="David" w:hint="cs"/>
          <w:sz w:val="28"/>
          <w:szCs w:val="28"/>
          <w:rtl/>
        </w:rPr>
        <w:t>.</w:t>
      </w:r>
    </w:p>
    <w:p w:rsidR="00732C89" w:rsidRPr="00732C89" w:rsidRDefault="008F0489" w:rsidP="00232FB6">
      <w:pPr>
        <w:bidi/>
        <w:spacing w:after="0" w:line="360" w:lineRule="auto"/>
        <w:jc w:val="both"/>
        <w:rPr>
          <w:rFonts w:cs="David"/>
          <w:sz w:val="28"/>
          <w:szCs w:val="28"/>
          <w:rtl/>
        </w:rPr>
      </w:pPr>
      <w:r w:rsidRPr="008F0489">
        <w:rPr>
          <w:rFonts w:cs="David" w:hint="cs"/>
          <w:sz w:val="28"/>
          <w:szCs w:val="28"/>
          <w:rtl/>
        </w:rPr>
        <w:t>הפחתה ב</w:t>
      </w:r>
      <w:r w:rsidRPr="008F0489">
        <w:rPr>
          <w:rFonts w:cs="David"/>
          <w:sz w:val="28"/>
          <w:szCs w:val="28"/>
          <w:rtl/>
        </w:rPr>
        <w:t xml:space="preserve">קצב הצמיחה הכלכלית </w:t>
      </w:r>
      <w:r w:rsidRPr="008F0489">
        <w:rPr>
          <w:rFonts w:cs="David" w:hint="cs"/>
          <w:sz w:val="28"/>
          <w:szCs w:val="28"/>
          <w:rtl/>
        </w:rPr>
        <w:t>ב</w:t>
      </w:r>
      <w:r w:rsidRPr="008F0489">
        <w:rPr>
          <w:rFonts w:cs="David"/>
          <w:sz w:val="28"/>
          <w:szCs w:val="28"/>
          <w:rtl/>
        </w:rPr>
        <w:t xml:space="preserve">מדינות באפריקה ניתן לייחס </w:t>
      </w:r>
      <w:r w:rsidRPr="008F0489">
        <w:rPr>
          <w:rFonts w:cs="David" w:hint="cs"/>
          <w:sz w:val="28"/>
          <w:szCs w:val="28"/>
          <w:rtl/>
        </w:rPr>
        <w:t>ל</w:t>
      </w:r>
      <w:r w:rsidRPr="008F0489">
        <w:rPr>
          <w:rFonts w:cs="David"/>
          <w:sz w:val="28"/>
          <w:szCs w:val="28"/>
          <w:rtl/>
        </w:rPr>
        <w:t>שילוב</w:t>
      </w:r>
      <w:r w:rsidRPr="008F0489">
        <w:rPr>
          <w:rFonts w:cs="David" w:hint="cs"/>
          <w:sz w:val="28"/>
          <w:szCs w:val="28"/>
          <w:rtl/>
        </w:rPr>
        <w:t xml:space="preserve"> </w:t>
      </w:r>
      <w:r w:rsidRPr="008F0489">
        <w:rPr>
          <w:rFonts w:cs="David"/>
          <w:sz w:val="28"/>
          <w:szCs w:val="28"/>
          <w:rtl/>
        </w:rPr>
        <w:t>של מחלות, דמוגרפיה וגיאוגרפיה</w:t>
      </w:r>
      <w:r w:rsidRPr="008F0489">
        <w:rPr>
          <w:rFonts w:cs="David" w:hint="cs"/>
          <w:sz w:val="28"/>
          <w:szCs w:val="28"/>
          <w:rtl/>
        </w:rPr>
        <w:t>.</w:t>
      </w:r>
      <w:r w:rsidRPr="008F0489">
        <w:rPr>
          <w:rFonts w:cs="David"/>
          <w:sz w:val="28"/>
          <w:szCs w:val="28"/>
          <w:rtl/>
        </w:rPr>
        <w:t xml:space="preserve"> </w:t>
      </w:r>
      <w:r w:rsidRPr="008F0489">
        <w:rPr>
          <w:rFonts w:cs="David" w:hint="cs"/>
          <w:sz w:val="28"/>
          <w:szCs w:val="28"/>
          <w:rtl/>
        </w:rPr>
        <w:t>הפחתה</w:t>
      </w:r>
      <w:r w:rsidRPr="008F0489">
        <w:rPr>
          <w:rFonts w:cs="David"/>
          <w:sz w:val="28"/>
          <w:szCs w:val="28"/>
          <w:rtl/>
        </w:rPr>
        <w:t xml:space="preserve"> בשיעורי תמותת ילדים</w:t>
      </w:r>
      <w:r w:rsidRPr="008F0489">
        <w:rPr>
          <w:rFonts w:cs="David" w:hint="cs"/>
          <w:sz w:val="28"/>
          <w:szCs w:val="28"/>
          <w:rtl/>
        </w:rPr>
        <w:t xml:space="preserve"> יכול</w:t>
      </w:r>
      <w:r>
        <w:rPr>
          <w:rFonts w:cs="David" w:hint="cs"/>
          <w:sz w:val="28"/>
          <w:szCs w:val="28"/>
          <w:rtl/>
        </w:rPr>
        <w:t>ה</w:t>
      </w:r>
      <w:r w:rsidRPr="008F0489">
        <w:rPr>
          <w:rFonts w:cs="David"/>
          <w:sz w:val="28"/>
          <w:szCs w:val="28"/>
          <w:rtl/>
        </w:rPr>
        <w:t xml:space="preserve"> לגרום לירידה בשיעור הילודה, </w:t>
      </w:r>
      <w:r w:rsidRPr="008F0489">
        <w:rPr>
          <w:rFonts w:cs="David" w:hint="cs"/>
          <w:sz w:val="28"/>
          <w:szCs w:val="28"/>
          <w:rtl/>
        </w:rPr>
        <w:t>ל</w:t>
      </w:r>
      <w:r w:rsidRPr="008F0489">
        <w:rPr>
          <w:rFonts w:cs="David"/>
          <w:sz w:val="28"/>
          <w:szCs w:val="28"/>
          <w:rtl/>
        </w:rPr>
        <w:t xml:space="preserve">משפחות </w:t>
      </w:r>
      <w:r w:rsidRPr="008F0489">
        <w:rPr>
          <w:rFonts w:cs="David" w:hint="cs"/>
          <w:sz w:val="28"/>
          <w:szCs w:val="28"/>
          <w:rtl/>
        </w:rPr>
        <w:t>אין</w:t>
      </w:r>
      <w:r w:rsidRPr="008F0489">
        <w:rPr>
          <w:rFonts w:cs="David"/>
          <w:sz w:val="28"/>
          <w:szCs w:val="28"/>
          <w:rtl/>
        </w:rPr>
        <w:t xml:space="preserve"> הצורך לפצות על </w:t>
      </w:r>
      <w:r w:rsidRPr="008F0489">
        <w:rPr>
          <w:rFonts w:cs="David" w:hint="cs"/>
          <w:sz w:val="28"/>
          <w:szCs w:val="28"/>
          <w:rtl/>
        </w:rPr>
        <w:t xml:space="preserve">תמותת </w:t>
      </w:r>
      <w:r w:rsidRPr="008F0489">
        <w:rPr>
          <w:rFonts w:cs="David"/>
          <w:sz w:val="28"/>
          <w:szCs w:val="28"/>
          <w:rtl/>
        </w:rPr>
        <w:t>תינוקת גבוהה</w:t>
      </w:r>
      <w:r w:rsidRPr="008F0489">
        <w:rPr>
          <w:rFonts w:cs="David" w:hint="cs"/>
          <w:sz w:val="28"/>
          <w:szCs w:val="28"/>
          <w:rtl/>
        </w:rPr>
        <w:t xml:space="preserve"> - </w:t>
      </w:r>
      <w:r w:rsidRPr="008F0489">
        <w:rPr>
          <w:rFonts w:cs="David"/>
          <w:sz w:val="28"/>
          <w:szCs w:val="28"/>
          <w:rtl/>
        </w:rPr>
        <w:t>ירידה בתמותת ילדים,</w:t>
      </w:r>
      <w:r w:rsidRPr="008F0489">
        <w:rPr>
          <w:rFonts w:cs="David" w:hint="cs"/>
          <w:sz w:val="28"/>
          <w:szCs w:val="28"/>
          <w:rtl/>
        </w:rPr>
        <w:t xml:space="preserve"> </w:t>
      </w:r>
      <w:r w:rsidRPr="008F0489">
        <w:rPr>
          <w:rFonts w:cs="David"/>
          <w:sz w:val="28"/>
          <w:szCs w:val="28"/>
          <w:rtl/>
        </w:rPr>
        <w:t>מקטי</w:t>
      </w:r>
      <w:r w:rsidRPr="008F0489">
        <w:rPr>
          <w:rFonts w:cs="David" w:hint="cs"/>
          <w:sz w:val="28"/>
          <w:szCs w:val="28"/>
          <w:rtl/>
        </w:rPr>
        <w:t xml:space="preserve">נה </w:t>
      </w:r>
      <w:r w:rsidRPr="008F0489">
        <w:rPr>
          <w:rFonts w:cs="David"/>
          <w:sz w:val="28"/>
          <w:szCs w:val="28"/>
          <w:rtl/>
        </w:rPr>
        <w:t>את ההפסדים הכלכליים</w:t>
      </w:r>
      <w:r>
        <w:rPr>
          <w:rFonts w:cs="David" w:hint="cs"/>
          <w:sz w:val="28"/>
          <w:szCs w:val="28"/>
          <w:rtl/>
        </w:rPr>
        <w:t xml:space="preserve"> - </w:t>
      </w:r>
      <w:r w:rsidR="00803666" w:rsidRPr="00732C89">
        <w:rPr>
          <w:rFonts w:cs="David"/>
          <w:sz w:val="28"/>
          <w:szCs w:val="28"/>
          <w:rtl/>
        </w:rPr>
        <w:t>במדינות עניות, גידול של 40% ב</w:t>
      </w:r>
      <w:r w:rsidR="00732C89" w:rsidRPr="00732C89">
        <w:rPr>
          <w:rFonts w:cs="David" w:hint="cs"/>
          <w:sz w:val="28"/>
          <w:szCs w:val="28"/>
          <w:rtl/>
        </w:rPr>
        <w:t>תוחלת ה</w:t>
      </w:r>
      <w:r w:rsidR="00803666" w:rsidRPr="00732C89">
        <w:rPr>
          <w:rFonts w:cs="David"/>
          <w:sz w:val="28"/>
          <w:szCs w:val="28"/>
          <w:rtl/>
        </w:rPr>
        <w:t>חיים</w:t>
      </w:r>
      <w:r w:rsidR="00732C89" w:rsidRPr="00732C89">
        <w:rPr>
          <w:rFonts w:cs="David" w:hint="cs"/>
          <w:sz w:val="28"/>
          <w:szCs w:val="28"/>
          <w:rtl/>
        </w:rPr>
        <w:t xml:space="preserve"> יכול לתרום לעליה</w:t>
      </w:r>
      <w:r w:rsidR="00732C89" w:rsidRPr="00732C89">
        <w:rPr>
          <w:rFonts w:cs="David"/>
          <w:sz w:val="28"/>
          <w:szCs w:val="28"/>
          <w:rtl/>
        </w:rPr>
        <w:t xml:space="preserve"> של 1.4% בתוצר</w:t>
      </w:r>
      <w:r w:rsidR="00732C89" w:rsidRPr="00732C89">
        <w:rPr>
          <w:rFonts w:cs="David" w:hint="cs"/>
          <w:sz w:val="28"/>
          <w:szCs w:val="28"/>
          <w:rtl/>
        </w:rPr>
        <w:t xml:space="preserve"> </w:t>
      </w:r>
      <w:r w:rsidR="00732C89" w:rsidRPr="00732C89">
        <w:rPr>
          <w:rFonts w:cs="David"/>
          <w:sz w:val="28"/>
          <w:szCs w:val="28"/>
          <w:rtl/>
        </w:rPr>
        <w:t>לנפש</w:t>
      </w:r>
      <w:r w:rsidR="00732C89" w:rsidRPr="00732C89">
        <w:rPr>
          <w:rFonts w:cs="David" w:hint="cs"/>
          <w:sz w:val="28"/>
          <w:szCs w:val="28"/>
          <w:rtl/>
        </w:rPr>
        <w:t>.</w:t>
      </w:r>
    </w:p>
    <w:p w:rsidR="00732C89" w:rsidRDefault="00732C89" w:rsidP="00232FB6">
      <w:pPr>
        <w:bidi/>
        <w:spacing w:line="360" w:lineRule="auto"/>
        <w:jc w:val="both"/>
        <w:rPr>
          <w:rFonts w:cs="David"/>
          <w:sz w:val="28"/>
          <w:szCs w:val="28"/>
          <w:rtl/>
        </w:rPr>
      </w:pPr>
      <w:r w:rsidRPr="00732C89">
        <w:rPr>
          <w:rFonts w:cs="David" w:hint="cs"/>
          <w:sz w:val="28"/>
          <w:szCs w:val="28"/>
          <w:rtl/>
        </w:rPr>
        <w:t xml:space="preserve"> </w:t>
      </w:r>
      <w:r w:rsidRPr="00732C89">
        <w:rPr>
          <w:rFonts w:cs="David"/>
          <w:sz w:val="28"/>
          <w:szCs w:val="28"/>
          <w:rtl/>
        </w:rPr>
        <w:t xml:space="preserve">העלויות הישירות והעקיפות </w:t>
      </w:r>
      <w:r w:rsidRPr="00732C89">
        <w:rPr>
          <w:rFonts w:cs="David" w:hint="cs"/>
          <w:sz w:val="28"/>
          <w:szCs w:val="28"/>
          <w:rtl/>
        </w:rPr>
        <w:t xml:space="preserve">בגין </w:t>
      </w:r>
      <w:r w:rsidRPr="00732C89">
        <w:rPr>
          <w:rFonts w:cs="David"/>
          <w:sz w:val="28"/>
          <w:szCs w:val="28"/>
          <w:rtl/>
        </w:rPr>
        <w:t xml:space="preserve">מלריה באפריקה שמדרום לסהרה </w:t>
      </w:r>
      <w:r w:rsidRPr="00732C89">
        <w:rPr>
          <w:rFonts w:cs="David" w:hint="cs"/>
          <w:sz w:val="28"/>
          <w:szCs w:val="28"/>
          <w:rtl/>
        </w:rPr>
        <w:t>היו</w:t>
      </w:r>
      <w:r w:rsidRPr="00732C89">
        <w:rPr>
          <w:rFonts w:cs="David"/>
          <w:sz w:val="28"/>
          <w:szCs w:val="28"/>
          <w:rtl/>
        </w:rPr>
        <w:t xml:space="preserve"> כ - 0.6%</w:t>
      </w:r>
      <w:r w:rsidRPr="00732C89">
        <w:rPr>
          <w:rFonts w:cs="David" w:hint="cs"/>
          <w:sz w:val="28"/>
          <w:szCs w:val="28"/>
          <w:rtl/>
        </w:rPr>
        <w:t xml:space="preserve"> מ</w:t>
      </w:r>
      <w:r w:rsidRPr="00732C89">
        <w:rPr>
          <w:rFonts w:cs="David"/>
          <w:sz w:val="28"/>
          <w:szCs w:val="28"/>
          <w:rtl/>
        </w:rPr>
        <w:t>התמ"ג באזור</w:t>
      </w:r>
      <w:r w:rsidR="00232FB6">
        <w:rPr>
          <w:rFonts w:cs="David" w:hint="cs"/>
          <w:sz w:val="28"/>
          <w:szCs w:val="28"/>
          <w:rtl/>
        </w:rPr>
        <w:t>.</w:t>
      </w:r>
      <w:r w:rsidRPr="00732C89">
        <w:rPr>
          <w:rFonts w:cs="David" w:hint="cs"/>
          <w:sz w:val="28"/>
          <w:szCs w:val="28"/>
          <w:rtl/>
        </w:rPr>
        <w:t xml:space="preserve"> </w:t>
      </w:r>
      <w:r w:rsidRPr="00732C89">
        <w:rPr>
          <w:rFonts w:cs="David"/>
          <w:sz w:val="28"/>
          <w:szCs w:val="28"/>
          <w:rtl/>
        </w:rPr>
        <w:t>עלויות הטיפול עבור</w:t>
      </w:r>
      <w:r w:rsidRPr="00732C89">
        <w:rPr>
          <w:rFonts w:cs="David" w:hint="cs"/>
          <w:sz w:val="28"/>
          <w:szCs w:val="28"/>
          <w:rtl/>
        </w:rPr>
        <w:t xml:space="preserve"> </w:t>
      </w:r>
      <w:r w:rsidRPr="00732C89">
        <w:rPr>
          <w:rFonts w:cs="David"/>
          <w:sz w:val="28"/>
          <w:szCs w:val="28"/>
          <w:rtl/>
        </w:rPr>
        <w:t xml:space="preserve">3.5 מיליון חולי </w:t>
      </w:r>
      <w:r w:rsidRPr="00732C89">
        <w:rPr>
          <w:rFonts w:cs="David"/>
          <w:sz w:val="28"/>
          <w:szCs w:val="28"/>
        </w:rPr>
        <w:t>HIV</w:t>
      </w:r>
      <w:r w:rsidRPr="00732C89">
        <w:rPr>
          <w:rFonts w:cs="David"/>
          <w:sz w:val="28"/>
          <w:szCs w:val="28"/>
          <w:rtl/>
        </w:rPr>
        <w:t xml:space="preserve"> במשך 10 השנים הבאות </w:t>
      </w:r>
      <w:r w:rsidRPr="00732C89">
        <w:rPr>
          <w:rFonts w:cs="David" w:hint="cs"/>
          <w:sz w:val="28"/>
          <w:szCs w:val="28"/>
          <w:rtl/>
        </w:rPr>
        <w:t xml:space="preserve">יהיה </w:t>
      </w:r>
      <w:r w:rsidRPr="00732C89">
        <w:rPr>
          <w:rFonts w:cs="David"/>
          <w:sz w:val="28"/>
          <w:szCs w:val="28"/>
          <w:rtl/>
        </w:rPr>
        <w:t>14.2 מיליארד דולר</w:t>
      </w:r>
      <w:r w:rsidR="00232FB6">
        <w:rPr>
          <w:rFonts w:cs="David" w:hint="cs"/>
          <w:sz w:val="28"/>
          <w:szCs w:val="28"/>
          <w:rtl/>
        </w:rPr>
        <w:t>.</w:t>
      </w:r>
      <w:r w:rsidRPr="00732C89">
        <w:rPr>
          <w:rFonts w:cs="David"/>
          <w:sz w:val="28"/>
          <w:szCs w:val="28"/>
          <w:rtl/>
        </w:rPr>
        <w:t xml:space="preserve"> </w:t>
      </w:r>
    </w:p>
    <w:p w:rsidR="00232FB6" w:rsidRDefault="00232FB6" w:rsidP="00FE3E97">
      <w:pPr>
        <w:bidi/>
        <w:spacing w:line="360" w:lineRule="auto"/>
        <w:jc w:val="both"/>
        <w:rPr>
          <w:rFonts w:cs="David"/>
          <w:sz w:val="28"/>
          <w:szCs w:val="28"/>
          <w:rtl/>
        </w:rPr>
      </w:pPr>
      <w:r w:rsidRPr="00FE3E97">
        <w:rPr>
          <w:rFonts w:cs="David" w:hint="cs"/>
          <w:sz w:val="28"/>
          <w:szCs w:val="28"/>
          <w:rtl/>
        </w:rPr>
        <w:t>צ</w:t>
      </w:r>
      <w:r w:rsidRPr="00FE3E97">
        <w:rPr>
          <w:rFonts w:cs="David"/>
          <w:sz w:val="28"/>
          <w:szCs w:val="28"/>
          <w:rtl/>
        </w:rPr>
        <w:t xml:space="preserve">מיחה כלכלית </w:t>
      </w:r>
      <w:r w:rsidRPr="00FE3E97">
        <w:rPr>
          <w:rFonts w:cs="David" w:hint="cs"/>
          <w:sz w:val="28"/>
          <w:szCs w:val="28"/>
          <w:rtl/>
        </w:rPr>
        <w:t xml:space="preserve">גורמת </w:t>
      </w:r>
      <w:r w:rsidRPr="00FE3E97">
        <w:rPr>
          <w:rFonts w:cs="David"/>
          <w:sz w:val="28"/>
          <w:szCs w:val="28"/>
          <w:rtl/>
        </w:rPr>
        <w:t>בדרך כלל להגדלת</w:t>
      </w:r>
      <w:r w:rsidRPr="00FE3E97">
        <w:rPr>
          <w:rFonts w:cs="David"/>
          <w:sz w:val="28"/>
          <w:szCs w:val="28"/>
        </w:rPr>
        <w:t> </w:t>
      </w:r>
      <w:hyperlink r:id="rId22" w:tooltip="תוחלת החיים" w:history="1">
        <w:r w:rsidRPr="00FE3E97">
          <w:rPr>
            <w:rStyle w:val="Hyperlink"/>
            <w:rFonts w:cs="David"/>
            <w:color w:val="auto"/>
            <w:sz w:val="28"/>
            <w:szCs w:val="28"/>
            <w:u w:val="none"/>
            <w:rtl/>
          </w:rPr>
          <w:t>תוחלת החיים</w:t>
        </w:r>
      </w:hyperlink>
      <w:r w:rsidRPr="00FE3E97">
        <w:rPr>
          <w:rFonts w:cs="David" w:hint="cs"/>
          <w:sz w:val="28"/>
          <w:szCs w:val="28"/>
          <w:rtl/>
        </w:rPr>
        <w:t>,</w:t>
      </w:r>
      <w:r w:rsidR="00FE3E97" w:rsidRPr="00FE3E97">
        <w:rPr>
          <w:rFonts w:cs="David" w:hint="cs"/>
          <w:sz w:val="28"/>
          <w:szCs w:val="28"/>
          <w:rtl/>
        </w:rPr>
        <w:t xml:space="preserve"> וזו מצידה </w:t>
      </w:r>
      <w:r w:rsidRPr="00FE3E97">
        <w:rPr>
          <w:rFonts w:cs="David"/>
          <w:sz w:val="28"/>
          <w:szCs w:val="28"/>
        </w:rPr>
        <w:t xml:space="preserve"> </w:t>
      </w:r>
      <w:r w:rsidR="00FE3E97" w:rsidRPr="00FE3E97">
        <w:rPr>
          <w:rFonts w:cs="David" w:hint="cs"/>
          <w:sz w:val="28"/>
          <w:szCs w:val="28"/>
          <w:rtl/>
        </w:rPr>
        <w:t xml:space="preserve">לצמיחה </w:t>
      </w:r>
      <w:r w:rsidR="00FE3E97">
        <w:rPr>
          <w:rFonts w:cs="David" w:hint="cs"/>
          <w:sz w:val="28"/>
          <w:szCs w:val="28"/>
          <w:rtl/>
        </w:rPr>
        <w:t>כלכלית.</w:t>
      </w:r>
    </w:p>
    <w:p w:rsidR="00232FB6" w:rsidRDefault="00232FB6" w:rsidP="00232FB6">
      <w:pPr>
        <w:bidi/>
        <w:spacing w:line="360" w:lineRule="auto"/>
        <w:jc w:val="both"/>
        <w:rPr>
          <w:rFonts w:cs="David"/>
          <w:sz w:val="28"/>
          <w:szCs w:val="28"/>
          <w:rtl/>
        </w:rPr>
      </w:pPr>
    </w:p>
    <w:p w:rsidR="00232FB6" w:rsidRDefault="00232FB6" w:rsidP="00232FB6">
      <w:pPr>
        <w:bidi/>
        <w:spacing w:line="360" w:lineRule="auto"/>
        <w:jc w:val="both"/>
        <w:rPr>
          <w:rFonts w:cs="David"/>
          <w:sz w:val="28"/>
          <w:szCs w:val="28"/>
          <w:rtl/>
        </w:rPr>
      </w:pPr>
    </w:p>
    <w:p w:rsidR="00232FB6" w:rsidRPr="00732C89" w:rsidRDefault="00232FB6" w:rsidP="00232FB6">
      <w:pPr>
        <w:bidi/>
        <w:spacing w:line="360" w:lineRule="auto"/>
        <w:jc w:val="both"/>
        <w:rPr>
          <w:rFonts w:cs="David"/>
          <w:sz w:val="28"/>
          <w:szCs w:val="28"/>
        </w:rPr>
      </w:pPr>
    </w:p>
    <w:p w:rsidR="00732C89" w:rsidRPr="00732C89" w:rsidRDefault="00732C89" w:rsidP="00732C89">
      <w:pPr>
        <w:bidi/>
        <w:spacing w:line="360" w:lineRule="auto"/>
        <w:jc w:val="both"/>
        <w:rPr>
          <w:rFonts w:cs="David"/>
          <w:sz w:val="28"/>
          <w:szCs w:val="28"/>
          <w:rtl/>
        </w:rPr>
      </w:pPr>
    </w:p>
    <w:p w:rsidR="00732C89" w:rsidRPr="00732C89" w:rsidRDefault="00732C89" w:rsidP="00732C89">
      <w:pPr>
        <w:bidi/>
        <w:spacing w:line="360" w:lineRule="auto"/>
        <w:jc w:val="both"/>
        <w:rPr>
          <w:rFonts w:cs="David"/>
          <w:b/>
          <w:bCs/>
          <w:sz w:val="28"/>
          <w:szCs w:val="28"/>
          <w:rtl/>
        </w:rPr>
      </w:pPr>
    </w:p>
    <w:p w:rsidR="00732C89" w:rsidRDefault="00732C89" w:rsidP="00732C89">
      <w:pPr>
        <w:bidi/>
        <w:spacing w:line="360" w:lineRule="auto"/>
        <w:jc w:val="both"/>
        <w:rPr>
          <w:rFonts w:cs="David"/>
          <w:b/>
          <w:bCs/>
          <w:sz w:val="28"/>
          <w:szCs w:val="28"/>
          <w:rtl/>
        </w:rPr>
      </w:pPr>
    </w:p>
    <w:p w:rsidR="00732C89" w:rsidRDefault="00732C89" w:rsidP="00732C89">
      <w:pPr>
        <w:bidi/>
        <w:spacing w:line="360" w:lineRule="auto"/>
        <w:jc w:val="both"/>
        <w:rPr>
          <w:rFonts w:cs="David"/>
          <w:b/>
          <w:bCs/>
          <w:sz w:val="28"/>
          <w:szCs w:val="28"/>
          <w:rtl/>
        </w:rPr>
      </w:pPr>
    </w:p>
    <w:p w:rsidR="00732C89" w:rsidRDefault="00732C89" w:rsidP="00732C89">
      <w:pPr>
        <w:bidi/>
        <w:spacing w:line="360" w:lineRule="auto"/>
        <w:jc w:val="both"/>
        <w:rPr>
          <w:rFonts w:cs="David"/>
          <w:b/>
          <w:bCs/>
          <w:sz w:val="28"/>
          <w:szCs w:val="28"/>
          <w:rtl/>
        </w:rPr>
      </w:pPr>
    </w:p>
    <w:p w:rsidR="002B08DB" w:rsidRDefault="002B08DB" w:rsidP="00732C89">
      <w:pPr>
        <w:bidi/>
        <w:spacing w:line="360" w:lineRule="auto"/>
        <w:jc w:val="both"/>
        <w:rPr>
          <w:rFonts w:cs="David"/>
          <w:b/>
          <w:bCs/>
          <w:sz w:val="32"/>
          <w:szCs w:val="32"/>
          <w:rtl/>
        </w:rPr>
      </w:pPr>
      <w:r w:rsidRPr="002B08DB">
        <w:rPr>
          <w:rFonts w:cs="David" w:hint="cs"/>
          <w:b/>
          <w:bCs/>
          <w:sz w:val="32"/>
          <w:szCs w:val="32"/>
          <w:rtl/>
        </w:rPr>
        <w:t>פרק ש</w:t>
      </w:r>
      <w:r w:rsidR="00732C89">
        <w:rPr>
          <w:rFonts w:cs="David" w:hint="cs"/>
          <w:b/>
          <w:bCs/>
          <w:sz w:val="32"/>
          <w:szCs w:val="32"/>
          <w:rtl/>
        </w:rPr>
        <w:t>ליש</w:t>
      </w:r>
      <w:r w:rsidRPr="002B08DB">
        <w:rPr>
          <w:rFonts w:cs="David" w:hint="cs"/>
          <w:b/>
          <w:bCs/>
          <w:sz w:val="32"/>
          <w:szCs w:val="32"/>
          <w:rtl/>
        </w:rPr>
        <w:t>י: אמנת בנגקוק</w:t>
      </w:r>
      <w:r w:rsidR="00F07FB9">
        <w:rPr>
          <w:rFonts w:cs="David" w:hint="cs"/>
          <w:b/>
          <w:bCs/>
          <w:sz w:val="32"/>
          <w:szCs w:val="32"/>
          <w:rtl/>
        </w:rPr>
        <w:t xml:space="preserve"> לקידום בריאות </w:t>
      </w:r>
    </w:p>
    <w:p w:rsidR="00F07FB9" w:rsidRDefault="00F07FB9" w:rsidP="00F07FB9">
      <w:pPr>
        <w:bidi/>
        <w:spacing w:line="360" w:lineRule="auto"/>
        <w:jc w:val="both"/>
        <w:rPr>
          <w:rFonts w:cs="David"/>
          <w:sz w:val="28"/>
          <w:szCs w:val="28"/>
          <w:rtl/>
        </w:rPr>
      </w:pPr>
      <w:r>
        <w:rPr>
          <w:rFonts w:cs="David" w:hint="cs"/>
          <w:sz w:val="28"/>
          <w:szCs w:val="28"/>
          <w:rtl/>
        </w:rPr>
        <w:t xml:space="preserve">ההתפתחות העולמית בתחומי הטכנולוגיה ובריאות הסביבה, לצד תהליכי הגלובליזציה המתקדמים הובילו לשילוב כוחות ורעיונות בתחום קידום הבריאות </w:t>
      </w:r>
      <w:r>
        <w:rPr>
          <w:rFonts w:cs="David" w:hint="cs"/>
          <w:sz w:val="28"/>
          <w:szCs w:val="28"/>
          <w:rtl/>
        </w:rPr>
        <w:lastRenderedPageBreak/>
        <w:t xml:space="preserve">בהובלת ארגון הבריאות העולמי. פיתוח רעיוני זה בא לידי ביטוי בניסוחן של אמנות בינלאומיות לקידום בריאות, המחייבות את רוב המדינות המפותחות. בהשראת אמנות אלו נוסחו חוקים חדשים ונקבעו מטרות חדשות בתחום קידום הבריאות. העיסוק בקידום בריאות נמצא, בעת הנוכחית, במקום גבוה מבחינת סדרי העדיפויות של משרדי הבריאות בעולם, בשל העובדה כי העלייה בתחלואה הכרונית, התגברות אי השוויון בבריאות והפערים הכלכליים והחברתיים הנוצרים בעקבותיהם, מחייבים את גופי הבריאות לפעול. </w:t>
      </w:r>
    </w:p>
    <w:p w:rsidR="00FB6BC2" w:rsidRDefault="00F07FB9" w:rsidP="00F07FB9">
      <w:pPr>
        <w:bidi/>
        <w:spacing w:line="360" w:lineRule="auto"/>
        <w:jc w:val="both"/>
        <w:rPr>
          <w:rFonts w:cs="David"/>
          <w:b/>
          <w:bCs/>
          <w:sz w:val="32"/>
          <w:szCs w:val="32"/>
          <w:rtl/>
        </w:rPr>
      </w:pPr>
      <w:r w:rsidRPr="00C54870">
        <w:rPr>
          <w:rFonts w:ascii="Arial" w:hAnsi="Arial" w:cs="David" w:hint="cs"/>
          <w:color w:val="050505"/>
          <w:sz w:val="28"/>
          <w:szCs w:val="28"/>
          <w:rtl/>
        </w:rPr>
        <w:t xml:space="preserve">ההגדרה הרשמית הראשונה של </w:t>
      </w:r>
      <w:r>
        <w:rPr>
          <w:rFonts w:ascii="Arial" w:hAnsi="Arial" w:cs="David" w:hint="cs"/>
          <w:color w:val="050505"/>
          <w:sz w:val="28"/>
          <w:szCs w:val="28"/>
          <w:rtl/>
        </w:rPr>
        <w:t>ה</w:t>
      </w:r>
      <w:r w:rsidRPr="00C54870">
        <w:rPr>
          <w:rFonts w:ascii="Arial" w:hAnsi="Arial" w:cs="David" w:hint="cs"/>
          <w:color w:val="050505"/>
          <w:sz w:val="28"/>
          <w:szCs w:val="28"/>
          <w:rtl/>
        </w:rPr>
        <w:t xml:space="preserve">מושג </w:t>
      </w:r>
      <w:r>
        <w:rPr>
          <w:rFonts w:ascii="Arial" w:hAnsi="Arial" w:cs="David" w:hint="cs"/>
          <w:color w:val="050505"/>
          <w:sz w:val="28"/>
          <w:szCs w:val="28"/>
          <w:rtl/>
        </w:rPr>
        <w:t xml:space="preserve">קידום בריאות </w:t>
      </w:r>
      <w:r w:rsidRPr="00C54870">
        <w:rPr>
          <w:rFonts w:ascii="Arial" w:hAnsi="Arial" w:cs="David" w:hint="cs"/>
          <w:color w:val="050505"/>
          <w:sz w:val="28"/>
          <w:szCs w:val="28"/>
          <w:rtl/>
        </w:rPr>
        <w:t xml:space="preserve">נקבעה על ידי ארגון הבריאות העולמי </w:t>
      </w:r>
      <w:r w:rsidRPr="00C54870">
        <w:rPr>
          <w:rFonts w:ascii="Arial" w:hAnsi="Arial" w:cs="David"/>
          <w:color w:val="050505"/>
          <w:sz w:val="28"/>
          <w:szCs w:val="28"/>
          <w:rtl/>
        </w:rPr>
        <w:t xml:space="preserve"> </w:t>
      </w:r>
      <w:r w:rsidRPr="00C54870">
        <w:rPr>
          <w:rFonts w:ascii="Arial" w:hAnsi="Arial" w:cs="David" w:hint="cs"/>
          <w:color w:val="050505"/>
          <w:sz w:val="28"/>
          <w:szCs w:val="28"/>
          <w:rtl/>
        </w:rPr>
        <w:t xml:space="preserve">בשנת 1986 </w:t>
      </w:r>
      <w:r>
        <w:rPr>
          <w:rFonts w:ascii="Arial" w:hAnsi="Arial" w:cs="David" w:hint="cs"/>
          <w:color w:val="050505"/>
          <w:sz w:val="28"/>
          <w:szCs w:val="28"/>
          <w:rtl/>
        </w:rPr>
        <w:t>בכנס שהתקיים באוטווה שבקנדה, ובו נוסחה אמנת אוטווה לקידום בריאות שקבעה לראשונה את ההגדרה של מושג זה: "</w:t>
      </w:r>
      <w:r w:rsidRPr="00C711C9">
        <w:rPr>
          <w:rFonts w:ascii="Arial" w:hAnsi="Arial" w:cs="David" w:hint="cs"/>
          <w:b/>
          <w:bCs/>
          <w:color w:val="050505"/>
          <w:sz w:val="28"/>
          <w:szCs w:val="28"/>
          <w:rtl/>
        </w:rPr>
        <w:t>קידום בריאות הינו תהליך המאפשר לאנשים להגדיל את שליטתם על בריאותם ואף לשפרה</w:t>
      </w:r>
      <w:r>
        <w:rPr>
          <w:rFonts w:ascii="Arial" w:hAnsi="Arial" w:cs="David" w:hint="cs"/>
          <w:color w:val="050505"/>
          <w:sz w:val="28"/>
          <w:szCs w:val="28"/>
          <w:rtl/>
        </w:rPr>
        <w:t xml:space="preserve">". </w:t>
      </w:r>
      <w:r w:rsidRPr="00C54870">
        <w:rPr>
          <w:rFonts w:ascii="Arial" w:hAnsi="Arial" w:cs="David" w:hint="cs"/>
          <w:color w:val="050505"/>
          <w:sz w:val="28"/>
          <w:szCs w:val="28"/>
          <w:rtl/>
        </w:rPr>
        <w:t xml:space="preserve"> </w:t>
      </w:r>
      <w:r w:rsidRPr="00C54870">
        <w:rPr>
          <w:rFonts w:cs="David" w:hint="cs"/>
          <w:sz w:val="28"/>
          <w:szCs w:val="28"/>
          <w:rtl/>
        </w:rPr>
        <w:t>(</w:t>
      </w:r>
      <w:r w:rsidRPr="00C54870">
        <w:rPr>
          <w:rFonts w:cs="David" w:hint="cs"/>
          <w:sz w:val="28"/>
          <w:szCs w:val="28"/>
        </w:rPr>
        <w:t>O</w:t>
      </w:r>
      <w:r w:rsidRPr="00C54870">
        <w:rPr>
          <w:rFonts w:cs="David"/>
          <w:sz w:val="28"/>
          <w:szCs w:val="28"/>
        </w:rPr>
        <w:t>ttawa, 1986</w:t>
      </w:r>
      <w:r w:rsidRPr="00C54870">
        <w:rPr>
          <w:rFonts w:cs="David" w:hint="cs"/>
          <w:sz w:val="28"/>
          <w:szCs w:val="28"/>
          <w:rtl/>
        </w:rPr>
        <w:t>).</w:t>
      </w:r>
    </w:p>
    <w:p w:rsidR="007967D6" w:rsidRDefault="009D4CFB" w:rsidP="002C582B">
      <w:pPr>
        <w:bidi/>
        <w:spacing w:line="360" w:lineRule="auto"/>
        <w:jc w:val="both"/>
        <w:rPr>
          <w:rFonts w:cs="David"/>
          <w:sz w:val="28"/>
          <w:szCs w:val="28"/>
          <w:rtl/>
        </w:rPr>
      </w:pPr>
      <w:r>
        <w:rPr>
          <w:rFonts w:cs="David" w:hint="cs"/>
          <w:sz w:val="28"/>
          <w:szCs w:val="28"/>
          <w:rtl/>
        </w:rPr>
        <w:t xml:space="preserve">כעשרים שנים לאחר מכן (בשנת 2005), </w:t>
      </w:r>
      <w:r w:rsidR="00F07FB9">
        <w:rPr>
          <w:rFonts w:cs="David" w:hint="cs"/>
          <w:sz w:val="28"/>
          <w:szCs w:val="28"/>
          <w:rtl/>
        </w:rPr>
        <w:t xml:space="preserve">ניתן למצוא </w:t>
      </w:r>
      <w:r w:rsidR="00F07FB9" w:rsidRPr="00F07FB9">
        <w:rPr>
          <w:rFonts w:cs="David" w:hint="cs"/>
          <w:sz w:val="28"/>
          <w:szCs w:val="28"/>
          <w:rtl/>
        </w:rPr>
        <w:t>ביטוי בולט ל</w:t>
      </w:r>
      <w:r w:rsidR="00F07FB9">
        <w:rPr>
          <w:rFonts w:cs="David" w:hint="cs"/>
          <w:sz w:val="28"/>
          <w:szCs w:val="28"/>
          <w:rtl/>
        </w:rPr>
        <w:t xml:space="preserve">השפעת הגלובליזציה על </w:t>
      </w:r>
      <w:r w:rsidR="00F07FB9" w:rsidRPr="00F07FB9">
        <w:rPr>
          <w:rFonts w:cs="David" w:hint="cs"/>
          <w:sz w:val="28"/>
          <w:szCs w:val="28"/>
          <w:rtl/>
        </w:rPr>
        <w:t>קידום הבריאות</w:t>
      </w:r>
      <w:r w:rsidR="007967D6">
        <w:rPr>
          <w:rFonts w:cs="David" w:hint="cs"/>
          <w:sz w:val="28"/>
          <w:szCs w:val="28"/>
          <w:rtl/>
        </w:rPr>
        <w:t xml:space="preserve"> </w:t>
      </w:r>
      <w:r w:rsidR="00F07FB9">
        <w:rPr>
          <w:rFonts w:cs="David" w:hint="cs"/>
          <w:sz w:val="28"/>
          <w:szCs w:val="28"/>
          <w:rtl/>
        </w:rPr>
        <w:t>בקיו</w:t>
      </w:r>
      <w:r w:rsidR="007967D6">
        <w:rPr>
          <w:rFonts w:cs="David" w:hint="cs"/>
          <w:sz w:val="28"/>
          <w:szCs w:val="28"/>
          <w:rtl/>
        </w:rPr>
        <w:t xml:space="preserve">מו של כנס בהובלת </w:t>
      </w:r>
      <w:r w:rsidR="00F07FB9">
        <w:rPr>
          <w:rFonts w:cs="David" w:hint="cs"/>
          <w:sz w:val="28"/>
          <w:szCs w:val="28"/>
          <w:rtl/>
        </w:rPr>
        <w:t xml:space="preserve">ארגון הבריאות העולמי בבנגקוק שבתאילנד בו </w:t>
      </w:r>
      <w:r w:rsidR="00F07FB9" w:rsidRPr="00F07FB9">
        <w:rPr>
          <w:rFonts w:cs="David" w:hint="cs"/>
          <w:b/>
          <w:bCs/>
          <w:sz w:val="28"/>
          <w:szCs w:val="28"/>
          <w:rtl/>
        </w:rPr>
        <w:t>נוסחה "אמנת בנגקוק לקידום בריאות בעולם גלובלי".</w:t>
      </w:r>
      <w:r w:rsidR="00F07FB9">
        <w:rPr>
          <w:rFonts w:cs="David" w:hint="cs"/>
          <w:sz w:val="28"/>
          <w:szCs w:val="28"/>
          <w:rtl/>
        </w:rPr>
        <w:t xml:space="preserve"> </w:t>
      </w:r>
      <w:r w:rsidR="00F07FB9" w:rsidRPr="00F07FB9">
        <w:rPr>
          <w:rFonts w:cs="David" w:hint="cs"/>
          <w:sz w:val="28"/>
          <w:szCs w:val="28"/>
          <w:rtl/>
        </w:rPr>
        <w:t xml:space="preserve">(לוין, 2007). </w:t>
      </w:r>
      <w:r>
        <w:rPr>
          <w:rFonts w:cs="David" w:hint="cs"/>
          <w:sz w:val="28"/>
          <w:szCs w:val="28"/>
          <w:rtl/>
        </w:rPr>
        <w:t xml:space="preserve">האמנה נוסחה לאור ריבוי אתגרים, פעולות והתחייבויות שנוצרו במדינות רבות באופן סימולטני </w:t>
      </w:r>
      <w:r w:rsidR="007967D6">
        <w:rPr>
          <w:rFonts w:cs="David" w:hint="cs"/>
          <w:sz w:val="28"/>
          <w:szCs w:val="28"/>
          <w:rtl/>
        </w:rPr>
        <w:t xml:space="preserve">בתחום קידום הבריאות, ושהצריכו בחינה מחודשת </w:t>
      </w:r>
      <w:r w:rsidR="002C582B">
        <w:rPr>
          <w:rFonts w:cs="David" w:hint="cs"/>
          <w:sz w:val="28"/>
          <w:szCs w:val="28"/>
          <w:rtl/>
        </w:rPr>
        <w:t xml:space="preserve">ועדכון </w:t>
      </w:r>
      <w:r w:rsidR="007967D6">
        <w:rPr>
          <w:rFonts w:cs="David" w:hint="cs"/>
          <w:sz w:val="28"/>
          <w:szCs w:val="28"/>
          <w:rtl/>
        </w:rPr>
        <w:t xml:space="preserve">של העקרונות שנוסחו באמנת אוטווה. </w:t>
      </w:r>
      <w:r w:rsidR="002C582B">
        <w:rPr>
          <w:rFonts w:cs="David" w:hint="cs"/>
          <w:sz w:val="28"/>
          <w:szCs w:val="28"/>
          <w:rtl/>
        </w:rPr>
        <w:t>ניתן להצביע על מספר נקודות מרכזיות:</w:t>
      </w:r>
    </w:p>
    <w:p w:rsidR="00F41AFC" w:rsidRPr="00E75FE2" w:rsidRDefault="00F41AFC" w:rsidP="00E75FE2">
      <w:pPr>
        <w:pStyle w:val="a3"/>
        <w:numPr>
          <w:ilvl w:val="0"/>
          <w:numId w:val="6"/>
        </w:numPr>
        <w:bidi/>
        <w:spacing w:line="360" w:lineRule="auto"/>
        <w:jc w:val="both"/>
        <w:rPr>
          <w:rFonts w:cs="David"/>
          <w:sz w:val="28"/>
          <w:szCs w:val="28"/>
          <w:rtl/>
        </w:rPr>
      </w:pPr>
      <w:r w:rsidRPr="00E75FE2">
        <w:rPr>
          <w:rFonts w:cs="David" w:hint="cs"/>
          <w:b/>
          <w:bCs/>
          <w:sz w:val="28"/>
          <w:szCs w:val="28"/>
          <w:rtl/>
        </w:rPr>
        <w:t>מדיניות מקדמת בריאות</w:t>
      </w:r>
      <w:r w:rsidRPr="00E75FE2">
        <w:rPr>
          <w:rFonts w:cs="David" w:hint="cs"/>
          <w:sz w:val="28"/>
          <w:szCs w:val="28"/>
          <w:rtl/>
        </w:rPr>
        <w:t xml:space="preserve"> </w:t>
      </w:r>
      <w:r w:rsidR="002C582B" w:rsidRPr="00E75FE2">
        <w:rPr>
          <w:rFonts w:cs="David"/>
          <w:sz w:val="28"/>
          <w:szCs w:val="28"/>
          <w:rtl/>
        </w:rPr>
        <w:t>–</w:t>
      </w:r>
      <w:r w:rsidR="002C582B" w:rsidRPr="00E75FE2">
        <w:rPr>
          <w:rFonts w:cs="David" w:hint="cs"/>
          <w:sz w:val="28"/>
          <w:szCs w:val="28"/>
          <w:rtl/>
        </w:rPr>
        <w:t xml:space="preserve"> מושג </w:t>
      </w:r>
      <w:r w:rsidRPr="00E75FE2">
        <w:rPr>
          <w:rFonts w:cs="David" w:hint="cs"/>
          <w:sz w:val="28"/>
          <w:szCs w:val="28"/>
          <w:rtl/>
        </w:rPr>
        <w:t>שהיה מכוו</w:t>
      </w:r>
      <w:r w:rsidR="002C582B" w:rsidRPr="00E75FE2">
        <w:rPr>
          <w:rFonts w:cs="David" w:hint="cs"/>
          <w:sz w:val="28"/>
          <w:szCs w:val="28"/>
          <w:rtl/>
        </w:rPr>
        <w:t>ן</w:t>
      </w:r>
      <w:r w:rsidRPr="00E75FE2">
        <w:rPr>
          <w:rFonts w:cs="David" w:hint="cs"/>
          <w:sz w:val="28"/>
          <w:szCs w:val="28"/>
          <w:rtl/>
        </w:rPr>
        <w:t xml:space="preserve"> בעבר אך ורק לממשלות של מדינות מתועשות ודמוקרטיות הפ</w:t>
      </w:r>
      <w:r w:rsidR="002C582B" w:rsidRPr="00E75FE2">
        <w:rPr>
          <w:rFonts w:cs="David" w:hint="cs"/>
          <w:sz w:val="28"/>
          <w:szCs w:val="28"/>
          <w:rtl/>
        </w:rPr>
        <w:t>ך</w:t>
      </w:r>
      <w:r w:rsidRPr="00E75FE2">
        <w:rPr>
          <w:rFonts w:cs="David" w:hint="cs"/>
          <w:sz w:val="28"/>
          <w:szCs w:val="28"/>
          <w:rtl/>
        </w:rPr>
        <w:t xml:space="preserve">, לאור השפעת הגלובליזציה, לרלוונטי מאוד גם למדינות מתפתחות. </w:t>
      </w:r>
    </w:p>
    <w:p w:rsidR="002C582B" w:rsidRPr="00E75FE2" w:rsidRDefault="00F41AFC" w:rsidP="00E75FE2">
      <w:pPr>
        <w:pStyle w:val="a3"/>
        <w:numPr>
          <w:ilvl w:val="0"/>
          <w:numId w:val="6"/>
        </w:numPr>
        <w:bidi/>
        <w:spacing w:after="0" w:line="360" w:lineRule="auto"/>
        <w:jc w:val="both"/>
        <w:rPr>
          <w:rFonts w:ascii="Arial" w:eastAsia="Times New Roman" w:hAnsi="Arial" w:cs="David"/>
          <w:color w:val="050505"/>
          <w:sz w:val="28"/>
          <w:szCs w:val="28"/>
          <w:rtl/>
        </w:rPr>
      </w:pPr>
      <w:r w:rsidRPr="00E75FE2">
        <w:rPr>
          <w:rFonts w:cs="David" w:hint="cs"/>
          <w:b/>
          <w:bCs/>
          <w:sz w:val="28"/>
          <w:szCs w:val="28"/>
          <w:rtl/>
        </w:rPr>
        <w:t xml:space="preserve">סביבה תומכת בריאות </w:t>
      </w:r>
      <w:r w:rsidRPr="00E75FE2">
        <w:rPr>
          <w:rFonts w:cs="David"/>
          <w:b/>
          <w:bCs/>
          <w:sz w:val="28"/>
          <w:szCs w:val="28"/>
          <w:rtl/>
        </w:rPr>
        <w:t>–</w:t>
      </w:r>
      <w:r w:rsidRPr="00E75FE2">
        <w:rPr>
          <w:rFonts w:cs="David" w:hint="cs"/>
          <w:sz w:val="28"/>
          <w:szCs w:val="28"/>
          <w:rtl/>
        </w:rPr>
        <w:t xml:space="preserve"> בעת כתיבת אמנת אוטווה המושג "סביבה תומכת בריאות" נגע בעיקר בהיבטי השמירה על כדור הארץ. במרוצת השנים </w:t>
      </w:r>
      <w:r w:rsidR="002C582B" w:rsidRPr="00E75FE2">
        <w:rPr>
          <w:rFonts w:cs="David" w:hint="cs"/>
          <w:sz w:val="28"/>
          <w:szCs w:val="28"/>
          <w:rtl/>
        </w:rPr>
        <w:t xml:space="preserve">מושג זה השתנה באופן דרמטי. </w:t>
      </w:r>
      <w:r w:rsidRPr="00E75FE2">
        <w:rPr>
          <w:rFonts w:cs="David" w:hint="cs"/>
          <w:sz w:val="28"/>
          <w:szCs w:val="28"/>
          <w:rtl/>
        </w:rPr>
        <w:t>התפתחו</w:t>
      </w:r>
      <w:r w:rsidR="002C582B" w:rsidRPr="00E75FE2">
        <w:rPr>
          <w:rFonts w:cs="David" w:hint="cs"/>
          <w:sz w:val="28"/>
          <w:szCs w:val="28"/>
          <w:rtl/>
        </w:rPr>
        <w:t>ת</w:t>
      </w:r>
      <w:r w:rsidRPr="00E75FE2">
        <w:rPr>
          <w:rFonts w:cs="David" w:hint="cs"/>
          <w:sz w:val="28"/>
          <w:szCs w:val="28"/>
          <w:rtl/>
        </w:rPr>
        <w:t xml:space="preserve"> גישות בקידום בריאות שקשרו בין הפרט לסביבתו</w:t>
      </w:r>
      <w:r w:rsidR="002C582B" w:rsidRPr="00E75FE2">
        <w:rPr>
          <w:rFonts w:cs="David" w:hint="cs"/>
          <w:sz w:val="28"/>
          <w:szCs w:val="28"/>
          <w:rtl/>
        </w:rPr>
        <w:t xml:space="preserve"> הובילו לשינוי תפיסה - </w:t>
      </w:r>
      <w:r w:rsidRPr="00E75FE2">
        <w:rPr>
          <w:rFonts w:cs="David" w:hint="cs"/>
          <w:sz w:val="28"/>
          <w:szCs w:val="28"/>
          <w:rtl/>
        </w:rPr>
        <w:t>מטיפול בגורמי סיכון של הפרט לאימוץ אורח חיים</w:t>
      </w:r>
      <w:r w:rsidR="002C582B" w:rsidRPr="00E75FE2">
        <w:rPr>
          <w:rFonts w:cs="David" w:hint="cs"/>
          <w:sz w:val="28"/>
          <w:szCs w:val="28"/>
          <w:rtl/>
        </w:rPr>
        <w:t xml:space="preserve"> בו מתקיימת אינטראקציה בין הסביבה לבין הפרט. </w:t>
      </w:r>
      <w:r w:rsidRPr="00E75FE2">
        <w:rPr>
          <w:rFonts w:ascii="Arial" w:eastAsia="Times New Roman" w:hAnsi="Arial" w:cs="David" w:hint="cs"/>
          <w:color w:val="050505"/>
          <w:sz w:val="28"/>
          <w:szCs w:val="28"/>
          <w:rtl/>
        </w:rPr>
        <w:t xml:space="preserve">אחת הגישות הבולטות היא </w:t>
      </w:r>
      <w:r w:rsidRPr="00E75FE2">
        <w:rPr>
          <w:rFonts w:ascii="Arial" w:eastAsia="Times New Roman" w:hAnsi="Arial" w:cs="David"/>
          <w:b/>
          <w:bCs/>
          <w:color w:val="050505"/>
          <w:sz w:val="28"/>
          <w:szCs w:val="28"/>
          <w:rtl/>
        </w:rPr>
        <w:t xml:space="preserve">הגישה </w:t>
      </w:r>
      <w:r w:rsidRPr="00E75FE2">
        <w:rPr>
          <w:rFonts w:ascii="Arial" w:eastAsia="Times New Roman" w:hAnsi="Arial" w:cs="David" w:hint="cs"/>
          <w:b/>
          <w:bCs/>
          <w:color w:val="050505"/>
          <w:sz w:val="28"/>
          <w:szCs w:val="28"/>
          <w:rtl/>
        </w:rPr>
        <w:t>הסוציו - אקולוגית</w:t>
      </w:r>
      <w:r w:rsidRPr="00E75FE2">
        <w:rPr>
          <w:rFonts w:ascii="Arial" w:eastAsia="Times New Roman" w:hAnsi="Arial" w:cs="David" w:hint="cs"/>
          <w:color w:val="050505"/>
          <w:sz w:val="28"/>
          <w:szCs w:val="28"/>
          <w:rtl/>
        </w:rPr>
        <w:t xml:space="preserve"> </w:t>
      </w:r>
      <w:r w:rsidRPr="00E75FE2">
        <w:rPr>
          <w:rFonts w:ascii="Arial" w:hAnsi="Arial" w:cs="David" w:hint="cs"/>
          <w:sz w:val="28"/>
          <w:szCs w:val="28"/>
          <w:rtl/>
        </w:rPr>
        <w:t>שמטרתה לסייע במיפוי הגורמים המשפיעים על בריאות הפרט ולהציע אסטרטגיה לשיפורה. הסביבה כוללת הן את הסביבה החברתית והן את</w:t>
      </w:r>
      <w:r w:rsidR="002C582B" w:rsidRPr="00E75FE2">
        <w:rPr>
          <w:rFonts w:ascii="Arial" w:hAnsi="Arial" w:cs="David" w:hint="cs"/>
          <w:sz w:val="28"/>
          <w:szCs w:val="28"/>
          <w:rtl/>
        </w:rPr>
        <w:t xml:space="preserve"> הסביבה הפיזית, ו</w:t>
      </w:r>
      <w:r w:rsidRPr="00E75FE2">
        <w:rPr>
          <w:rFonts w:ascii="Arial" w:hAnsi="Arial" w:cs="David" w:hint="cs"/>
          <w:sz w:val="28"/>
          <w:szCs w:val="28"/>
          <w:rtl/>
        </w:rPr>
        <w:t>ניתן לתאר את יחסי הגומלין בין הפרט לסביבה על ידי מספר טבעות בעלות מרכז משותף</w:t>
      </w:r>
      <w:r w:rsidR="002C582B" w:rsidRPr="00E75FE2">
        <w:rPr>
          <w:rFonts w:cs="David" w:hint="cs"/>
          <w:sz w:val="28"/>
          <w:szCs w:val="28"/>
          <w:rtl/>
        </w:rPr>
        <w:t xml:space="preserve">. </w:t>
      </w:r>
      <w:r w:rsidR="002C582B" w:rsidRPr="00E75FE2">
        <w:rPr>
          <w:rFonts w:ascii="Arial" w:eastAsia="Times New Roman" w:hAnsi="Arial" w:cs="David" w:hint="cs"/>
          <w:color w:val="050505"/>
          <w:sz w:val="28"/>
          <w:szCs w:val="28"/>
          <w:rtl/>
        </w:rPr>
        <w:t xml:space="preserve">בריאות הפרט, בהתאם לגישה זו, מושפעת ממגוון גורמים ברמות </w:t>
      </w:r>
      <w:r w:rsidR="002C582B" w:rsidRPr="00E75FE2">
        <w:rPr>
          <w:rFonts w:ascii="Arial" w:eastAsia="Times New Roman" w:hAnsi="Arial" w:cs="David" w:hint="cs"/>
          <w:color w:val="050505"/>
          <w:sz w:val="28"/>
          <w:szCs w:val="28"/>
          <w:rtl/>
        </w:rPr>
        <w:lastRenderedPageBreak/>
        <w:t xml:space="preserve">שונות </w:t>
      </w:r>
      <w:r w:rsidR="002C582B" w:rsidRPr="00E75FE2">
        <w:rPr>
          <w:rFonts w:ascii="Arial" w:eastAsia="Times New Roman" w:hAnsi="Arial" w:cs="David"/>
          <w:color w:val="050505"/>
          <w:sz w:val="28"/>
          <w:szCs w:val="28"/>
          <w:rtl/>
        </w:rPr>
        <w:t>–</w:t>
      </w:r>
      <w:r w:rsidR="002C582B" w:rsidRPr="00E75FE2">
        <w:rPr>
          <w:rFonts w:ascii="Arial" w:eastAsia="Times New Roman" w:hAnsi="Arial" w:cs="David" w:hint="cs"/>
          <w:color w:val="050505"/>
          <w:sz w:val="28"/>
          <w:szCs w:val="28"/>
          <w:rtl/>
        </w:rPr>
        <w:t xml:space="preserve"> הרמה האישית (הכוללת היבטים פיזיולוגים ורפואיים ותפיסת בריאות), הבין אישית (האינטראקציה של הפרט עם משפחתו, אנשים במקום עבודתו וברשתות החברתיות), הקהילתית (הסביבה הרחבה יותר בה חי האדם ושמשפיעה על בריאותו כדוגמת הנגישות לשירותי הרפואה הקיימים בישוב), ורמת המדינה (מדיניות ציבורית ותרבותית התורמות לקידום בריאות). כדי להשיג אפקט משמעותי בתחום קידום הבריאות, נדרש לפעול במקביל בכלל הרמות. הגישה האקולוגית </w:t>
      </w:r>
      <w:r w:rsidR="002C582B" w:rsidRPr="00E75FE2">
        <w:rPr>
          <w:rFonts w:ascii="Arial" w:eastAsia="Times New Roman" w:hAnsi="Arial" w:cs="David"/>
          <w:color w:val="050505"/>
          <w:sz w:val="28"/>
          <w:szCs w:val="28"/>
          <w:rtl/>
        </w:rPr>
        <w:t>מתמקדת בשיפור התחומים המשפיעים על הבריאות (שלום, מקלט, השכלה, מזון, הכנסה, סביבה יציבה, משאבים, צדק חברתי ושוויון) תוך עידוד יצירת סביבה בטוחה וצדק חברתי</w:t>
      </w:r>
      <w:r w:rsidR="002C582B" w:rsidRPr="00E75FE2">
        <w:rPr>
          <w:rFonts w:ascii="Arial" w:eastAsia="Times New Roman" w:hAnsi="Arial" w:cs="David"/>
          <w:color w:val="050505"/>
          <w:sz w:val="28"/>
          <w:szCs w:val="28"/>
        </w:rPr>
        <w:t>.</w:t>
      </w:r>
      <w:r w:rsidR="002C582B" w:rsidRPr="00E75FE2">
        <w:rPr>
          <w:rFonts w:ascii="Arial" w:eastAsia="Times New Roman" w:hAnsi="Arial" w:cs="David" w:hint="cs"/>
          <w:color w:val="050505"/>
          <w:sz w:val="28"/>
          <w:szCs w:val="28"/>
          <w:rtl/>
        </w:rPr>
        <w:t xml:space="preserve"> </w:t>
      </w:r>
      <w:r w:rsidR="002C582B" w:rsidRPr="00E75FE2">
        <w:rPr>
          <w:rFonts w:ascii="Arial" w:hAnsi="Arial" w:cs="David" w:hint="cs"/>
          <w:sz w:val="28"/>
          <w:szCs w:val="28"/>
          <w:rtl/>
        </w:rPr>
        <w:t>(</w:t>
      </w:r>
      <w:r w:rsidR="002C582B" w:rsidRPr="00E75FE2">
        <w:rPr>
          <w:rFonts w:ascii="Arial" w:hAnsi="Arial" w:cs="David"/>
          <w:sz w:val="28"/>
          <w:szCs w:val="28"/>
        </w:rPr>
        <w:t>Bronfenbrenner, 2006</w:t>
      </w:r>
      <w:r w:rsidR="002C582B" w:rsidRPr="00E75FE2">
        <w:rPr>
          <w:rFonts w:ascii="Arial" w:hAnsi="Arial" w:cs="David" w:hint="cs"/>
          <w:sz w:val="28"/>
          <w:szCs w:val="28"/>
          <w:rtl/>
        </w:rPr>
        <w:t>)</w:t>
      </w:r>
      <w:r w:rsidR="002C582B" w:rsidRPr="00E75FE2">
        <w:rPr>
          <w:rFonts w:ascii="Arial" w:eastAsia="Times New Roman" w:hAnsi="Arial" w:cs="David" w:hint="cs"/>
          <w:color w:val="050505"/>
          <w:sz w:val="28"/>
          <w:szCs w:val="28"/>
          <w:rtl/>
        </w:rPr>
        <w:t>. הגלובליזציה, שהובילה לתפיסה מחודשת של המושג סביבה, הצריכה דיון מחודש במושג "קידום בריאות".</w:t>
      </w:r>
    </w:p>
    <w:p w:rsidR="00FE0917" w:rsidRPr="00E75FE2" w:rsidRDefault="002C582B" w:rsidP="00E75FE2">
      <w:pPr>
        <w:pStyle w:val="a3"/>
        <w:numPr>
          <w:ilvl w:val="0"/>
          <w:numId w:val="6"/>
        </w:numPr>
        <w:bidi/>
        <w:spacing w:after="0" w:line="360" w:lineRule="auto"/>
        <w:jc w:val="both"/>
        <w:rPr>
          <w:rFonts w:ascii="Arial" w:eastAsia="Times New Roman" w:hAnsi="Arial" w:cs="David"/>
          <w:b/>
          <w:bCs/>
          <w:color w:val="050505"/>
          <w:sz w:val="28"/>
          <w:szCs w:val="28"/>
          <w:rtl/>
        </w:rPr>
      </w:pPr>
      <w:r w:rsidRPr="00E75FE2">
        <w:rPr>
          <w:rFonts w:ascii="Arial" w:eastAsia="Times New Roman" w:hAnsi="Arial" w:cs="David" w:hint="cs"/>
          <w:b/>
          <w:bCs/>
          <w:color w:val="050505"/>
          <w:sz w:val="28"/>
          <w:szCs w:val="28"/>
          <w:rtl/>
        </w:rPr>
        <w:t xml:space="preserve">חינוך לבריאות </w:t>
      </w:r>
      <w:r w:rsidR="00FE0917" w:rsidRPr="00E75FE2">
        <w:rPr>
          <w:rFonts w:ascii="Arial" w:eastAsia="Times New Roman" w:hAnsi="Arial" w:cs="David"/>
          <w:b/>
          <w:bCs/>
          <w:color w:val="050505"/>
          <w:sz w:val="28"/>
          <w:szCs w:val="28"/>
          <w:rtl/>
        </w:rPr>
        <w:t>–</w:t>
      </w:r>
      <w:r w:rsidRPr="00E75FE2">
        <w:rPr>
          <w:rFonts w:ascii="Arial" w:eastAsia="Times New Roman" w:hAnsi="Arial" w:cs="David" w:hint="cs"/>
          <w:b/>
          <w:bCs/>
          <w:color w:val="050505"/>
          <w:sz w:val="28"/>
          <w:szCs w:val="28"/>
          <w:rtl/>
        </w:rPr>
        <w:t xml:space="preserve"> </w:t>
      </w:r>
      <w:r w:rsidR="00FE0917" w:rsidRPr="00E75FE2">
        <w:rPr>
          <w:rFonts w:ascii="Arial" w:eastAsia="Times New Roman" w:hAnsi="Arial" w:cs="David" w:hint="cs"/>
          <w:color w:val="050505"/>
          <w:sz w:val="28"/>
          <w:szCs w:val="28"/>
          <w:rtl/>
        </w:rPr>
        <w:t xml:space="preserve">בעבר התקיים עיסוק מצומצם בחינוך לבריאות של הפרט ומשפחתו (הגישה הייתה ניסיון לקדם בריאות דרך גורמים המשפיעים על כלל הציבור) אך בהדרגה נוצרה הבנה שהמפתח לקידום בריאות טמון דווקא בפיתוח מיומנויות אישיות וקידומן על ידי חינוך לבריאות. </w:t>
      </w:r>
    </w:p>
    <w:p w:rsidR="009C1546" w:rsidRPr="00E75FE2" w:rsidRDefault="00FE0917" w:rsidP="00E75FE2">
      <w:pPr>
        <w:pStyle w:val="a3"/>
        <w:numPr>
          <w:ilvl w:val="0"/>
          <w:numId w:val="6"/>
        </w:numPr>
        <w:bidi/>
        <w:spacing w:after="0" w:line="360" w:lineRule="auto"/>
        <w:jc w:val="both"/>
        <w:rPr>
          <w:rFonts w:ascii="Arial" w:eastAsia="Times New Roman" w:hAnsi="Arial" w:cs="David"/>
          <w:color w:val="050505"/>
          <w:sz w:val="28"/>
          <w:szCs w:val="28"/>
          <w:rtl/>
        </w:rPr>
      </w:pPr>
      <w:r w:rsidRPr="00E75FE2">
        <w:rPr>
          <w:rFonts w:ascii="Arial" w:eastAsia="Times New Roman" w:hAnsi="Arial" w:cs="David" w:hint="cs"/>
          <w:b/>
          <w:bCs/>
          <w:color w:val="050505"/>
          <w:sz w:val="28"/>
          <w:szCs w:val="28"/>
          <w:rtl/>
        </w:rPr>
        <w:t xml:space="preserve">הכרה גלובלית בתוכניות מקומיות </w:t>
      </w:r>
      <w:r w:rsidRPr="00E75FE2">
        <w:rPr>
          <w:rFonts w:ascii="Arial" w:eastAsia="Times New Roman" w:hAnsi="Arial" w:cs="David"/>
          <w:color w:val="050505"/>
          <w:sz w:val="28"/>
          <w:szCs w:val="28"/>
          <w:rtl/>
        </w:rPr>
        <w:t>–</w:t>
      </w:r>
      <w:r w:rsidRPr="00E75FE2">
        <w:rPr>
          <w:rFonts w:ascii="Arial" w:eastAsia="Times New Roman" w:hAnsi="Arial" w:cs="David" w:hint="cs"/>
          <w:color w:val="050505"/>
          <w:sz w:val="28"/>
          <w:szCs w:val="28"/>
          <w:rtl/>
        </w:rPr>
        <w:t xml:space="preserve"> בעבר תכניות אפקטיביות לקידום בריאות התנהלו ברמה המקומית בלבד. יכולות התקשורת המוגבלות</w:t>
      </w:r>
      <w:r w:rsidR="009C1546" w:rsidRPr="00E75FE2">
        <w:rPr>
          <w:rFonts w:ascii="Arial" w:eastAsia="Times New Roman" w:hAnsi="Arial" w:cs="David" w:hint="cs"/>
          <w:color w:val="050505"/>
          <w:sz w:val="28"/>
          <w:szCs w:val="28"/>
          <w:rtl/>
        </w:rPr>
        <w:t xml:space="preserve"> בקרב קהילות מרוחקות או מתפתחות מנעו את זרימת הנתונים לגבי הצלחת תכניות אלו מחוץ לקהילה. התפתחות הטכנולוגיה, ערוצי התקשורת הנגישים, יכולות התיעוד והדיווח, מחקרים רב מוקדיים ועוד הובילו לפרסום ויישום של תכניות קידום בריאות במספר רב של קהילות. </w:t>
      </w:r>
    </w:p>
    <w:p w:rsidR="002C582B" w:rsidRDefault="009C1546" w:rsidP="0028647B">
      <w:pPr>
        <w:pStyle w:val="a3"/>
        <w:numPr>
          <w:ilvl w:val="0"/>
          <w:numId w:val="6"/>
        </w:numPr>
        <w:bidi/>
        <w:spacing w:after="0" w:line="360" w:lineRule="auto"/>
        <w:jc w:val="both"/>
        <w:rPr>
          <w:rFonts w:ascii="Arial" w:eastAsia="Times New Roman" w:hAnsi="Arial" w:cs="David"/>
          <w:b/>
          <w:bCs/>
          <w:color w:val="050505"/>
          <w:sz w:val="28"/>
          <w:szCs w:val="28"/>
        </w:rPr>
      </w:pPr>
      <w:r w:rsidRPr="00E75FE2">
        <w:rPr>
          <w:rFonts w:ascii="Arial" w:eastAsia="Times New Roman" w:hAnsi="Arial" w:cs="David" w:hint="cs"/>
          <w:b/>
          <w:bCs/>
          <w:color w:val="050505"/>
          <w:sz w:val="28"/>
          <w:szCs w:val="28"/>
          <w:rtl/>
        </w:rPr>
        <w:t>עלות שירותי הבריאות</w:t>
      </w:r>
      <w:r w:rsidRPr="00E75FE2">
        <w:rPr>
          <w:rFonts w:ascii="Arial" w:eastAsia="Times New Roman" w:hAnsi="Arial" w:cs="David" w:hint="cs"/>
          <w:color w:val="050505"/>
          <w:sz w:val="28"/>
          <w:szCs w:val="28"/>
          <w:rtl/>
        </w:rPr>
        <w:t xml:space="preserve"> -</w:t>
      </w:r>
      <w:r w:rsidR="0028647B">
        <w:rPr>
          <w:rFonts w:ascii="Arial" w:eastAsia="Times New Roman" w:hAnsi="Arial" w:cs="David" w:hint="cs"/>
          <w:color w:val="050505"/>
          <w:sz w:val="28"/>
          <w:szCs w:val="28"/>
          <w:rtl/>
        </w:rPr>
        <w:t xml:space="preserve"> </w:t>
      </w:r>
      <w:r w:rsidRPr="00E75FE2">
        <w:rPr>
          <w:rFonts w:ascii="Arial" w:eastAsia="Times New Roman" w:hAnsi="Arial" w:cs="David" w:hint="cs"/>
          <w:color w:val="050505"/>
          <w:sz w:val="28"/>
          <w:szCs w:val="28"/>
          <w:rtl/>
        </w:rPr>
        <w:t>התייקרות העלויות הכרוכות בטיפול רפואי ובמקביל העלייה בתוחלת החיים הובילו</w:t>
      </w:r>
      <w:r w:rsidRPr="00E75FE2">
        <w:rPr>
          <w:rFonts w:ascii="Arial" w:eastAsia="Times New Roman" w:hAnsi="Arial" w:cs="David" w:hint="cs"/>
          <w:b/>
          <w:bCs/>
          <w:color w:val="050505"/>
          <w:sz w:val="28"/>
          <w:szCs w:val="28"/>
          <w:rtl/>
        </w:rPr>
        <w:t xml:space="preserve"> </w:t>
      </w:r>
      <w:r w:rsidRPr="00E75FE2">
        <w:rPr>
          <w:rFonts w:ascii="Arial" w:eastAsia="Times New Roman" w:hAnsi="Arial" w:cs="David" w:hint="cs"/>
          <w:color w:val="050505"/>
          <w:sz w:val="28"/>
          <w:szCs w:val="28"/>
          <w:rtl/>
        </w:rPr>
        <w:t>לצורך לחסוך במשאבים ולהתייעל. לכן פותחו אסטרטגיות של קידום בריאות, בתי חולים ובתי ספר מקדמי בריאות, ואלו הצריכו הטמעה והגדרה מחודשת של התחום.</w:t>
      </w:r>
    </w:p>
    <w:p w:rsidR="0028647B" w:rsidRPr="0028647B" w:rsidRDefault="0028647B" w:rsidP="0028647B">
      <w:pPr>
        <w:bidi/>
        <w:spacing w:after="0" w:line="360" w:lineRule="auto"/>
        <w:jc w:val="both"/>
        <w:rPr>
          <w:rFonts w:ascii="Arial" w:eastAsia="Times New Roman" w:hAnsi="Arial" w:cs="David"/>
          <w:b/>
          <w:bCs/>
          <w:color w:val="050505"/>
          <w:sz w:val="28"/>
          <w:szCs w:val="28"/>
          <w:rtl/>
        </w:rPr>
      </w:pPr>
    </w:p>
    <w:p w:rsidR="002C582B" w:rsidRDefault="002C582B" w:rsidP="002C582B">
      <w:pPr>
        <w:bidi/>
        <w:spacing w:after="0" w:line="360" w:lineRule="auto"/>
        <w:jc w:val="both"/>
        <w:rPr>
          <w:rFonts w:cs="David"/>
          <w:sz w:val="28"/>
          <w:szCs w:val="28"/>
          <w:rtl/>
        </w:rPr>
      </w:pPr>
    </w:p>
    <w:p w:rsidR="007967D6" w:rsidRDefault="009D4CFB" w:rsidP="007967D6">
      <w:pPr>
        <w:bidi/>
        <w:spacing w:line="360" w:lineRule="auto"/>
        <w:jc w:val="both"/>
        <w:rPr>
          <w:rFonts w:cs="David"/>
          <w:sz w:val="28"/>
          <w:szCs w:val="28"/>
          <w:rtl/>
        </w:rPr>
      </w:pPr>
      <w:r>
        <w:rPr>
          <w:rFonts w:cs="David" w:hint="cs"/>
          <w:sz w:val="28"/>
          <w:szCs w:val="28"/>
          <w:rtl/>
        </w:rPr>
        <w:t xml:space="preserve"> מתווי המדיניות הבינו ששיתוף הקבוצות והארגונים הפך קריטי. מטרת האמנה הייתה להציב את מדיניות שיפור והשגת השוויון בבריאות כחלק מרכזי מתכנית ההתפתחות העולמית. </w:t>
      </w:r>
      <w:r w:rsidR="009C1546">
        <w:rPr>
          <w:rFonts w:cs="David" w:hint="cs"/>
          <w:sz w:val="28"/>
          <w:szCs w:val="28"/>
          <w:rtl/>
        </w:rPr>
        <w:t xml:space="preserve">האמנה פנתה למספר גדול של אוכלוסיות יעד ובהן המגזר הפרטי, הקהל הרחב, ארגונים בין לאומיים וקהילת בריאות הציבור. </w:t>
      </w:r>
      <w:r w:rsidR="00F07FB9" w:rsidRPr="00F07FB9">
        <w:rPr>
          <w:rFonts w:cs="David" w:hint="cs"/>
          <w:sz w:val="28"/>
          <w:szCs w:val="28"/>
          <w:rtl/>
        </w:rPr>
        <w:t xml:space="preserve">בהתאם לאמנה זו, המדיניות לשיפור ולהשגת שוויון בבריאות חייבת להיות במרכז תכנית </w:t>
      </w:r>
      <w:r w:rsidR="00F07FB9" w:rsidRPr="00F07FB9">
        <w:rPr>
          <w:rFonts w:cs="David" w:hint="cs"/>
          <w:sz w:val="28"/>
          <w:szCs w:val="28"/>
          <w:rtl/>
        </w:rPr>
        <w:lastRenderedPageBreak/>
        <w:t>ההתפתחות הלאומית והעולמית, באחריותן של הממשלות, וכחלק בלתי נפרד ממדיניות הפנים והחוץ.</w:t>
      </w:r>
      <w:r>
        <w:rPr>
          <w:rFonts w:cs="David" w:hint="cs"/>
          <w:sz w:val="28"/>
          <w:szCs w:val="28"/>
          <w:rtl/>
        </w:rPr>
        <w:t xml:space="preserve"> </w:t>
      </w:r>
      <w:r w:rsidR="00EE6C1D">
        <w:rPr>
          <w:rFonts w:cs="David" w:hint="cs"/>
          <w:sz w:val="28"/>
          <w:szCs w:val="28"/>
          <w:rtl/>
        </w:rPr>
        <w:t>(</w:t>
      </w:r>
      <w:r w:rsidR="00EE6C1D">
        <w:rPr>
          <w:rFonts w:cs="David" w:hint="cs"/>
          <w:sz w:val="28"/>
          <w:szCs w:val="28"/>
        </w:rPr>
        <w:t>WHO</w:t>
      </w:r>
      <w:r w:rsidR="00EE6C1D">
        <w:rPr>
          <w:rFonts w:cs="David"/>
          <w:sz w:val="28"/>
          <w:szCs w:val="28"/>
        </w:rPr>
        <w:t>, 2005</w:t>
      </w:r>
      <w:r w:rsidR="00EE6C1D">
        <w:rPr>
          <w:rFonts w:cs="David" w:hint="cs"/>
          <w:sz w:val="28"/>
          <w:szCs w:val="28"/>
          <w:rtl/>
        </w:rPr>
        <w:t xml:space="preserve">). </w:t>
      </w:r>
      <w:r>
        <w:rPr>
          <w:rFonts w:cs="David" w:hint="cs"/>
          <w:sz w:val="28"/>
          <w:szCs w:val="28"/>
          <w:rtl/>
        </w:rPr>
        <w:t>האס</w:t>
      </w:r>
      <w:r w:rsidR="007967D6">
        <w:rPr>
          <w:rFonts w:cs="David" w:hint="cs"/>
          <w:sz w:val="28"/>
          <w:szCs w:val="28"/>
          <w:rtl/>
        </w:rPr>
        <w:t xml:space="preserve">טרטגיות העיקריות אותן התוותה האמנה היו </w:t>
      </w:r>
      <w:r>
        <w:rPr>
          <w:rFonts w:cs="David" w:hint="cs"/>
          <w:sz w:val="28"/>
          <w:szCs w:val="28"/>
          <w:rtl/>
        </w:rPr>
        <w:t>הגנה על זכויות האדם לבריאות</w:t>
      </w:r>
      <w:r w:rsidR="007967D6">
        <w:rPr>
          <w:rFonts w:cs="David" w:hint="cs"/>
          <w:sz w:val="28"/>
          <w:szCs w:val="28"/>
          <w:rtl/>
        </w:rPr>
        <w:t xml:space="preserve">, </w:t>
      </w:r>
      <w:r>
        <w:rPr>
          <w:rFonts w:cs="David" w:hint="cs"/>
          <w:sz w:val="28"/>
          <w:szCs w:val="28"/>
          <w:rtl/>
        </w:rPr>
        <w:t>השקעה במדיניות המתייחסת לגורמים המשפיעים על הבריאות</w:t>
      </w:r>
      <w:r w:rsidR="007967D6">
        <w:rPr>
          <w:rFonts w:cs="David" w:hint="cs"/>
          <w:sz w:val="28"/>
          <w:szCs w:val="28"/>
          <w:rtl/>
        </w:rPr>
        <w:t xml:space="preserve">, </w:t>
      </w:r>
      <w:r>
        <w:rPr>
          <w:rFonts w:cs="David" w:hint="cs"/>
          <w:sz w:val="28"/>
          <w:szCs w:val="28"/>
          <w:rtl/>
        </w:rPr>
        <w:t>תמיכה במחקר ושיתוף</w:t>
      </w:r>
      <w:r w:rsidR="007967D6">
        <w:rPr>
          <w:rFonts w:cs="David" w:hint="cs"/>
          <w:sz w:val="28"/>
          <w:szCs w:val="28"/>
          <w:rtl/>
        </w:rPr>
        <w:t xml:space="preserve"> מידע הקשור לקידום בריאות, הגנה באמצעות חוק על הזכות לשוויון בבריאות ורווחה, ומיסוד הקשר והזיקה בין ארגונים ציבוריים, פרטיים ובינלאומיים לקידום הבריאות.</w:t>
      </w:r>
    </w:p>
    <w:p w:rsidR="009D4CFB" w:rsidRPr="00F07FB9" w:rsidRDefault="009D4CFB" w:rsidP="009D4CFB">
      <w:pPr>
        <w:bidi/>
        <w:spacing w:line="360" w:lineRule="auto"/>
        <w:jc w:val="both"/>
        <w:rPr>
          <w:rFonts w:cs="David"/>
          <w:sz w:val="28"/>
          <w:szCs w:val="28"/>
          <w:rtl/>
        </w:rPr>
      </w:pPr>
    </w:p>
    <w:p w:rsidR="00F07FB9" w:rsidRDefault="00F07FB9" w:rsidP="00F07FB9">
      <w:pPr>
        <w:bidi/>
        <w:spacing w:line="360" w:lineRule="auto"/>
        <w:jc w:val="both"/>
        <w:rPr>
          <w:rFonts w:cs="David"/>
          <w:b/>
          <w:bCs/>
          <w:sz w:val="32"/>
          <w:szCs w:val="32"/>
          <w:rtl/>
        </w:rPr>
      </w:pPr>
    </w:p>
    <w:p w:rsidR="00416F01" w:rsidRPr="002B08DB" w:rsidRDefault="00416F01" w:rsidP="00416F01">
      <w:pPr>
        <w:bidi/>
        <w:spacing w:line="360" w:lineRule="auto"/>
        <w:jc w:val="both"/>
        <w:rPr>
          <w:rFonts w:cs="David"/>
          <w:b/>
          <w:bCs/>
          <w:sz w:val="32"/>
          <w:szCs w:val="32"/>
          <w:rtl/>
        </w:rPr>
      </w:pPr>
    </w:p>
    <w:p w:rsidR="005406D3" w:rsidRDefault="005406D3" w:rsidP="002B08DB">
      <w:pPr>
        <w:bidi/>
        <w:spacing w:line="360" w:lineRule="auto"/>
        <w:jc w:val="both"/>
        <w:rPr>
          <w:rFonts w:cs="David"/>
          <w:b/>
          <w:bCs/>
          <w:sz w:val="32"/>
          <w:szCs w:val="32"/>
          <w:rtl/>
        </w:rPr>
      </w:pPr>
    </w:p>
    <w:p w:rsidR="005406D3" w:rsidRDefault="005406D3" w:rsidP="005406D3">
      <w:pPr>
        <w:bidi/>
        <w:spacing w:line="360" w:lineRule="auto"/>
        <w:jc w:val="both"/>
        <w:rPr>
          <w:rFonts w:cs="David"/>
          <w:b/>
          <w:bCs/>
          <w:sz w:val="32"/>
          <w:szCs w:val="32"/>
          <w:rtl/>
        </w:rPr>
      </w:pPr>
    </w:p>
    <w:p w:rsidR="005406D3" w:rsidRDefault="005406D3" w:rsidP="005406D3">
      <w:pPr>
        <w:bidi/>
        <w:spacing w:line="360" w:lineRule="auto"/>
        <w:jc w:val="both"/>
        <w:rPr>
          <w:rFonts w:cs="David"/>
          <w:b/>
          <w:bCs/>
          <w:sz w:val="32"/>
          <w:szCs w:val="32"/>
          <w:rtl/>
        </w:rPr>
      </w:pPr>
    </w:p>
    <w:p w:rsidR="005406D3" w:rsidRDefault="005406D3" w:rsidP="005406D3">
      <w:pPr>
        <w:bidi/>
        <w:spacing w:line="360" w:lineRule="auto"/>
        <w:jc w:val="both"/>
        <w:rPr>
          <w:rFonts w:cs="David"/>
          <w:b/>
          <w:bCs/>
          <w:sz w:val="32"/>
          <w:szCs w:val="32"/>
          <w:rtl/>
        </w:rPr>
      </w:pPr>
    </w:p>
    <w:p w:rsidR="005406D3" w:rsidRDefault="005406D3" w:rsidP="005406D3">
      <w:pPr>
        <w:bidi/>
        <w:spacing w:line="360" w:lineRule="auto"/>
        <w:jc w:val="both"/>
        <w:rPr>
          <w:rFonts w:cs="David"/>
          <w:b/>
          <w:bCs/>
          <w:sz w:val="32"/>
          <w:szCs w:val="32"/>
          <w:rtl/>
        </w:rPr>
      </w:pPr>
    </w:p>
    <w:p w:rsidR="00CC453C" w:rsidRDefault="00CC453C" w:rsidP="005406D3">
      <w:pPr>
        <w:bidi/>
        <w:spacing w:line="360" w:lineRule="auto"/>
        <w:jc w:val="both"/>
        <w:rPr>
          <w:rFonts w:cs="David"/>
          <w:b/>
          <w:bCs/>
          <w:sz w:val="32"/>
          <w:szCs w:val="32"/>
          <w:rtl/>
        </w:rPr>
      </w:pPr>
    </w:p>
    <w:p w:rsidR="00CC453C" w:rsidRDefault="00CC453C" w:rsidP="00CC453C">
      <w:pPr>
        <w:bidi/>
        <w:spacing w:line="360" w:lineRule="auto"/>
        <w:jc w:val="both"/>
        <w:rPr>
          <w:rFonts w:cs="David"/>
          <w:b/>
          <w:bCs/>
          <w:sz w:val="32"/>
          <w:szCs w:val="32"/>
          <w:rtl/>
        </w:rPr>
      </w:pPr>
    </w:p>
    <w:p w:rsidR="00CC453C" w:rsidRDefault="00CC453C" w:rsidP="00CC453C">
      <w:pPr>
        <w:bidi/>
        <w:spacing w:line="360" w:lineRule="auto"/>
        <w:jc w:val="both"/>
        <w:rPr>
          <w:rFonts w:cs="David"/>
          <w:b/>
          <w:bCs/>
          <w:sz w:val="32"/>
          <w:szCs w:val="32"/>
          <w:rtl/>
        </w:rPr>
      </w:pPr>
    </w:p>
    <w:p w:rsidR="00CC453C" w:rsidRDefault="00CC453C" w:rsidP="00CC453C">
      <w:pPr>
        <w:bidi/>
        <w:spacing w:line="360" w:lineRule="auto"/>
        <w:jc w:val="both"/>
        <w:rPr>
          <w:rFonts w:cs="David"/>
          <w:b/>
          <w:bCs/>
          <w:sz w:val="32"/>
          <w:szCs w:val="32"/>
          <w:rtl/>
        </w:rPr>
      </w:pPr>
    </w:p>
    <w:p w:rsidR="00304676" w:rsidRDefault="00304676" w:rsidP="00304676">
      <w:pPr>
        <w:bidi/>
        <w:spacing w:line="360" w:lineRule="auto"/>
        <w:jc w:val="both"/>
        <w:rPr>
          <w:rFonts w:cs="David"/>
          <w:b/>
          <w:bCs/>
          <w:sz w:val="32"/>
          <w:szCs w:val="32"/>
          <w:rtl/>
        </w:rPr>
      </w:pPr>
    </w:p>
    <w:p w:rsidR="00304676" w:rsidRDefault="00304676" w:rsidP="00304676">
      <w:pPr>
        <w:bidi/>
        <w:spacing w:line="360" w:lineRule="auto"/>
        <w:jc w:val="both"/>
        <w:rPr>
          <w:rFonts w:cs="David"/>
          <w:b/>
          <w:bCs/>
          <w:sz w:val="32"/>
          <w:szCs w:val="32"/>
          <w:rtl/>
        </w:rPr>
      </w:pPr>
    </w:p>
    <w:p w:rsidR="002B08DB" w:rsidRPr="002B08DB" w:rsidRDefault="00310A92" w:rsidP="00310A92">
      <w:pPr>
        <w:bidi/>
        <w:spacing w:line="360" w:lineRule="auto"/>
        <w:jc w:val="both"/>
        <w:rPr>
          <w:rFonts w:cs="David"/>
          <w:b/>
          <w:bCs/>
          <w:sz w:val="32"/>
          <w:szCs w:val="32"/>
          <w:rtl/>
        </w:rPr>
      </w:pPr>
      <w:r>
        <w:rPr>
          <w:rFonts w:cs="David" w:hint="cs"/>
          <w:b/>
          <w:bCs/>
          <w:sz w:val="32"/>
          <w:szCs w:val="32"/>
          <w:rtl/>
        </w:rPr>
        <w:t>פרק</w:t>
      </w:r>
      <w:r w:rsidR="002B08DB" w:rsidRPr="002B08DB">
        <w:rPr>
          <w:rFonts w:cs="David" w:hint="cs"/>
          <w:b/>
          <w:bCs/>
          <w:sz w:val="32"/>
          <w:szCs w:val="32"/>
          <w:rtl/>
        </w:rPr>
        <w:t xml:space="preserve"> </w:t>
      </w:r>
      <w:r w:rsidR="00905E35">
        <w:rPr>
          <w:rFonts w:cs="David" w:hint="cs"/>
          <w:b/>
          <w:bCs/>
          <w:sz w:val="32"/>
          <w:szCs w:val="32"/>
          <w:rtl/>
        </w:rPr>
        <w:t>רביעי</w:t>
      </w:r>
      <w:r w:rsidR="002B08DB" w:rsidRPr="002B08DB">
        <w:rPr>
          <w:rFonts w:cs="David" w:hint="cs"/>
          <w:b/>
          <w:bCs/>
          <w:sz w:val="32"/>
          <w:szCs w:val="32"/>
          <w:rtl/>
        </w:rPr>
        <w:t xml:space="preserve">: השפעת הגלובליזציה על קידום בריאות בישראל  </w:t>
      </w:r>
      <w:r w:rsidR="002B08DB" w:rsidRPr="002B08DB">
        <w:rPr>
          <w:rFonts w:cs="David"/>
          <w:b/>
          <w:bCs/>
          <w:sz w:val="32"/>
          <w:szCs w:val="32"/>
          <w:rtl/>
        </w:rPr>
        <w:t xml:space="preserve"> </w:t>
      </w:r>
    </w:p>
    <w:p w:rsidR="007214AB" w:rsidRDefault="00C62188" w:rsidP="00D31D6F">
      <w:pPr>
        <w:bidi/>
        <w:spacing w:after="0" w:line="360" w:lineRule="auto"/>
        <w:jc w:val="both"/>
        <w:rPr>
          <w:rFonts w:ascii="Arial" w:hAnsi="Arial" w:cs="David"/>
          <w:sz w:val="28"/>
          <w:szCs w:val="28"/>
          <w:rtl/>
        </w:rPr>
      </w:pPr>
      <w:r w:rsidRPr="00C62188">
        <w:rPr>
          <w:rFonts w:ascii="Arial" w:hAnsi="Arial" w:cs="David" w:hint="cs"/>
          <w:sz w:val="28"/>
          <w:szCs w:val="28"/>
          <w:rtl/>
        </w:rPr>
        <w:t xml:space="preserve">הגלובליזציה הובילה, באופן טבעי, להתקדמות משמעותית בעשייה בתחום קידום הבריאות במדינת ישראל. </w:t>
      </w:r>
      <w:r>
        <w:rPr>
          <w:rFonts w:ascii="Arial" w:hAnsi="Arial" w:cs="David" w:hint="cs"/>
          <w:sz w:val="28"/>
          <w:szCs w:val="28"/>
          <w:rtl/>
        </w:rPr>
        <w:t>מקצוע "קידום הבריאות" מוסד והוטמע, פותחו מיומנויות ויכולות מקצועיות של אנשי מערכת הבריאות, והוגדרו תכניות לקידום בריאות במערכת החינוך, ברשויות המקומיות ובמשרדי הממשלה.</w:t>
      </w:r>
    </w:p>
    <w:p w:rsidR="00805233" w:rsidRDefault="00C62188" w:rsidP="003B30D9">
      <w:pPr>
        <w:bidi/>
        <w:spacing w:after="0" w:line="360" w:lineRule="auto"/>
        <w:jc w:val="both"/>
        <w:rPr>
          <w:rFonts w:ascii="Arial" w:hAnsi="Arial" w:cs="David"/>
          <w:sz w:val="28"/>
          <w:szCs w:val="28"/>
          <w:rtl/>
        </w:rPr>
      </w:pPr>
      <w:r>
        <w:rPr>
          <w:rFonts w:ascii="Arial" w:hAnsi="Arial" w:cs="David" w:hint="cs"/>
          <w:sz w:val="28"/>
          <w:szCs w:val="28"/>
          <w:rtl/>
        </w:rPr>
        <w:lastRenderedPageBreak/>
        <w:t xml:space="preserve">יכולות העברת המידע, השימוש הנרחב במרשתת והרשתות החברתיות אפשרו החלפת נתונים ורעיונות שהובילו להפריה הדדית בין גורמי קידום הבריאות בישראל (קופות החולים, בתי החולים, מערכת החינוך, צה"ל, שירות בתי הסוהר והמשטרה, משרד הרווחה ועוד). בנוסף, שיתוף הפעולה עם גורמי קידום בריאות עולמיים כדוגמת ה </w:t>
      </w:r>
      <w:r>
        <w:rPr>
          <w:rFonts w:ascii="Arial" w:hAnsi="Arial" w:cs="David"/>
          <w:sz w:val="28"/>
          <w:szCs w:val="28"/>
          <w:rtl/>
        </w:rPr>
        <w:t>–</w:t>
      </w:r>
      <w:r>
        <w:rPr>
          <w:rFonts w:ascii="Arial" w:hAnsi="Arial" w:cs="David" w:hint="cs"/>
          <w:sz w:val="28"/>
          <w:szCs w:val="28"/>
          <w:rtl/>
        </w:rPr>
        <w:t xml:space="preserve"> </w:t>
      </w:r>
      <w:r>
        <w:rPr>
          <w:rFonts w:ascii="Arial" w:hAnsi="Arial" w:cs="David" w:hint="cs"/>
          <w:sz w:val="28"/>
          <w:szCs w:val="28"/>
        </w:rPr>
        <w:t>WHO</w:t>
      </w:r>
      <w:r>
        <w:rPr>
          <w:rFonts w:ascii="Arial" w:hAnsi="Arial" w:cs="David" w:hint="cs"/>
          <w:sz w:val="28"/>
          <w:szCs w:val="28"/>
          <w:rtl/>
        </w:rPr>
        <w:t xml:space="preserve"> התרחב מאוד ואפשר העברת נתונים ומידע רב.  </w:t>
      </w:r>
      <w:r w:rsidR="00D31D6F">
        <w:rPr>
          <w:rFonts w:ascii="Arial" w:hAnsi="Arial" w:cs="David" w:hint="cs"/>
          <w:sz w:val="28"/>
          <w:szCs w:val="28"/>
          <w:rtl/>
        </w:rPr>
        <w:t>ארגונים דומים החלו לבצע בהדרגה מפגשים משותפים בו הוחלפו מידע ורעיונות רבים. דוגמה לכך היא שיתוף הפעולה בין צה"ל לצבא ארצות הברית בתחום קידום הבריאות, במסגרתו מבוצע אחת לשנתיים כנס משותף בשם "שורש" העוסק, בין היתר, בלקחים והמיזמים המרכזיים בתחום קידום הבריאות בצבאות אלו.</w:t>
      </w:r>
      <w:r w:rsidR="00C37604">
        <w:rPr>
          <w:rFonts w:ascii="Arial" w:hAnsi="Arial" w:cs="David" w:hint="cs"/>
          <w:sz w:val="28"/>
          <w:szCs w:val="28"/>
          <w:rtl/>
        </w:rPr>
        <w:t xml:space="preserve"> תהליך הלימוד כלל גם שאיבת רעיונות ברמה המדינתית ושילובם במדיניות הננקטת על ידי משרד הבריאות. </w:t>
      </w:r>
    </w:p>
    <w:p w:rsidR="007214AB" w:rsidRDefault="00805233" w:rsidP="0028647B">
      <w:pPr>
        <w:bidi/>
        <w:spacing w:line="360" w:lineRule="auto"/>
        <w:jc w:val="both"/>
        <w:rPr>
          <w:rFonts w:cs="David"/>
          <w:sz w:val="28"/>
          <w:szCs w:val="28"/>
          <w:rtl/>
        </w:rPr>
      </w:pPr>
      <w:r>
        <w:rPr>
          <w:rFonts w:ascii="Arial" w:hAnsi="Arial" w:cs="David" w:hint="cs"/>
          <w:sz w:val="28"/>
          <w:szCs w:val="28"/>
          <w:rtl/>
        </w:rPr>
        <w:t>למרות ההשקעה הגוברת בתחום קידום הבריאות על ידי קופות החולים, משרדי הממשל</w:t>
      </w:r>
      <w:r w:rsidR="00BC77C2">
        <w:rPr>
          <w:rFonts w:ascii="Arial" w:hAnsi="Arial" w:cs="David" w:hint="cs"/>
          <w:sz w:val="28"/>
          <w:szCs w:val="28"/>
          <w:rtl/>
        </w:rPr>
        <w:t xml:space="preserve">ה, הרשויות המקומיות ועוד, </w:t>
      </w:r>
      <w:r w:rsidR="007D21F1">
        <w:rPr>
          <w:rFonts w:cs="David" w:hint="cs"/>
          <w:sz w:val="28"/>
          <w:szCs w:val="28"/>
          <w:rtl/>
        </w:rPr>
        <w:t xml:space="preserve">יש הטוענים כי </w:t>
      </w:r>
      <w:r>
        <w:rPr>
          <w:rFonts w:cs="David" w:hint="cs"/>
          <w:sz w:val="28"/>
          <w:szCs w:val="28"/>
          <w:rtl/>
        </w:rPr>
        <w:t xml:space="preserve">תחום קידום הבריאות </w:t>
      </w:r>
      <w:r w:rsidR="00BC77C2">
        <w:rPr>
          <w:rFonts w:cs="David" w:hint="cs"/>
          <w:sz w:val="28"/>
          <w:szCs w:val="28"/>
          <w:rtl/>
        </w:rPr>
        <w:t xml:space="preserve">עדיין </w:t>
      </w:r>
      <w:r>
        <w:rPr>
          <w:rFonts w:cs="David" w:hint="cs"/>
          <w:sz w:val="28"/>
          <w:szCs w:val="28"/>
          <w:rtl/>
        </w:rPr>
        <w:t xml:space="preserve">אינו נמצא בראש סדר העדיפויות, עובדה הפוגמת בניצול הפוטנציאל הטמון בתחום זה. </w:t>
      </w:r>
      <w:r w:rsidR="00304676">
        <w:rPr>
          <w:rFonts w:cs="David" w:hint="cs"/>
          <w:sz w:val="28"/>
          <w:szCs w:val="28"/>
          <w:rtl/>
        </w:rPr>
        <w:t xml:space="preserve"> </w:t>
      </w:r>
      <w:r w:rsidR="007214AB">
        <w:rPr>
          <w:rFonts w:cs="David" w:hint="cs"/>
          <w:sz w:val="28"/>
          <w:szCs w:val="28"/>
          <w:rtl/>
        </w:rPr>
        <w:t>בניתוח ההשפעות במדינת ישראל, ניתן למצוא השפעות חיוביות ושליליות. כדוגמה לכך ניתן לנתח את ההשפעה על מערכת החינוך ועל מערכת הבריאות בישראל.</w:t>
      </w:r>
    </w:p>
    <w:p w:rsidR="00392E87" w:rsidRPr="00392E87" w:rsidRDefault="00392E87" w:rsidP="003B30D9">
      <w:pPr>
        <w:pStyle w:val="a3"/>
        <w:bidi/>
        <w:spacing w:line="360" w:lineRule="auto"/>
        <w:ind w:left="0"/>
        <w:jc w:val="both"/>
        <w:rPr>
          <w:rFonts w:cs="David"/>
          <w:b/>
          <w:bCs/>
          <w:sz w:val="28"/>
          <w:szCs w:val="28"/>
          <w:rtl/>
        </w:rPr>
      </w:pPr>
      <w:r w:rsidRPr="00392E87">
        <w:rPr>
          <w:rFonts w:cs="David" w:hint="cs"/>
          <w:b/>
          <w:bCs/>
          <w:sz w:val="28"/>
          <w:szCs w:val="28"/>
          <w:rtl/>
        </w:rPr>
        <w:t xml:space="preserve">ההשפעה על </w:t>
      </w:r>
      <w:r w:rsidR="007214AB">
        <w:rPr>
          <w:rFonts w:cs="David" w:hint="cs"/>
          <w:b/>
          <w:bCs/>
          <w:sz w:val="28"/>
          <w:szCs w:val="28"/>
          <w:rtl/>
        </w:rPr>
        <w:t>קידום הבריאות ב</w:t>
      </w:r>
      <w:r w:rsidRPr="00392E87">
        <w:rPr>
          <w:rFonts w:cs="David" w:hint="cs"/>
          <w:b/>
          <w:bCs/>
          <w:sz w:val="28"/>
          <w:szCs w:val="28"/>
          <w:rtl/>
        </w:rPr>
        <w:t>מערכת החינוך בישראל</w:t>
      </w:r>
    </w:p>
    <w:p w:rsidR="00392E87" w:rsidRDefault="00392E87" w:rsidP="007214AB">
      <w:pPr>
        <w:pStyle w:val="a3"/>
        <w:bidi/>
        <w:spacing w:line="360" w:lineRule="auto"/>
        <w:ind w:left="0"/>
        <w:jc w:val="both"/>
        <w:rPr>
          <w:rFonts w:cs="David"/>
          <w:sz w:val="28"/>
          <w:szCs w:val="28"/>
          <w:rtl/>
        </w:rPr>
      </w:pPr>
      <w:r>
        <w:rPr>
          <w:rFonts w:cs="David" w:hint="cs"/>
          <w:sz w:val="28"/>
          <w:szCs w:val="28"/>
          <w:rtl/>
        </w:rPr>
        <w:t xml:space="preserve">דוגמה </w:t>
      </w:r>
      <w:r w:rsidR="007214AB">
        <w:rPr>
          <w:rFonts w:cs="David" w:hint="cs"/>
          <w:sz w:val="28"/>
          <w:szCs w:val="28"/>
          <w:rtl/>
        </w:rPr>
        <w:t xml:space="preserve">להשפעה חיובית של </w:t>
      </w:r>
      <w:r>
        <w:rPr>
          <w:rFonts w:cs="David" w:hint="cs"/>
          <w:sz w:val="28"/>
          <w:szCs w:val="28"/>
          <w:rtl/>
        </w:rPr>
        <w:t>תהליך הגלובליזציה ניתן למצוא בשינוי שחל במערכת החינוך</w:t>
      </w:r>
      <w:r w:rsidR="007214AB">
        <w:rPr>
          <w:rFonts w:cs="David" w:hint="cs"/>
          <w:sz w:val="28"/>
          <w:szCs w:val="28"/>
          <w:rtl/>
        </w:rPr>
        <w:t xml:space="preserve"> בישראל בגישה לקידום הבריאות</w:t>
      </w:r>
      <w:r>
        <w:rPr>
          <w:rFonts w:cs="David" w:hint="cs"/>
          <w:sz w:val="28"/>
          <w:szCs w:val="28"/>
          <w:rtl/>
        </w:rPr>
        <w:t xml:space="preserve">. </w:t>
      </w:r>
      <w:r w:rsidR="007214AB">
        <w:rPr>
          <w:rFonts w:cs="David" w:hint="cs"/>
          <w:sz w:val="28"/>
          <w:szCs w:val="28"/>
          <w:rtl/>
        </w:rPr>
        <w:t>ה</w:t>
      </w:r>
      <w:r>
        <w:rPr>
          <w:rFonts w:cs="David" w:hint="cs"/>
          <w:sz w:val="28"/>
          <w:szCs w:val="28"/>
          <w:rtl/>
        </w:rPr>
        <w:t>לימוד מהנעשה במערכות חינוך בעולם ורתימה של מוסדות שונים במדינת ישראל הובילו לשינוי משמעותי בתחום. בעשור האחרון משרד החינוך הוביל מספר תכניות לקידום הבריאות בבתי הספר שמטרתן לעודד פעילות גופנית והרגלי תזונה נכונה בקרב תלמידי בתי הספר. מבין התכניות ניתן לציין את תכנית "תפור עלי", "אורח חיים בריא" ו "בריא בריבוע".</w:t>
      </w:r>
    </w:p>
    <w:p w:rsidR="00392E87" w:rsidRDefault="00392E87" w:rsidP="0028647B">
      <w:pPr>
        <w:pStyle w:val="a3"/>
        <w:bidi/>
        <w:spacing w:line="360" w:lineRule="auto"/>
        <w:ind w:left="0"/>
        <w:jc w:val="both"/>
        <w:rPr>
          <w:rFonts w:cs="David"/>
          <w:sz w:val="28"/>
          <w:szCs w:val="28"/>
          <w:rtl/>
        </w:rPr>
      </w:pPr>
      <w:r>
        <w:rPr>
          <w:rFonts w:cs="David" w:hint="cs"/>
          <w:sz w:val="28"/>
          <w:szCs w:val="28"/>
          <w:rtl/>
        </w:rPr>
        <w:t xml:space="preserve">תכנית </w:t>
      </w:r>
      <w:r w:rsidRPr="007566F3">
        <w:rPr>
          <w:rFonts w:cs="David" w:hint="cs"/>
          <w:b/>
          <w:bCs/>
          <w:sz w:val="28"/>
          <w:szCs w:val="28"/>
          <w:rtl/>
        </w:rPr>
        <w:t>"תפור עלי"</w:t>
      </w:r>
      <w:r>
        <w:rPr>
          <w:rFonts w:cs="David" w:hint="cs"/>
          <w:sz w:val="28"/>
          <w:szCs w:val="28"/>
          <w:rtl/>
        </w:rPr>
        <w:t xml:space="preserve"> פועלת משנת 2001 בבתי הספר ומקדמת אורח חיים בריא ופעיל על ידי עיסוק במספר תחומים עיקריים: חשיבות תזונה נכונה הכוללת ארוחת בוקר, הגברת המודעות לפעילות גופנית, חשיבות היגיינה אישית וליווי התפתחותי למתבגרים. בתוכנית שני מודלים שנבנו עבור מערכת החינוך ועבור המערכת הקהילתית העירונית, והיא מועברת על ידי צוותים מקצועיים לכל שכבות הגיל </w:t>
      </w:r>
      <w:r>
        <w:rPr>
          <w:rFonts w:cs="David"/>
          <w:sz w:val="28"/>
          <w:szCs w:val="28"/>
          <w:rtl/>
        </w:rPr>
        <w:t>–</w:t>
      </w:r>
      <w:r>
        <w:rPr>
          <w:rFonts w:cs="David" w:hint="cs"/>
          <w:sz w:val="28"/>
          <w:szCs w:val="28"/>
          <w:rtl/>
        </w:rPr>
        <w:t xml:space="preserve"> מהגן ועד לחטיבות הביניים. (משרד החינוך, 2017).</w:t>
      </w:r>
    </w:p>
    <w:p w:rsidR="00392E87" w:rsidRPr="007566F3" w:rsidRDefault="00392E87" w:rsidP="00853E67">
      <w:pPr>
        <w:bidi/>
        <w:spacing w:before="60" w:after="60" w:line="360" w:lineRule="auto"/>
        <w:jc w:val="both"/>
        <w:rPr>
          <w:rFonts w:asciiTheme="minorBidi" w:hAnsiTheme="minorBidi" w:cs="David"/>
          <w:sz w:val="28"/>
          <w:szCs w:val="28"/>
          <w:rtl/>
        </w:rPr>
      </w:pPr>
      <w:r w:rsidRPr="00DA68B7">
        <w:rPr>
          <w:rFonts w:asciiTheme="minorBidi" w:hAnsiTheme="minorBidi" w:cs="David" w:hint="cs"/>
          <w:sz w:val="28"/>
          <w:szCs w:val="28"/>
          <w:rtl/>
        </w:rPr>
        <w:t xml:space="preserve">תכנית דומה היא תכנית </w:t>
      </w:r>
      <w:r w:rsidRPr="007566F3">
        <w:rPr>
          <w:rFonts w:asciiTheme="minorBidi" w:hAnsiTheme="minorBidi" w:cs="David" w:hint="cs"/>
          <w:b/>
          <w:bCs/>
          <w:sz w:val="28"/>
          <w:szCs w:val="28"/>
          <w:rtl/>
        </w:rPr>
        <w:t>"אורח חיים בריא"</w:t>
      </w:r>
      <w:r w:rsidRPr="00DA68B7">
        <w:rPr>
          <w:rFonts w:asciiTheme="minorBidi" w:hAnsiTheme="minorBidi" w:cs="David" w:hint="cs"/>
          <w:sz w:val="28"/>
          <w:szCs w:val="28"/>
          <w:rtl/>
        </w:rPr>
        <w:t xml:space="preserve"> שמטרתה היא לשנות ולהיטיב את הרגלי התזונה והפעילות הגופנית בקרב הילדים. </w:t>
      </w:r>
      <w:r w:rsidRPr="00DA68B7">
        <w:rPr>
          <w:rFonts w:asciiTheme="minorBidi" w:hAnsiTheme="minorBidi" w:cs="David"/>
          <w:sz w:val="28"/>
          <w:szCs w:val="28"/>
          <w:rtl/>
        </w:rPr>
        <w:t xml:space="preserve">התפיסה המנחה </w:t>
      </w:r>
      <w:r w:rsidRPr="00DA68B7">
        <w:rPr>
          <w:rFonts w:asciiTheme="minorBidi" w:hAnsiTheme="minorBidi" w:cs="David" w:hint="cs"/>
          <w:sz w:val="28"/>
          <w:szCs w:val="28"/>
          <w:rtl/>
        </w:rPr>
        <w:t xml:space="preserve">של תכנית זו </w:t>
      </w:r>
      <w:r w:rsidRPr="00DA68B7">
        <w:rPr>
          <w:rFonts w:asciiTheme="minorBidi" w:hAnsiTheme="minorBidi" w:cs="David"/>
          <w:sz w:val="28"/>
          <w:szCs w:val="28"/>
          <w:rtl/>
        </w:rPr>
        <w:t>היא ש</w:t>
      </w:r>
      <w:r w:rsidRPr="00DA68B7">
        <w:rPr>
          <w:rFonts w:asciiTheme="minorBidi" w:hAnsiTheme="minorBidi" w:cs="David" w:hint="cs"/>
          <w:sz w:val="28"/>
          <w:szCs w:val="28"/>
          <w:rtl/>
        </w:rPr>
        <w:t>יש</w:t>
      </w:r>
      <w:r w:rsidRPr="00DA68B7">
        <w:rPr>
          <w:rFonts w:asciiTheme="minorBidi" w:hAnsiTheme="minorBidi" w:cs="David"/>
          <w:sz w:val="28"/>
          <w:szCs w:val="28"/>
          <w:rtl/>
        </w:rPr>
        <w:t xml:space="preserve"> לשלב אורח חיים בריא בלמידה השגרתית ו</w:t>
      </w:r>
      <w:r w:rsidRPr="00DA68B7">
        <w:rPr>
          <w:rFonts w:asciiTheme="minorBidi" w:hAnsiTheme="minorBidi" w:cs="David" w:hint="cs"/>
          <w:sz w:val="28"/>
          <w:szCs w:val="28"/>
          <w:rtl/>
        </w:rPr>
        <w:t xml:space="preserve">לגייס את </w:t>
      </w:r>
      <w:r w:rsidRPr="00DA68B7">
        <w:rPr>
          <w:rFonts w:asciiTheme="minorBidi" w:hAnsiTheme="minorBidi" w:cs="David"/>
          <w:sz w:val="28"/>
          <w:szCs w:val="28"/>
          <w:rtl/>
        </w:rPr>
        <w:t>הצוות ה</w:t>
      </w:r>
      <w:r w:rsidRPr="00DA68B7">
        <w:rPr>
          <w:rFonts w:asciiTheme="minorBidi" w:hAnsiTheme="minorBidi" w:cs="David" w:hint="cs"/>
          <w:sz w:val="28"/>
          <w:szCs w:val="28"/>
          <w:rtl/>
        </w:rPr>
        <w:t>קבוע ב</w:t>
      </w:r>
      <w:r w:rsidRPr="00DA68B7">
        <w:rPr>
          <w:rFonts w:asciiTheme="minorBidi" w:hAnsiTheme="minorBidi" w:cs="David"/>
          <w:sz w:val="28"/>
          <w:szCs w:val="28"/>
          <w:rtl/>
        </w:rPr>
        <w:t xml:space="preserve">בית </w:t>
      </w:r>
      <w:r w:rsidRPr="00DA68B7">
        <w:rPr>
          <w:rFonts w:asciiTheme="minorBidi" w:hAnsiTheme="minorBidi" w:cs="David" w:hint="cs"/>
          <w:sz w:val="28"/>
          <w:szCs w:val="28"/>
          <w:rtl/>
        </w:rPr>
        <w:lastRenderedPageBreak/>
        <w:t>ה</w:t>
      </w:r>
      <w:r w:rsidRPr="00DA68B7">
        <w:rPr>
          <w:rFonts w:asciiTheme="minorBidi" w:hAnsiTheme="minorBidi" w:cs="David"/>
          <w:sz w:val="28"/>
          <w:szCs w:val="28"/>
          <w:rtl/>
        </w:rPr>
        <w:t xml:space="preserve">ספר </w:t>
      </w:r>
      <w:r w:rsidRPr="00DA68B7">
        <w:rPr>
          <w:rFonts w:asciiTheme="minorBidi" w:hAnsiTheme="minorBidi" w:cs="David" w:hint="cs"/>
          <w:sz w:val="28"/>
          <w:szCs w:val="28"/>
          <w:rtl/>
        </w:rPr>
        <w:t>ל</w:t>
      </w:r>
      <w:r w:rsidRPr="00DA68B7">
        <w:rPr>
          <w:rFonts w:asciiTheme="minorBidi" w:hAnsiTheme="minorBidi" w:cs="David"/>
          <w:sz w:val="28"/>
          <w:szCs w:val="28"/>
          <w:rtl/>
        </w:rPr>
        <w:t>הפעלת התכנית</w:t>
      </w:r>
      <w:r w:rsidRPr="00DA68B7">
        <w:rPr>
          <w:rFonts w:asciiTheme="minorBidi" w:hAnsiTheme="minorBidi" w:cs="David" w:hint="cs"/>
          <w:sz w:val="28"/>
          <w:szCs w:val="28"/>
          <w:rtl/>
        </w:rPr>
        <w:t xml:space="preserve">. </w:t>
      </w:r>
      <w:r>
        <w:rPr>
          <w:rFonts w:cs="David" w:hint="cs"/>
          <w:sz w:val="28"/>
          <w:szCs w:val="28"/>
          <w:rtl/>
        </w:rPr>
        <w:t>(רפאלי-הירש, 2013).</w:t>
      </w:r>
      <w:r>
        <w:rPr>
          <w:rFonts w:asciiTheme="minorBidi" w:hAnsiTheme="minorBidi" w:hint="cs"/>
          <w:color w:val="44546A" w:themeColor="text2"/>
          <w:sz w:val="24"/>
          <w:szCs w:val="24"/>
          <w:rtl/>
        </w:rPr>
        <w:t xml:space="preserve"> </w:t>
      </w:r>
      <w:r w:rsidRPr="007566F3">
        <w:rPr>
          <w:rFonts w:asciiTheme="minorBidi" w:hAnsiTheme="minorBidi" w:cs="David" w:hint="cs"/>
          <w:sz w:val="28"/>
          <w:szCs w:val="28"/>
          <w:rtl/>
        </w:rPr>
        <w:t xml:space="preserve">התכנית זכתה להיענות מצוינת (מעל 90%), </w:t>
      </w:r>
      <w:r w:rsidRPr="007566F3">
        <w:rPr>
          <w:rFonts w:cs="David" w:hint="cs"/>
          <w:sz w:val="28"/>
          <w:szCs w:val="28"/>
          <w:rtl/>
        </w:rPr>
        <w:t>ובהערכה שבוצעה בבתי הספר בהם התבצעה התכנית תלו הנסקרים את ההצלחה ב</w:t>
      </w:r>
      <w:r w:rsidRPr="007566F3">
        <w:rPr>
          <w:rFonts w:cs="David" w:hint="eastAsia"/>
          <w:sz w:val="28"/>
          <w:szCs w:val="28"/>
          <w:rtl/>
        </w:rPr>
        <w:t>מיסוד</w:t>
      </w:r>
      <w:r w:rsidRPr="007566F3">
        <w:rPr>
          <w:rFonts w:cs="David"/>
          <w:sz w:val="28"/>
          <w:szCs w:val="28"/>
          <w:rtl/>
        </w:rPr>
        <w:t xml:space="preserve"> </w:t>
      </w:r>
      <w:r w:rsidRPr="007566F3">
        <w:rPr>
          <w:rFonts w:cs="David" w:hint="eastAsia"/>
          <w:sz w:val="28"/>
          <w:szCs w:val="28"/>
          <w:rtl/>
        </w:rPr>
        <w:t>התחום</w:t>
      </w:r>
      <w:r w:rsidRPr="007566F3">
        <w:rPr>
          <w:rFonts w:cs="David"/>
          <w:sz w:val="28"/>
          <w:szCs w:val="28"/>
          <w:rtl/>
        </w:rPr>
        <w:t xml:space="preserve"> </w:t>
      </w:r>
      <w:r w:rsidRPr="007566F3">
        <w:rPr>
          <w:rFonts w:cs="David" w:hint="cs"/>
          <w:sz w:val="28"/>
          <w:szCs w:val="28"/>
          <w:rtl/>
        </w:rPr>
        <w:t>(</w:t>
      </w:r>
      <w:r w:rsidRPr="007566F3">
        <w:rPr>
          <w:rFonts w:cs="David" w:hint="eastAsia"/>
          <w:sz w:val="28"/>
          <w:szCs w:val="28"/>
          <w:rtl/>
        </w:rPr>
        <w:t>קביעת</w:t>
      </w:r>
      <w:r w:rsidRPr="007566F3">
        <w:rPr>
          <w:rFonts w:cs="David"/>
          <w:sz w:val="28"/>
          <w:szCs w:val="28"/>
          <w:rtl/>
        </w:rPr>
        <w:t xml:space="preserve"> </w:t>
      </w:r>
      <w:r w:rsidRPr="007566F3">
        <w:rPr>
          <w:rFonts w:cs="David" w:hint="eastAsia"/>
          <w:sz w:val="28"/>
          <w:szCs w:val="28"/>
          <w:rtl/>
        </w:rPr>
        <w:t>יעדים</w:t>
      </w:r>
      <w:r w:rsidRPr="007566F3">
        <w:rPr>
          <w:rFonts w:cs="David" w:hint="cs"/>
          <w:sz w:val="28"/>
          <w:szCs w:val="28"/>
          <w:rtl/>
        </w:rPr>
        <w:t xml:space="preserve">, ביטוי </w:t>
      </w:r>
      <w:r w:rsidRPr="007566F3">
        <w:rPr>
          <w:rFonts w:cs="David" w:hint="eastAsia"/>
          <w:sz w:val="28"/>
          <w:szCs w:val="28"/>
          <w:rtl/>
        </w:rPr>
        <w:t>במדיניות</w:t>
      </w:r>
      <w:r w:rsidRPr="007566F3">
        <w:rPr>
          <w:rFonts w:cs="David"/>
          <w:sz w:val="28"/>
          <w:szCs w:val="28"/>
          <w:rtl/>
        </w:rPr>
        <w:t xml:space="preserve"> </w:t>
      </w:r>
      <w:r w:rsidRPr="007566F3">
        <w:rPr>
          <w:rFonts w:cs="David" w:hint="eastAsia"/>
          <w:sz w:val="28"/>
          <w:szCs w:val="28"/>
          <w:rtl/>
        </w:rPr>
        <w:t>בית-ספרי</w:t>
      </w:r>
      <w:r w:rsidRPr="007566F3">
        <w:rPr>
          <w:rFonts w:cs="David" w:hint="cs"/>
          <w:sz w:val="28"/>
          <w:szCs w:val="28"/>
          <w:rtl/>
        </w:rPr>
        <w:t xml:space="preserve">ת, בניית </w:t>
      </w:r>
      <w:r w:rsidRPr="007566F3">
        <w:rPr>
          <w:rFonts w:cs="David" w:hint="eastAsia"/>
          <w:sz w:val="28"/>
          <w:szCs w:val="28"/>
          <w:rtl/>
        </w:rPr>
        <w:t>תכניות</w:t>
      </w:r>
      <w:r w:rsidRPr="007566F3">
        <w:rPr>
          <w:rFonts w:cs="David"/>
          <w:sz w:val="28"/>
          <w:szCs w:val="28"/>
          <w:rtl/>
        </w:rPr>
        <w:t xml:space="preserve"> </w:t>
      </w:r>
      <w:r w:rsidRPr="007566F3">
        <w:rPr>
          <w:rFonts w:cs="David" w:hint="eastAsia"/>
          <w:sz w:val="28"/>
          <w:szCs w:val="28"/>
          <w:rtl/>
        </w:rPr>
        <w:t>עבודה</w:t>
      </w:r>
      <w:r w:rsidRPr="007566F3">
        <w:rPr>
          <w:rFonts w:cs="David" w:hint="cs"/>
          <w:sz w:val="28"/>
          <w:szCs w:val="28"/>
          <w:rtl/>
        </w:rPr>
        <w:t>) בשילוב עם הגדלת מעגל המשתתפים ל</w:t>
      </w:r>
      <w:r w:rsidRPr="007566F3">
        <w:rPr>
          <w:rFonts w:cs="David" w:hint="eastAsia"/>
          <w:sz w:val="28"/>
          <w:szCs w:val="28"/>
          <w:rtl/>
        </w:rPr>
        <w:t>הורים</w:t>
      </w:r>
      <w:r w:rsidRPr="007566F3">
        <w:rPr>
          <w:rFonts w:cs="David"/>
          <w:sz w:val="28"/>
          <w:szCs w:val="28"/>
          <w:rtl/>
        </w:rPr>
        <w:t xml:space="preserve"> </w:t>
      </w:r>
      <w:r w:rsidRPr="007566F3">
        <w:rPr>
          <w:rFonts w:cs="David" w:hint="eastAsia"/>
          <w:sz w:val="28"/>
          <w:szCs w:val="28"/>
          <w:rtl/>
        </w:rPr>
        <w:t>ו</w:t>
      </w:r>
      <w:r w:rsidRPr="007566F3">
        <w:rPr>
          <w:rFonts w:cs="David" w:hint="cs"/>
          <w:sz w:val="28"/>
          <w:szCs w:val="28"/>
          <w:rtl/>
        </w:rPr>
        <w:t>ל</w:t>
      </w:r>
      <w:r w:rsidRPr="007566F3">
        <w:rPr>
          <w:rFonts w:cs="David" w:hint="eastAsia"/>
          <w:sz w:val="28"/>
          <w:szCs w:val="28"/>
          <w:rtl/>
        </w:rPr>
        <w:t>קהילה</w:t>
      </w:r>
      <w:r w:rsidRPr="007566F3">
        <w:rPr>
          <w:rFonts w:asciiTheme="minorBidi" w:hAnsiTheme="minorBidi" w:cs="David" w:hint="cs"/>
          <w:sz w:val="28"/>
          <w:szCs w:val="28"/>
          <w:rtl/>
        </w:rPr>
        <w:t>.</w:t>
      </w:r>
    </w:p>
    <w:p w:rsidR="00392E87" w:rsidRPr="00F93BF0" w:rsidRDefault="00392E87" w:rsidP="003B30D9">
      <w:pPr>
        <w:bidi/>
        <w:spacing w:after="120" w:line="360" w:lineRule="auto"/>
        <w:jc w:val="both"/>
        <w:rPr>
          <w:rFonts w:asciiTheme="minorBidi" w:hAnsiTheme="minorBidi"/>
          <w:color w:val="44546A" w:themeColor="text2"/>
          <w:sz w:val="24"/>
          <w:szCs w:val="24"/>
          <w:rtl/>
        </w:rPr>
      </w:pPr>
      <w:r>
        <w:rPr>
          <w:rFonts w:cs="David" w:hint="cs"/>
          <w:sz w:val="28"/>
          <w:szCs w:val="28"/>
          <w:rtl/>
        </w:rPr>
        <w:t xml:space="preserve">תכנית נוספת ממקדת את העיסוק בתחום התזונה ונקראת </w:t>
      </w:r>
      <w:r w:rsidRPr="007566F3">
        <w:rPr>
          <w:rFonts w:cs="David" w:hint="cs"/>
          <w:b/>
          <w:bCs/>
          <w:sz w:val="28"/>
          <w:szCs w:val="28"/>
          <w:rtl/>
        </w:rPr>
        <w:t>"בריא בריבוע</w:t>
      </w:r>
      <w:r>
        <w:rPr>
          <w:rFonts w:cs="David" w:hint="cs"/>
          <w:sz w:val="28"/>
          <w:szCs w:val="28"/>
          <w:rtl/>
        </w:rPr>
        <w:t xml:space="preserve">". התוכנית מופעלת על ידי משרד החינוך בשילוב דיאטניות כדי לייצר הרגלי תזונה בריאים תוך שינוי היצע המזון המוצע למכירה והצעת מזון בריא. </w:t>
      </w:r>
    </w:p>
    <w:p w:rsidR="00392E87" w:rsidRDefault="00392E87" w:rsidP="003B30D9">
      <w:pPr>
        <w:pStyle w:val="a3"/>
        <w:bidi/>
        <w:spacing w:line="360" w:lineRule="auto"/>
        <w:ind w:left="0"/>
        <w:jc w:val="both"/>
        <w:rPr>
          <w:rFonts w:cs="David"/>
          <w:sz w:val="28"/>
          <w:szCs w:val="28"/>
          <w:rtl/>
        </w:rPr>
      </w:pPr>
      <w:r>
        <w:rPr>
          <w:rFonts w:cs="David" w:hint="cs"/>
          <w:sz w:val="28"/>
          <w:szCs w:val="28"/>
          <w:rtl/>
        </w:rPr>
        <w:t xml:space="preserve">העשייה בתחום עידוד הפעילות הגופנית כוללת את הגדרת החינוך הגופני כחלק מלימודי הליבה, וחיוב מנהלי בתי הספר להקדיש לכך כשעתיים בשבוע. בנוסף, מתבקשים המנהלים לפתח תכנית שנתית העוסקת בהטמעת העיסוק בפעילות גופנית. </w:t>
      </w:r>
    </w:p>
    <w:p w:rsidR="00392E87" w:rsidRDefault="00392E87" w:rsidP="00392E87">
      <w:pPr>
        <w:bidi/>
        <w:spacing w:line="360" w:lineRule="auto"/>
        <w:jc w:val="both"/>
        <w:rPr>
          <w:rFonts w:cs="David"/>
          <w:sz w:val="28"/>
          <w:szCs w:val="28"/>
          <w:rtl/>
        </w:rPr>
      </w:pPr>
      <w:r>
        <w:rPr>
          <w:rFonts w:cs="David" w:hint="cs"/>
          <w:sz w:val="28"/>
          <w:szCs w:val="28"/>
          <w:rtl/>
        </w:rPr>
        <w:t>לאור הפעילות הענפה שהוזכרה לעיל, גדל באופן עקבי מספר בתי הספר המוגדרים כ</w:t>
      </w:r>
      <w:r w:rsidR="00BC77C2">
        <w:rPr>
          <w:rFonts w:cs="David" w:hint="cs"/>
          <w:sz w:val="28"/>
          <w:szCs w:val="28"/>
          <w:rtl/>
        </w:rPr>
        <w:t xml:space="preserve">בתי ספר </w:t>
      </w:r>
      <w:r>
        <w:rPr>
          <w:rFonts w:cs="David" w:hint="cs"/>
          <w:sz w:val="28"/>
          <w:szCs w:val="28"/>
          <w:rtl/>
        </w:rPr>
        <w:t xml:space="preserve">מקדמי בריאות. בתי ספר אלו, המאמצים את המודל הסוציו-אקולוגי, מראים הבדלים מובהקים בהשוואה לבתי ספר שאינם מקדמי בריאות בנוגע למדיניות תזונתית ועידוד פעילות גופנית. (נובוטובסקי, 2018, עמ' 165). הסביבה אותה יוצרים בתי ספר אלו תורמת להרגלים הנכונים אותם רוכשים התלמידים, ומעודדת גופים נוספים (כדוגמת משרד התרבות והספורט או משרד הבריאות) להירתם למשימה.  </w:t>
      </w:r>
    </w:p>
    <w:p w:rsidR="00304676" w:rsidRDefault="00304676" w:rsidP="003B30D9">
      <w:pPr>
        <w:bidi/>
        <w:spacing w:line="360" w:lineRule="auto"/>
        <w:jc w:val="both"/>
        <w:rPr>
          <w:rFonts w:cs="David"/>
          <w:b/>
          <w:bCs/>
          <w:sz w:val="28"/>
          <w:szCs w:val="28"/>
          <w:rtl/>
        </w:rPr>
      </w:pPr>
    </w:p>
    <w:p w:rsidR="00304676" w:rsidRDefault="00304676" w:rsidP="00304676">
      <w:pPr>
        <w:bidi/>
        <w:spacing w:line="360" w:lineRule="auto"/>
        <w:jc w:val="both"/>
        <w:rPr>
          <w:rFonts w:cs="David"/>
          <w:b/>
          <w:bCs/>
          <w:sz w:val="28"/>
          <w:szCs w:val="28"/>
          <w:rtl/>
        </w:rPr>
      </w:pPr>
    </w:p>
    <w:p w:rsidR="00304676" w:rsidRDefault="00304676" w:rsidP="00304676">
      <w:pPr>
        <w:bidi/>
        <w:spacing w:line="360" w:lineRule="auto"/>
        <w:jc w:val="both"/>
        <w:rPr>
          <w:rFonts w:cs="David"/>
          <w:b/>
          <w:bCs/>
          <w:sz w:val="28"/>
          <w:szCs w:val="28"/>
          <w:rtl/>
        </w:rPr>
      </w:pPr>
    </w:p>
    <w:p w:rsidR="00304676" w:rsidRDefault="00304676" w:rsidP="00304676">
      <w:pPr>
        <w:bidi/>
        <w:spacing w:line="360" w:lineRule="auto"/>
        <w:jc w:val="both"/>
        <w:rPr>
          <w:rFonts w:cs="David"/>
          <w:b/>
          <w:bCs/>
          <w:sz w:val="28"/>
          <w:szCs w:val="28"/>
          <w:rtl/>
        </w:rPr>
      </w:pPr>
    </w:p>
    <w:p w:rsidR="00304676" w:rsidRDefault="00304676" w:rsidP="00304676">
      <w:pPr>
        <w:bidi/>
        <w:spacing w:line="360" w:lineRule="auto"/>
        <w:jc w:val="both"/>
        <w:rPr>
          <w:rFonts w:cs="David"/>
          <w:b/>
          <w:bCs/>
          <w:sz w:val="28"/>
          <w:szCs w:val="28"/>
          <w:rtl/>
        </w:rPr>
      </w:pPr>
    </w:p>
    <w:p w:rsidR="00304676" w:rsidRDefault="00304676" w:rsidP="00304676">
      <w:pPr>
        <w:bidi/>
        <w:spacing w:line="360" w:lineRule="auto"/>
        <w:jc w:val="both"/>
        <w:rPr>
          <w:rFonts w:cs="David"/>
          <w:b/>
          <w:bCs/>
          <w:sz w:val="28"/>
          <w:szCs w:val="28"/>
          <w:rtl/>
        </w:rPr>
      </w:pPr>
    </w:p>
    <w:p w:rsidR="00392E87" w:rsidRPr="00392E87" w:rsidRDefault="00392E87" w:rsidP="00304676">
      <w:pPr>
        <w:bidi/>
        <w:spacing w:line="360" w:lineRule="auto"/>
        <w:jc w:val="both"/>
        <w:rPr>
          <w:rFonts w:cs="David"/>
          <w:b/>
          <w:bCs/>
          <w:sz w:val="28"/>
          <w:szCs w:val="28"/>
          <w:rtl/>
        </w:rPr>
      </w:pPr>
      <w:r w:rsidRPr="00392E87">
        <w:rPr>
          <w:rFonts w:cs="David" w:hint="cs"/>
          <w:b/>
          <w:bCs/>
          <w:sz w:val="28"/>
          <w:szCs w:val="28"/>
          <w:rtl/>
        </w:rPr>
        <w:t xml:space="preserve">ההשפעה על מערכת הבריאות בישראל </w:t>
      </w:r>
      <w:r w:rsidRPr="00392E87">
        <w:rPr>
          <w:rFonts w:cs="David"/>
          <w:b/>
          <w:bCs/>
          <w:sz w:val="28"/>
          <w:szCs w:val="28"/>
          <w:rtl/>
        </w:rPr>
        <w:t>–</w:t>
      </w:r>
      <w:r w:rsidR="007C7D4E">
        <w:rPr>
          <w:rFonts w:cs="David" w:hint="cs"/>
          <w:b/>
          <w:bCs/>
          <w:sz w:val="28"/>
          <w:szCs w:val="28"/>
          <w:rtl/>
        </w:rPr>
        <w:t xml:space="preserve"> </w:t>
      </w:r>
      <w:r w:rsidR="00C37604">
        <w:rPr>
          <w:rFonts w:cs="David" w:hint="cs"/>
          <w:b/>
          <w:bCs/>
          <w:sz w:val="28"/>
          <w:szCs w:val="28"/>
          <w:rtl/>
        </w:rPr>
        <w:t>משרד הבריאות ו</w:t>
      </w:r>
      <w:r>
        <w:rPr>
          <w:rFonts w:cs="David" w:hint="cs"/>
          <w:b/>
          <w:bCs/>
          <w:sz w:val="28"/>
          <w:szCs w:val="28"/>
          <w:rtl/>
        </w:rPr>
        <w:t>תיירות מרפא</w:t>
      </w:r>
    </w:p>
    <w:p w:rsidR="00C37604" w:rsidRPr="003B30D9" w:rsidRDefault="00C37604" w:rsidP="003B30D9">
      <w:pPr>
        <w:pStyle w:val="a3"/>
        <w:numPr>
          <w:ilvl w:val="0"/>
          <w:numId w:val="10"/>
        </w:numPr>
        <w:bidi/>
        <w:spacing w:after="0" w:line="360" w:lineRule="auto"/>
        <w:rPr>
          <w:rFonts w:ascii="Arial" w:eastAsia="Times New Roman" w:hAnsi="Arial" w:cs="David"/>
          <w:b/>
          <w:bCs/>
          <w:color w:val="050505"/>
          <w:sz w:val="28"/>
          <w:szCs w:val="28"/>
          <w:rtl/>
        </w:rPr>
      </w:pPr>
      <w:r w:rsidRPr="003B30D9">
        <w:rPr>
          <w:rFonts w:ascii="Arial" w:eastAsia="Times New Roman" w:hAnsi="Arial" w:cs="David" w:hint="cs"/>
          <w:b/>
          <w:bCs/>
          <w:color w:val="050505"/>
          <w:sz w:val="28"/>
          <w:szCs w:val="28"/>
          <w:rtl/>
        </w:rPr>
        <w:t xml:space="preserve">קידום בריאות במשרד הבריאות </w:t>
      </w:r>
    </w:p>
    <w:p w:rsidR="00041A71" w:rsidRPr="00041A71" w:rsidRDefault="00BC77C2" w:rsidP="001164F2">
      <w:pPr>
        <w:bidi/>
        <w:spacing w:after="0" w:line="360" w:lineRule="auto"/>
        <w:jc w:val="both"/>
        <w:rPr>
          <w:rFonts w:ascii="Arial" w:eastAsia="Times New Roman" w:hAnsi="Arial" w:cs="David"/>
          <w:color w:val="050505"/>
          <w:sz w:val="28"/>
          <w:szCs w:val="28"/>
          <w:rtl/>
        </w:rPr>
      </w:pPr>
      <w:r>
        <w:rPr>
          <w:rFonts w:ascii="Arial" w:eastAsia="Times New Roman" w:hAnsi="Arial" w:cs="David" w:hint="cs"/>
          <w:color w:val="050505"/>
          <w:sz w:val="28"/>
          <w:szCs w:val="28"/>
          <w:rtl/>
        </w:rPr>
        <w:t>לגלובליזציה השפעה חיובית מאוד על העיסוק בתחום קידום הבריאות במשרד הבריאות. ה</w:t>
      </w:r>
      <w:r w:rsidR="00041A71">
        <w:rPr>
          <w:rFonts w:ascii="Arial" w:eastAsia="Times New Roman" w:hAnsi="Arial" w:cs="David" w:hint="cs"/>
          <w:color w:val="050505"/>
          <w:sz w:val="28"/>
          <w:szCs w:val="28"/>
          <w:rtl/>
        </w:rPr>
        <w:t>משרד</w:t>
      </w:r>
      <w:r>
        <w:rPr>
          <w:rFonts w:ascii="Arial" w:eastAsia="Times New Roman" w:hAnsi="Arial" w:cs="David" w:hint="cs"/>
          <w:color w:val="050505"/>
          <w:sz w:val="28"/>
          <w:szCs w:val="28"/>
          <w:rtl/>
        </w:rPr>
        <w:t xml:space="preserve">, </w:t>
      </w:r>
      <w:r w:rsidR="00041A71">
        <w:rPr>
          <w:rFonts w:ascii="Arial" w:eastAsia="Times New Roman" w:hAnsi="Arial" w:cs="David" w:hint="cs"/>
          <w:color w:val="050505"/>
          <w:sz w:val="28"/>
          <w:szCs w:val="28"/>
          <w:rtl/>
        </w:rPr>
        <w:t>האמון גם על תחום זה, העמיק את העשייה בתחום</w:t>
      </w:r>
      <w:r w:rsidR="00636383">
        <w:rPr>
          <w:rFonts w:ascii="Arial" w:eastAsia="Times New Roman" w:hAnsi="Arial" w:cs="David" w:hint="cs"/>
          <w:color w:val="050505"/>
          <w:sz w:val="28"/>
          <w:szCs w:val="28"/>
          <w:rtl/>
        </w:rPr>
        <w:t xml:space="preserve"> ואף יזם </w:t>
      </w:r>
      <w:r w:rsidR="00636383" w:rsidRPr="00636383">
        <w:rPr>
          <w:rFonts w:ascii="Arial" w:eastAsia="Times New Roman" w:hAnsi="Arial" w:cs="David" w:hint="cs"/>
          <w:b/>
          <w:bCs/>
          <w:color w:val="050505"/>
          <w:sz w:val="28"/>
          <w:szCs w:val="28"/>
          <w:rtl/>
        </w:rPr>
        <w:t>תכנית לאומית לקידום אורח חיים פעיל ובריא</w:t>
      </w:r>
      <w:r w:rsidR="00041A71">
        <w:rPr>
          <w:rFonts w:ascii="Arial" w:eastAsia="Times New Roman" w:hAnsi="Arial" w:cs="David" w:hint="cs"/>
          <w:color w:val="050505"/>
          <w:sz w:val="28"/>
          <w:szCs w:val="28"/>
          <w:rtl/>
        </w:rPr>
        <w:t xml:space="preserve">. </w:t>
      </w:r>
      <w:r w:rsidR="0074460A">
        <w:rPr>
          <w:rFonts w:ascii="Arial" w:eastAsia="Times New Roman" w:hAnsi="Arial" w:cs="David" w:hint="cs"/>
          <w:color w:val="050505"/>
          <w:sz w:val="28"/>
          <w:szCs w:val="28"/>
          <w:rtl/>
        </w:rPr>
        <w:t xml:space="preserve">(משרד הבריאות, 2011). </w:t>
      </w:r>
      <w:r>
        <w:rPr>
          <w:rFonts w:ascii="Arial" w:eastAsia="Times New Roman" w:hAnsi="Arial" w:cs="David" w:hint="cs"/>
          <w:color w:val="050505"/>
          <w:sz w:val="28"/>
          <w:szCs w:val="28"/>
          <w:rtl/>
        </w:rPr>
        <w:t xml:space="preserve">תכנית זו </w:t>
      </w:r>
      <w:r>
        <w:rPr>
          <w:rFonts w:ascii="Arial" w:eastAsia="Times New Roman" w:hAnsi="Arial" w:cs="David" w:hint="cs"/>
          <w:color w:val="050505"/>
          <w:sz w:val="28"/>
          <w:szCs w:val="28"/>
          <w:rtl/>
        </w:rPr>
        <w:lastRenderedPageBreak/>
        <w:t xml:space="preserve">אומצה, בהחלטת ממשלה משנת 2011, על ידי ועדת השרים לענייני חברה וכלכלה. </w:t>
      </w:r>
      <w:r w:rsidR="00041A71">
        <w:rPr>
          <w:rFonts w:ascii="Arial" w:eastAsia="Times New Roman" w:hAnsi="Arial" w:cs="David" w:hint="cs"/>
          <w:color w:val="050505"/>
          <w:sz w:val="28"/>
          <w:szCs w:val="28"/>
          <w:rtl/>
        </w:rPr>
        <w:t>ניתן להצביע על מספר גורמים שהובילו לכך:</w:t>
      </w:r>
    </w:p>
    <w:p w:rsidR="00041A71" w:rsidRPr="00636383" w:rsidRDefault="00636383" w:rsidP="001164F2">
      <w:pPr>
        <w:numPr>
          <w:ilvl w:val="0"/>
          <w:numId w:val="9"/>
        </w:numPr>
        <w:tabs>
          <w:tab w:val="clear" w:pos="1420"/>
        </w:tabs>
        <w:bidi/>
        <w:spacing w:after="0" w:line="360" w:lineRule="auto"/>
        <w:ind w:left="0" w:right="0" w:hanging="360"/>
        <w:jc w:val="both"/>
        <w:rPr>
          <w:rFonts w:cs="David"/>
          <w:sz w:val="44"/>
          <w:szCs w:val="44"/>
        </w:rPr>
      </w:pPr>
      <w:r>
        <w:rPr>
          <w:rFonts w:cs="David"/>
          <w:sz w:val="28"/>
          <w:szCs w:val="28"/>
          <w:rtl/>
        </w:rPr>
        <w:t xml:space="preserve">בשנת 2010 המליץ </w:t>
      </w:r>
      <w:r w:rsidRPr="00BC77C2">
        <w:rPr>
          <w:rFonts w:cs="David"/>
          <w:b/>
          <w:bCs/>
          <w:sz w:val="28"/>
          <w:szCs w:val="28"/>
          <w:rtl/>
        </w:rPr>
        <w:t>אר</w:t>
      </w:r>
      <w:r w:rsidRPr="00BC77C2">
        <w:rPr>
          <w:rFonts w:cs="David" w:hint="cs"/>
          <w:b/>
          <w:bCs/>
          <w:sz w:val="28"/>
          <w:szCs w:val="28"/>
          <w:rtl/>
        </w:rPr>
        <w:t xml:space="preserve">גון ה </w:t>
      </w:r>
      <w:r w:rsidRPr="00BC77C2">
        <w:rPr>
          <w:rFonts w:cs="David"/>
          <w:b/>
          <w:bCs/>
          <w:sz w:val="28"/>
          <w:szCs w:val="28"/>
          <w:rtl/>
        </w:rPr>
        <w:t>–</w:t>
      </w:r>
      <w:r w:rsidRPr="00BC77C2">
        <w:rPr>
          <w:rFonts w:cs="David" w:hint="cs"/>
          <w:b/>
          <w:bCs/>
          <w:sz w:val="28"/>
          <w:szCs w:val="28"/>
          <w:rtl/>
        </w:rPr>
        <w:t xml:space="preserve"> </w:t>
      </w:r>
      <w:r w:rsidRPr="00BC77C2">
        <w:rPr>
          <w:rFonts w:cs="David" w:hint="cs"/>
          <w:b/>
          <w:bCs/>
          <w:sz w:val="28"/>
          <w:szCs w:val="28"/>
        </w:rPr>
        <w:t>OECD</w:t>
      </w:r>
      <w:r w:rsidRPr="00BC77C2">
        <w:rPr>
          <w:rFonts w:cs="David" w:hint="cs"/>
          <w:b/>
          <w:bCs/>
          <w:sz w:val="28"/>
          <w:szCs w:val="28"/>
          <w:rtl/>
        </w:rPr>
        <w:t xml:space="preserve"> </w:t>
      </w:r>
      <w:r w:rsidRPr="00BC77C2">
        <w:rPr>
          <w:rFonts w:cs="David"/>
          <w:b/>
          <w:bCs/>
          <w:sz w:val="28"/>
          <w:szCs w:val="28"/>
        </w:rPr>
        <w:t xml:space="preserve">  </w:t>
      </w:r>
      <w:r w:rsidRPr="00BC77C2">
        <w:rPr>
          <w:rFonts w:cs="David"/>
          <w:b/>
          <w:bCs/>
          <w:sz w:val="28"/>
          <w:szCs w:val="28"/>
          <w:rtl/>
        </w:rPr>
        <w:t>על אסטרטגיית מניעה רחבה</w:t>
      </w:r>
      <w:r w:rsidRPr="00636383">
        <w:rPr>
          <w:rFonts w:cs="David"/>
          <w:sz w:val="28"/>
          <w:szCs w:val="28"/>
          <w:rtl/>
        </w:rPr>
        <w:t xml:space="preserve"> הכוללת חינוך והסברה, תמריצים כלכליים והרחבת אפשרויות הבחירה</w:t>
      </w:r>
      <w:r>
        <w:rPr>
          <w:rFonts w:cs="David" w:hint="cs"/>
          <w:sz w:val="28"/>
          <w:szCs w:val="28"/>
          <w:rtl/>
        </w:rPr>
        <w:t xml:space="preserve"> וקרא לממשלות </w:t>
      </w:r>
      <w:r w:rsidRPr="00636383">
        <w:rPr>
          <w:rFonts w:cs="David"/>
          <w:sz w:val="28"/>
          <w:szCs w:val="28"/>
          <w:rtl/>
        </w:rPr>
        <w:t>לבחור מדיניות כוללת, המערבת הן את הס</w:t>
      </w:r>
      <w:r w:rsidR="001164F2">
        <w:rPr>
          <w:rFonts w:cs="David"/>
          <w:sz w:val="28"/>
          <w:szCs w:val="28"/>
          <w:rtl/>
        </w:rPr>
        <w:t>קטור הציבורי והן את הסקטור הפרט</w:t>
      </w:r>
      <w:r w:rsidR="001164F2">
        <w:rPr>
          <w:rFonts w:cs="David" w:hint="cs"/>
          <w:sz w:val="28"/>
          <w:szCs w:val="28"/>
          <w:rtl/>
        </w:rPr>
        <w:t xml:space="preserve">י, </w:t>
      </w:r>
      <w:r w:rsidRPr="00636383">
        <w:rPr>
          <w:rFonts w:cs="David"/>
          <w:sz w:val="28"/>
          <w:szCs w:val="28"/>
        </w:rPr>
        <w:t xml:space="preserve"> </w:t>
      </w:r>
      <w:r>
        <w:rPr>
          <w:rFonts w:cs="David"/>
          <w:sz w:val="28"/>
          <w:szCs w:val="28"/>
          <w:rtl/>
        </w:rPr>
        <w:t>שתתמוך בקידום אורח חיים בר</w:t>
      </w:r>
      <w:r>
        <w:rPr>
          <w:rFonts w:cs="David" w:hint="cs"/>
          <w:sz w:val="28"/>
          <w:szCs w:val="28"/>
          <w:rtl/>
        </w:rPr>
        <w:t xml:space="preserve">יא. </w:t>
      </w:r>
      <w:r w:rsidR="00BC77C2">
        <w:rPr>
          <w:rFonts w:cs="David" w:hint="cs"/>
          <w:sz w:val="28"/>
          <w:szCs w:val="28"/>
          <w:rtl/>
        </w:rPr>
        <w:t xml:space="preserve">בנוסף, </w:t>
      </w:r>
      <w:r w:rsidR="00BC77C2" w:rsidRPr="00BC77C2">
        <w:rPr>
          <w:rFonts w:cs="David" w:hint="cs"/>
          <w:sz w:val="28"/>
          <w:szCs w:val="28"/>
          <w:rtl/>
        </w:rPr>
        <w:t>בשנת 2011 יזם א</w:t>
      </w:r>
      <w:r w:rsidR="00BC77C2" w:rsidRPr="00BC77C2">
        <w:rPr>
          <w:rFonts w:cs="David"/>
          <w:sz w:val="28"/>
          <w:szCs w:val="28"/>
          <w:rtl/>
        </w:rPr>
        <w:t>רגון הבריאות העולמי</w:t>
      </w:r>
      <w:r w:rsidR="00BC77C2" w:rsidRPr="00BC77C2">
        <w:rPr>
          <w:rFonts w:cs="David" w:hint="cs"/>
          <w:sz w:val="28"/>
          <w:szCs w:val="28"/>
          <w:rtl/>
        </w:rPr>
        <w:t xml:space="preserve"> את תכנית </w:t>
      </w:r>
      <w:r w:rsidR="00BC77C2" w:rsidRPr="00BC77C2">
        <w:rPr>
          <w:rFonts w:cs="David"/>
          <w:sz w:val="28"/>
          <w:szCs w:val="28"/>
          <w:rtl/>
        </w:rPr>
        <w:t>”בריאות 2020</w:t>
      </w:r>
      <w:r w:rsidR="00BC77C2" w:rsidRPr="00BC77C2">
        <w:rPr>
          <w:rFonts w:cs="David" w:hint="cs"/>
          <w:sz w:val="28"/>
          <w:szCs w:val="28"/>
          <w:rtl/>
        </w:rPr>
        <w:t>" שעסקה גם היא בצורה נרחבת בקידום בריאות.</w:t>
      </w:r>
      <w:r w:rsidR="00BC77C2">
        <w:rPr>
          <w:rFonts w:hint="cs"/>
          <w:rtl/>
        </w:rPr>
        <w:t xml:space="preserve"> </w:t>
      </w:r>
      <w:r w:rsidR="00BC77C2">
        <w:t xml:space="preserve"> </w:t>
      </w:r>
      <w:r>
        <w:rPr>
          <w:rFonts w:cs="David" w:hint="cs"/>
          <w:sz w:val="28"/>
          <w:szCs w:val="28"/>
          <w:rtl/>
        </w:rPr>
        <w:t xml:space="preserve">קריאה זו </w:t>
      </w:r>
      <w:r w:rsidR="00041A71" w:rsidRPr="00636383">
        <w:rPr>
          <w:rFonts w:cs="David" w:hint="cs"/>
          <w:sz w:val="28"/>
          <w:szCs w:val="28"/>
          <w:rtl/>
        </w:rPr>
        <w:t>הוביל</w:t>
      </w:r>
      <w:r>
        <w:rPr>
          <w:rFonts w:cs="David" w:hint="cs"/>
          <w:sz w:val="28"/>
          <w:szCs w:val="28"/>
          <w:rtl/>
        </w:rPr>
        <w:t>ה</w:t>
      </w:r>
      <w:r w:rsidR="00041A71" w:rsidRPr="00636383">
        <w:rPr>
          <w:rFonts w:cs="David" w:hint="cs"/>
          <w:sz w:val="28"/>
          <w:szCs w:val="28"/>
          <w:rtl/>
        </w:rPr>
        <w:t xml:space="preserve"> לניסוח </w:t>
      </w:r>
      <w:r>
        <w:rPr>
          <w:rFonts w:ascii="Arial" w:hAnsi="Arial" w:cs="David" w:hint="cs"/>
          <w:color w:val="050505"/>
          <w:sz w:val="28"/>
          <w:szCs w:val="28"/>
          <w:rtl/>
        </w:rPr>
        <w:t>תכנית ש</w:t>
      </w:r>
      <w:r w:rsidR="00041A71" w:rsidRPr="00636383">
        <w:rPr>
          <w:rFonts w:ascii="Arial" w:hAnsi="Arial" w:cs="David"/>
          <w:color w:val="050505"/>
          <w:sz w:val="28"/>
          <w:szCs w:val="28"/>
          <w:rtl/>
        </w:rPr>
        <w:t>פועלת במישורים המשלימים זה את זה, בכללם חקיקה ורגולציה, תשתיות, פעילויות בשטח, והפצת מידע יישומי לציבור</w:t>
      </w:r>
      <w:r w:rsidR="00041A71" w:rsidRPr="00636383">
        <w:rPr>
          <w:rFonts w:ascii="Arial" w:hAnsi="Arial" w:cs="David"/>
          <w:color w:val="050505"/>
          <w:sz w:val="28"/>
          <w:szCs w:val="28"/>
        </w:rPr>
        <w:t>.</w:t>
      </w:r>
      <w:r w:rsidRPr="00636383">
        <w:rPr>
          <w:rFonts w:cs="David" w:hint="cs"/>
          <w:sz w:val="36"/>
          <w:szCs w:val="36"/>
          <w:rtl/>
        </w:rPr>
        <w:t xml:space="preserve"> </w:t>
      </w:r>
    </w:p>
    <w:p w:rsidR="00041A71" w:rsidRPr="00041A71" w:rsidRDefault="00041A71" w:rsidP="001164F2">
      <w:pPr>
        <w:numPr>
          <w:ilvl w:val="0"/>
          <w:numId w:val="9"/>
        </w:numPr>
        <w:tabs>
          <w:tab w:val="clear" w:pos="1420"/>
        </w:tabs>
        <w:bidi/>
        <w:spacing w:after="0" w:line="360" w:lineRule="auto"/>
        <w:ind w:left="0" w:right="0" w:hanging="360"/>
        <w:jc w:val="both"/>
        <w:rPr>
          <w:rFonts w:cs="David"/>
          <w:sz w:val="28"/>
          <w:szCs w:val="28"/>
        </w:rPr>
      </w:pPr>
      <w:r w:rsidRPr="00041A71">
        <w:rPr>
          <w:rFonts w:cs="David" w:hint="cs"/>
          <w:sz w:val="28"/>
          <w:szCs w:val="28"/>
          <w:rtl/>
        </w:rPr>
        <w:t xml:space="preserve">התפתחות התהליך של איכות ברפואה, ובראשו הגדרת </w:t>
      </w:r>
      <w:r w:rsidRPr="00041A71">
        <w:rPr>
          <w:rFonts w:cs="David" w:hint="cs"/>
          <w:b/>
          <w:bCs/>
          <w:sz w:val="28"/>
          <w:szCs w:val="28"/>
          <w:rtl/>
        </w:rPr>
        <w:t>מדדי האיכות</w:t>
      </w:r>
      <w:r w:rsidRPr="00041A71">
        <w:rPr>
          <w:rFonts w:cs="David" w:hint="cs"/>
          <w:sz w:val="28"/>
          <w:szCs w:val="28"/>
          <w:rtl/>
        </w:rPr>
        <w:t xml:space="preserve">. רוב מדדי האיכות הם בתחום של הרפואה המונעת (מניעה ראשונית, מניעה שניונית, חינוך חולים), כך שהמדדים </w:t>
      </w:r>
      <w:r w:rsidR="00BC77C2">
        <w:rPr>
          <w:rFonts w:cs="David" w:hint="cs"/>
          <w:sz w:val="28"/>
          <w:szCs w:val="28"/>
          <w:rtl/>
        </w:rPr>
        <w:t>הובילו לעיסוק נרחב ב</w:t>
      </w:r>
      <w:r w:rsidRPr="00041A71">
        <w:rPr>
          <w:rFonts w:cs="David" w:hint="cs"/>
          <w:sz w:val="28"/>
          <w:szCs w:val="28"/>
          <w:rtl/>
        </w:rPr>
        <w:t>מניעה על ידי מערכת הרפואה הראשונית בקופות החולים.</w:t>
      </w:r>
    </w:p>
    <w:p w:rsidR="00041A71" w:rsidRPr="00041A71" w:rsidRDefault="00041A71" w:rsidP="001164F2">
      <w:pPr>
        <w:numPr>
          <w:ilvl w:val="0"/>
          <w:numId w:val="9"/>
        </w:numPr>
        <w:tabs>
          <w:tab w:val="clear" w:pos="1420"/>
        </w:tabs>
        <w:bidi/>
        <w:spacing w:after="0" w:line="360" w:lineRule="auto"/>
        <w:ind w:left="0" w:right="0" w:hanging="360"/>
        <w:jc w:val="both"/>
        <w:rPr>
          <w:rFonts w:cs="David"/>
          <w:sz w:val="28"/>
          <w:szCs w:val="28"/>
        </w:rPr>
      </w:pPr>
      <w:r w:rsidRPr="00BC77C2">
        <w:rPr>
          <w:rFonts w:cs="David" w:hint="cs"/>
          <w:b/>
          <w:bCs/>
          <w:sz w:val="28"/>
          <w:szCs w:val="28"/>
          <w:rtl/>
        </w:rPr>
        <w:t>השטח הגיאוגרפי המצומצם</w:t>
      </w:r>
      <w:r w:rsidRPr="00041A71">
        <w:rPr>
          <w:rFonts w:cs="David" w:hint="cs"/>
          <w:sz w:val="28"/>
          <w:szCs w:val="28"/>
          <w:rtl/>
        </w:rPr>
        <w:t xml:space="preserve"> והעובדה </w:t>
      </w:r>
      <w:r w:rsidR="00BC77C2">
        <w:rPr>
          <w:rFonts w:cs="David" w:hint="cs"/>
          <w:sz w:val="28"/>
          <w:szCs w:val="28"/>
          <w:rtl/>
        </w:rPr>
        <w:t xml:space="preserve">שבשטח פועלות 4 קופות חולים בלבד </w:t>
      </w:r>
      <w:r w:rsidRPr="00041A71">
        <w:rPr>
          <w:rFonts w:cs="David" w:hint="cs"/>
          <w:sz w:val="28"/>
          <w:szCs w:val="28"/>
          <w:rtl/>
        </w:rPr>
        <w:t>מאפשר ליזום מהלכים של שיתופי פעולה</w:t>
      </w:r>
      <w:r w:rsidR="00BC77C2">
        <w:rPr>
          <w:rFonts w:cs="David" w:hint="cs"/>
          <w:sz w:val="28"/>
          <w:szCs w:val="28"/>
          <w:rtl/>
        </w:rPr>
        <w:t xml:space="preserve"> בתחום קידום הבריאות</w:t>
      </w:r>
      <w:r w:rsidRPr="00041A71">
        <w:rPr>
          <w:rFonts w:cs="David" w:hint="cs"/>
          <w:sz w:val="28"/>
          <w:szCs w:val="28"/>
          <w:rtl/>
        </w:rPr>
        <w:t>.</w:t>
      </w:r>
    </w:p>
    <w:p w:rsidR="00041A71" w:rsidRPr="00041A71" w:rsidRDefault="00BC77C2" w:rsidP="001164F2">
      <w:pPr>
        <w:numPr>
          <w:ilvl w:val="0"/>
          <w:numId w:val="9"/>
        </w:numPr>
        <w:tabs>
          <w:tab w:val="clear" w:pos="1420"/>
        </w:tabs>
        <w:bidi/>
        <w:spacing w:after="0" w:line="360" w:lineRule="auto"/>
        <w:ind w:left="0" w:right="0" w:hanging="360"/>
        <w:jc w:val="both"/>
        <w:rPr>
          <w:rFonts w:cs="David"/>
          <w:sz w:val="28"/>
          <w:szCs w:val="28"/>
          <w:rtl/>
        </w:rPr>
      </w:pPr>
      <w:r w:rsidRPr="00BC77C2">
        <w:rPr>
          <w:rFonts w:cs="David" w:hint="cs"/>
          <w:b/>
          <w:bCs/>
          <w:sz w:val="28"/>
          <w:szCs w:val="28"/>
          <w:rtl/>
        </w:rPr>
        <w:t>ההתפתחות ה</w:t>
      </w:r>
      <w:r w:rsidR="00041A71" w:rsidRPr="00BC77C2">
        <w:rPr>
          <w:rFonts w:cs="David" w:hint="cs"/>
          <w:b/>
          <w:bCs/>
          <w:sz w:val="28"/>
          <w:szCs w:val="28"/>
          <w:rtl/>
        </w:rPr>
        <w:t>טכנולוגית</w:t>
      </w:r>
      <w:r>
        <w:rPr>
          <w:rFonts w:cs="David" w:hint="cs"/>
          <w:sz w:val="28"/>
          <w:szCs w:val="28"/>
          <w:rtl/>
        </w:rPr>
        <w:t xml:space="preserve"> המשמעותית אפשרה </w:t>
      </w:r>
      <w:r w:rsidR="00041A71" w:rsidRPr="00041A71">
        <w:rPr>
          <w:rFonts w:cs="David" w:hint="cs"/>
          <w:sz w:val="28"/>
          <w:szCs w:val="28"/>
          <w:rtl/>
        </w:rPr>
        <w:t>שימוש בטכנולוגיות מתקדמות לקידום בריאות הציבור (מחשוב, שימוש במדיה).</w:t>
      </w:r>
    </w:p>
    <w:p w:rsidR="00C37604" w:rsidRDefault="00C37604" w:rsidP="001164F2">
      <w:pPr>
        <w:bidi/>
        <w:spacing w:after="0" w:line="360" w:lineRule="auto"/>
        <w:jc w:val="both"/>
        <w:rPr>
          <w:rFonts w:ascii="Arial" w:eastAsia="Times New Roman" w:hAnsi="Arial" w:cs="David"/>
          <w:b/>
          <w:bCs/>
          <w:color w:val="050505"/>
          <w:sz w:val="28"/>
          <w:szCs w:val="28"/>
          <w:rtl/>
        </w:rPr>
      </w:pPr>
    </w:p>
    <w:p w:rsidR="00C60EC2" w:rsidRPr="003B30D9" w:rsidRDefault="00C60EC2" w:rsidP="001164F2">
      <w:pPr>
        <w:pStyle w:val="a3"/>
        <w:numPr>
          <w:ilvl w:val="0"/>
          <w:numId w:val="10"/>
        </w:numPr>
        <w:bidi/>
        <w:spacing w:after="0" w:line="360" w:lineRule="auto"/>
        <w:ind w:left="0"/>
        <w:jc w:val="both"/>
        <w:rPr>
          <w:rFonts w:ascii="Arial" w:eastAsia="Times New Roman" w:hAnsi="Arial" w:cs="David"/>
          <w:b/>
          <w:bCs/>
          <w:color w:val="050505"/>
          <w:sz w:val="28"/>
          <w:szCs w:val="28"/>
          <w:rtl/>
        </w:rPr>
      </w:pPr>
      <w:r w:rsidRPr="003B30D9">
        <w:rPr>
          <w:rFonts w:ascii="Arial" w:eastAsia="Times New Roman" w:hAnsi="Arial" w:cs="David" w:hint="cs"/>
          <w:b/>
          <w:bCs/>
          <w:color w:val="050505"/>
          <w:sz w:val="28"/>
          <w:szCs w:val="28"/>
          <w:rtl/>
        </w:rPr>
        <w:t>תיירות מרפא</w:t>
      </w:r>
    </w:p>
    <w:p w:rsidR="00C60EC2" w:rsidRPr="00C60EC2" w:rsidRDefault="0074460A" w:rsidP="001164F2">
      <w:pPr>
        <w:bidi/>
        <w:spacing w:after="0" w:line="360" w:lineRule="auto"/>
        <w:jc w:val="both"/>
        <w:rPr>
          <w:rFonts w:ascii="Arial" w:eastAsia="Times New Roman" w:hAnsi="Arial" w:cs="David"/>
          <w:color w:val="050505"/>
          <w:sz w:val="28"/>
          <w:szCs w:val="28"/>
        </w:rPr>
      </w:pPr>
      <w:r>
        <w:rPr>
          <w:rFonts w:ascii="Arial" w:eastAsia="Times New Roman" w:hAnsi="Arial" w:cs="David" w:hint="cs"/>
          <w:color w:val="050505"/>
          <w:sz w:val="28"/>
          <w:szCs w:val="28"/>
          <w:rtl/>
        </w:rPr>
        <w:t xml:space="preserve">השפעה שלילית של תהליך הגלובליזציה על קידום הבריאות במדינת ישראל היא לאור התפתחות תחום תיירות המרפא. </w:t>
      </w:r>
      <w:r w:rsidR="00C60EC2" w:rsidRPr="00C60EC2">
        <w:rPr>
          <w:rFonts w:ascii="Arial" w:eastAsia="Times New Roman" w:hAnsi="Arial" w:cs="David"/>
          <w:color w:val="050505"/>
          <w:sz w:val="28"/>
          <w:szCs w:val="28"/>
          <w:rtl/>
        </w:rPr>
        <w:t xml:space="preserve">בעשורים האחרונים גדל באופן ניכר מספר הבוחרים באפשרות של תיירות רפואית, </w:t>
      </w:r>
      <w:r w:rsidR="0030286D">
        <w:rPr>
          <w:rFonts w:ascii="Arial" w:eastAsia="Times New Roman" w:hAnsi="Arial" w:cs="David"/>
          <w:color w:val="050505"/>
          <w:sz w:val="28"/>
          <w:szCs w:val="28"/>
          <w:rtl/>
        </w:rPr>
        <w:t>פעילות זו הפכה לתופעה כלל עול</w:t>
      </w:r>
      <w:r w:rsidR="0030286D">
        <w:rPr>
          <w:rFonts w:ascii="Arial" w:eastAsia="Times New Roman" w:hAnsi="Arial" w:cs="David" w:hint="cs"/>
          <w:color w:val="050505"/>
          <w:sz w:val="28"/>
          <w:szCs w:val="28"/>
          <w:rtl/>
        </w:rPr>
        <w:t xml:space="preserve">מית. </w:t>
      </w:r>
      <w:r w:rsidR="00C60EC2" w:rsidRPr="00C60EC2">
        <w:rPr>
          <w:rFonts w:ascii="Arial" w:eastAsia="Times New Roman" w:hAnsi="Arial" w:cs="David"/>
          <w:color w:val="050505"/>
          <w:sz w:val="28"/>
          <w:szCs w:val="28"/>
          <w:rtl/>
        </w:rPr>
        <w:t>תיירות מרפא</w:t>
      </w:r>
      <w:r>
        <w:rPr>
          <w:rFonts w:ascii="Arial" w:eastAsia="Times New Roman" w:hAnsi="Arial" w:cs="David"/>
          <w:color w:val="050505"/>
          <w:sz w:val="28"/>
          <w:szCs w:val="28"/>
          <w:rtl/>
        </w:rPr>
        <w:t xml:space="preserve"> בישראל היא תופעה שגדלה עם הזמן</w:t>
      </w:r>
      <w:r>
        <w:rPr>
          <w:rFonts w:ascii="Arial" w:eastAsia="Times New Roman" w:hAnsi="Arial" w:cs="David" w:hint="cs"/>
          <w:color w:val="050505"/>
          <w:sz w:val="28"/>
          <w:szCs w:val="28"/>
          <w:rtl/>
        </w:rPr>
        <w:t xml:space="preserve">. </w:t>
      </w:r>
      <w:r w:rsidR="0030286D">
        <w:rPr>
          <w:rFonts w:ascii="Arial" w:eastAsia="Times New Roman" w:hAnsi="Arial" w:cs="David" w:hint="cs"/>
          <w:color w:val="050505"/>
          <w:sz w:val="28"/>
          <w:szCs w:val="28"/>
          <w:rtl/>
        </w:rPr>
        <w:t>ה</w:t>
      </w:r>
      <w:r w:rsidR="00C60EC2" w:rsidRPr="00C60EC2">
        <w:rPr>
          <w:rFonts w:ascii="Arial" w:eastAsia="Times New Roman" w:hAnsi="Arial" w:cs="David"/>
          <w:color w:val="050505"/>
          <w:sz w:val="28"/>
          <w:szCs w:val="28"/>
          <w:rtl/>
        </w:rPr>
        <w:t xml:space="preserve">תיירים מגיעים לישראל </w:t>
      </w:r>
      <w:r w:rsidR="0030286D">
        <w:rPr>
          <w:rFonts w:ascii="Arial" w:eastAsia="Times New Roman" w:hAnsi="Arial" w:cs="David" w:hint="cs"/>
          <w:color w:val="050505"/>
          <w:sz w:val="28"/>
          <w:szCs w:val="28"/>
          <w:rtl/>
        </w:rPr>
        <w:t xml:space="preserve">כדי </w:t>
      </w:r>
      <w:r w:rsidR="00C60EC2" w:rsidRPr="00C60EC2">
        <w:rPr>
          <w:rFonts w:ascii="Arial" w:eastAsia="Times New Roman" w:hAnsi="Arial" w:cs="David"/>
          <w:color w:val="050505"/>
          <w:sz w:val="28"/>
          <w:szCs w:val="28"/>
          <w:rtl/>
        </w:rPr>
        <w:t>להיות מטופלים במערכת הבריאות הישראלית בגלל הידע והטכנולוגיה המעולים הקיימים בה</w:t>
      </w:r>
      <w:r w:rsidR="00C60EC2" w:rsidRPr="00C60EC2">
        <w:rPr>
          <w:rFonts w:ascii="Arial" w:eastAsia="Times New Roman" w:hAnsi="Arial" w:cs="David"/>
          <w:color w:val="050505"/>
          <w:sz w:val="28"/>
          <w:szCs w:val="28"/>
        </w:rPr>
        <w:t>.</w:t>
      </w:r>
    </w:p>
    <w:p w:rsidR="001164F2" w:rsidRDefault="001164F2" w:rsidP="001164F2">
      <w:pPr>
        <w:bidi/>
        <w:spacing w:after="0" w:line="360" w:lineRule="auto"/>
        <w:jc w:val="both"/>
        <w:rPr>
          <w:rFonts w:ascii="Arial" w:eastAsia="Times New Roman" w:hAnsi="Arial" w:cs="David"/>
          <w:color w:val="050505"/>
          <w:sz w:val="28"/>
          <w:szCs w:val="28"/>
          <w:rtl/>
        </w:rPr>
      </w:pPr>
    </w:p>
    <w:p w:rsidR="001164F2" w:rsidRDefault="001164F2" w:rsidP="001164F2">
      <w:pPr>
        <w:bidi/>
        <w:spacing w:after="0" w:line="360" w:lineRule="auto"/>
        <w:jc w:val="both"/>
        <w:rPr>
          <w:rFonts w:ascii="Arial" w:eastAsia="Times New Roman" w:hAnsi="Arial" w:cs="David"/>
          <w:color w:val="050505"/>
          <w:sz w:val="28"/>
          <w:szCs w:val="28"/>
          <w:rtl/>
        </w:rPr>
      </w:pPr>
    </w:p>
    <w:p w:rsidR="001164F2" w:rsidRDefault="00C60EC2" w:rsidP="001164F2">
      <w:pPr>
        <w:bidi/>
        <w:spacing w:after="0" w:line="360" w:lineRule="auto"/>
        <w:jc w:val="both"/>
        <w:rPr>
          <w:rFonts w:ascii="Arial" w:hAnsi="Arial" w:cs="David"/>
          <w:color w:val="222222"/>
          <w:sz w:val="28"/>
          <w:szCs w:val="28"/>
          <w:shd w:val="clear" w:color="auto" w:fill="FFFFFF"/>
          <w:rtl/>
        </w:rPr>
      </w:pPr>
      <w:r w:rsidRPr="00C60EC2">
        <w:rPr>
          <w:rFonts w:ascii="Arial" w:eastAsia="Times New Roman" w:hAnsi="Arial" w:cs="David"/>
          <w:color w:val="050505"/>
          <w:sz w:val="28"/>
          <w:szCs w:val="28"/>
          <w:rtl/>
        </w:rPr>
        <w:t xml:space="preserve">על פי נתוני משרד התיירות </w:t>
      </w:r>
      <w:r w:rsidR="0030286D">
        <w:rPr>
          <w:rFonts w:ascii="Arial" w:eastAsia="Times New Roman" w:hAnsi="Arial" w:cs="David" w:hint="cs"/>
          <w:color w:val="050505"/>
          <w:sz w:val="28"/>
          <w:szCs w:val="28"/>
          <w:rtl/>
        </w:rPr>
        <w:t xml:space="preserve">ומשרד הבריאות, </w:t>
      </w:r>
      <w:r w:rsidRPr="00C60EC2">
        <w:rPr>
          <w:rFonts w:ascii="Arial" w:eastAsia="Times New Roman" w:hAnsi="Arial" w:cs="David"/>
          <w:color w:val="050505"/>
          <w:sz w:val="28"/>
          <w:szCs w:val="28"/>
          <w:rtl/>
        </w:rPr>
        <w:t>בשנים האחרונות מגיעים</w:t>
      </w:r>
      <w:r w:rsidR="00CC453C">
        <w:rPr>
          <w:rFonts w:ascii="Arial" w:eastAsia="Times New Roman" w:hAnsi="Arial" w:cs="David" w:hint="cs"/>
          <w:color w:val="050505"/>
          <w:sz w:val="28"/>
          <w:szCs w:val="28"/>
          <w:rtl/>
        </w:rPr>
        <w:t xml:space="preserve"> למדינת ישראל </w:t>
      </w:r>
      <w:r w:rsidRPr="00C60EC2">
        <w:rPr>
          <w:rFonts w:ascii="Arial" w:eastAsia="Times New Roman" w:hAnsi="Arial" w:cs="David"/>
          <w:color w:val="050505"/>
          <w:sz w:val="28"/>
          <w:szCs w:val="28"/>
          <w:rtl/>
        </w:rPr>
        <w:t>כ-30,000 תיירים רפואיים בכל שנה, כאשר רובם מגיעים מרוסיה, אוקראינה, מדינות מזרח אירופה, קפריסין וממדינות שכנות אחרות</w:t>
      </w:r>
      <w:r w:rsidRPr="00C60EC2">
        <w:rPr>
          <w:rFonts w:ascii="Arial" w:eastAsia="Times New Roman" w:hAnsi="Arial" w:cs="David"/>
          <w:color w:val="050505"/>
          <w:sz w:val="28"/>
          <w:szCs w:val="28"/>
        </w:rPr>
        <w:t>.</w:t>
      </w:r>
      <w:r w:rsidR="0030286D">
        <w:rPr>
          <w:rFonts w:ascii="Arial" w:eastAsia="Times New Roman" w:hAnsi="Arial" w:cs="David" w:hint="cs"/>
          <w:color w:val="050505"/>
          <w:sz w:val="28"/>
          <w:szCs w:val="28"/>
          <w:rtl/>
        </w:rPr>
        <w:t xml:space="preserve"> </w:t>
      </w:r>
    </w:p>
    <w:p w:rsidR="0030286D" w:rsidRPr="00C60EC2" w:rsidRDefault="0030286D" w:rsidP="001164F2">
      <w:pPr>
        <w:bidi/>
        <w:spacing w:after="0" w:line="360" w:lineRule="auto"/>
        <w:jc w:val="both"/>
        <w:rPr>
          <w:rFonts w:ascii="Arial" w:eastAsia="Times New Roman" w:hAnsi="Arial" w:cs="David"/>
          <w:color w:val="050505"/>
          <w:sz w:val="28"/>
          <w:szCs w:val="28"/>
          <w:rtl/>
        </w:rPr>
      </w:pPr>
      <w:r w:rsidRPr="0030286D">
        <w:rPr>
          <w:rFonts w:ascii="Arial" w:hAnsi="Arial" w:cs="David" w:hint="cs"/>
          <w:color w:val="222222"/>
          <w:sz w:val="28"/>
          <w:szCs w:val="28"/>
          <w:shd w:val="clear" w:color="auto" w:fill="FFFFFF"/>
          <w:rtl/>
        </w:rPr>
        <w:t>במדינת ישראל</w:t>
      </w:r>
      <w:r>
        <w:rPr>
          <w:rFonts w:ascii="Arial" w:hAnsi="Arial" w:cs="Arial" w:hint="cs"/>
          <w:color w:val="222222"/>
          <w:sz w:val="21"/>
          <w:szCs w:val="21"/>
          <w:shd w:val="clear" w:color="auto" w:fill="FFFFFF"/>
          <w:rtl/>
        </w:rPr>
        <w:t xml:space="preserve"> </w:t>
      </w:r>
      <w:r w:rsidRPr="0030286D">
        <w:rPr>
          <w:rFonts w:ascii="Arial" w:hAnsi="Arial" w:cs="David" w:hint="cs"/>
          <w:sz w:val="28"/>
          <w:szCs w:val="28"/>
          <w:shd w:val="clear" w:color="auto" w:fill="FFFFFF"/>
          <w:rtl/>
        </w:rPr>
        <w:t>מדובר בתו</w:t>
      </w:r>
      <w:r>
        <w:rPr>
          <w:rFonts w:ascii="Arial" w:hAnsi="Arial" w:cs="David" w:hint="cs"/>
          <w:sz w:val="28"/>
          <w:szCs w:val="28"/>
          <w:shd w:val="clear" w:color="auto" w:fill="FFFFFF"/>
          <w:rtl/>
        </w:rPr>
        <w:t>פעה שגדלה בהיקפה בצורה משמעותית</w:t>
      </w:r>
      <w:r w:rsidR="001164F2">
        <w:rPr>
          <w:rFonts w:ascii="Arial" w:hAnsi="Arial" w:cs="David" w:hint="cs"/>
          <w:sz w:val="28"/>
          <w:szCs w:val="28"/>
          <w:shd w:val="clear" w:color="auto" w:fill="FFFFFF"/>
          <w:rtl/>
        </w:rPr>
        <w:t>,</w:t>
      </w:r>
      <w:r>
        <w:rPr>
          <w:rFonts w:ascii="Arial" w:hAnsi="Arial" w:cs="David" w:hint="cs"/>
          <w:sz w:val="28"/>
          <w:szCs w:val="28"/>
          <w:shd w:val="clear" w:color="auto" w:fill="FFFFFF"/>
          <w:rtl/>
        </w:rPr>
        <w:t xml:space="preserve"> </w:t>
      </w:r>
      <w:r w:rsidRPr="0030286D">
        <w:rPr>
          <w:rFonts w:ascii="Arial" w:hAnsi="Arial" w:cs="David"/>
          <w:sz w:val="28"/>
          <w:szCs w:val="28"/>
          <w:shd w:val="clear" w:color="auto" w:fill="FFFFFF"/>
          <w:rtl/>
        </w:rPr>
        <w:t>בשנת 2008 הגיעו ההכנסות מהתיירות הרפואית בישראל לכ-160 מיליון שקל</w:t>
      </w:r>
      <w:r>
        <w:rPr>
          <w:rFonts w:ascii="Arial" w:hAnsi="Arial" w:cs="David" w:hint="cs"/>
          <w:sz w:val="28"/>
          <w:szCs w:val="28"/>
          <w:shd w:val="clear" w:color="auto" w:fill="FFFFFF"/>
          <w:rtl/>
        </w:rPr>
        <w:t xml:space="preserve"> ו</w:t>
      </w:r>
      <w:r w:rsidRPr="0030286D">
        <w:rPr>
          <w:rFonts w:ascii="Arial" w:hAnsi="Arial" w:cs="David" w:hint="cs"/>
          <w:sz w:val="28"/>
          <w:szCs w:val="28"/>
          <w:shd w:val="clear" w:color="auto" w:fill="FFFFFF"/>
          <w:rtl/>
        </w:rPr>
        <w:t>בשנת 20</w:t>
      </w:r>
      <w:r>
        <w:rPr>
          <w:rFonts w:ascii="Arial" w:hAnsi="Arial" w:cs="David" w:hint="cs"/>
          <w:sz w:val="28"/>
          <w:szCs w:val="28"/>
          <w:shd w:val="clear" w:color="auto" w:fill="FFFFFF"/>
          <w:rtl/>
        </w:rPr>
        <w:t xml:space="preserve">13, בה </w:t>
      </w:r>
      <w:r>
        <w:rPr>
          <w:rFonts w:ascii="Arial" w:hAnsi="Arial" w:cs="David" w:hint="cs"/>
          <w:sz w:val="28"/>
          <w:szCs w:val="28"/>
          <w:shd w:val="clear" w:color="auto" w:fill="FFFFFF"/>
          <w:rtl/>
        </w:rPr>
        <w:lastRenderedPageBreak/>
        <w:t xml:space="preserve">הגיעו לישראל כ </w:t>
      </w:r>
      <w:r>
        <w:rPr>
          <w:rFonts w:ascii="Arial" w:hAnsi="Arial" w:cs="David"/>
          <w:sz w:val="28"/>
          <w:szCs w:val="28"/>
          <w:shd w:val="clear" w:color="auto" w:fill="FFFFFF"/>
          <w:rtl/>
        </w:rPr>
        <w:t>–</w:t>
      </w:r>
      <w:r>
        <w:rPr>
          <w:rFonts w:ascii="Arial" w:hAnsi="Arial" w:cs="David" w:hint="cs"/>
          <w:sz w:val="28"/>
          <w:szCs w:val="28"/>
          <w:shd w:val="clear" w:color="auto" w:fill="FFFFFF"/>
          <w:rtl/>
        </w:rPr>
        <w:t xml:space="preserve"> 60000 תיירי מרפא,</w:t>
      </w:r>
      <w:r w:rsidRPr="0030286D">
        <w:rPr>
          <w:rFonts w:ascii="Arial" w:hAnsi="Arial" w:cs="David"/>
          <w:sz w:val="28"/>
          <w:szCs w:val="28"/>
          <w:shd w:val="clear" w:color="auto" w:fill="FFFFFF"/>
        </w:rPr>
        <w:t xml:space="preserve"> </w:t>
      </w:r>
      <w:r w:rsidRPr="0030286D">
        <w:rPr>
          <w:rFonts w:ascii="Arial" w:hAnsi="Arial" w:cs="David"/>
          <w:sz w:val="28"/>
          <w:szCs w:val="28"/>
          <w:shd w:val="clear" w:color="auto" w:fill="FFFFFF"/>
          <w:rtl/>
        </w:rPr>
        <w:t xml:space="preserve">הגיעו </w:t>
      </w:r>
      <w:r>
        <w:rPr>
          <w:rFonts w:ascii="Arial" w:hAnsi="Arial" w:cs="David" w:hint="cs"/>
          <w:sz w:val="28"/>
          <w:szCs w:val="28"/>
          <w:shd w:val="clear" w:color="auto" w:fill="FFFFFF"/>
          <w:rtl/>
        </w:rPr>
        <w:t xml:space="preserve">ההכנסות </w:t>
      </w:r>
      <w:r w:rsidR="001164F2">
        <w:rPr>
          <w:rFonts w:ascii="Arial" w:hAnsi="Arial" w:cs="David" w:hint="cs"/>
          <w:sz w:val="28"/>
          <w:szCs w:val="28"/>
          <w:shd w:val="clear" w:color="auto" w:fill="FFFFFF"/>
          <w:rtl/>
        </w:rPr>
        <w:t>ל</w:t>
      </w:r>
      <w:r>
        <w:rPr>
          <w:rFonts w:ascii="Arial" w:hAnsi="Arial" w:cs="David" w:hint="cs"/>
          <w:sz w:val="28"/>
          <w:szCs w:val="28"/>
          <w:shd w:val="clear" w:color="auto" w:fill="FFFFFF"/>
          <w:rtl/>
        </w:rPr>
        <w:t>מעל מיליארד שקל. הט</w:t>
      </w:r>
      <w:r w:rsidRPr="0030286D">
        <w:rPr>
          <w:rFonts w:ascii="Arial" w:hAnsi="Arial" w:cs="David"/>
          <w:sz w:val="28"/>
          <w:szCs w:val="28"/>
          <w:shd w:val="clear" w:color="auto" w:fill="FFFFFF"/>
          <w:rtl/>
        </w:rPr>
        <w:t>יפולים הרפואיים הניתנים בישראל כוללים טיפולים</w:t>
      </w:r>
      <w:r>
        <w:rPr>
          <w:rFonts w:ascii="Arial" w:hAnsi="Arial" w:cs="David" w:hint="cs"/>
          <w:sz w:val="28"/>
          <w:szCs w:val="28"/>
          <w:shd w:val="clear" w:color="auto" w:fill="FFFFFF"/>
          <w:rtl/>
        </w:rPr>
        <w:t xml:space="preserve"> ניתוחיים, </w:t>
      </w:r>
      <w:r w:rsidRPr="0030286D">
        <w:rPr>
          <w:rFonts w:ascii="Arial" w:hAnsi="Arial" w:cs="David"/>
          <w:sz w:val="28"/>
          <w:szCs w:val="28"/>
          <w:shd w:val="clear" w:color="auto" w:fill="FFFFFF"/>
          <w:rtl/>
        </w:rPr>
        <w:t>אונקולוגיים,</w:t>
      </w:r>
      <w:r>
        <w:rPr>
          <w:rFonts w:ascii="Arial" w:hAnsi="Arial" w:cs="David" w:hint="cs"/>
          <w:sz w:val="28"/>
          <w:szCs w:val="28"/>
          <w:shd w:val="clear" w:color="auto" w:fill="FFFFFF"/>
          <w:rtl/>
        </w:rPr>
        <w:t xml:space="preserve"> טיפולי שיקום ועוד. </w:t>
      </w:r>
      <w:r w:rsidR="0098772C">
        <w:rPr>
          <w:rFonts w:ascii="Arial" w:hAnsi="Arial" w:cs="David" w:hint="cs"/>
          <w:sz w:val="28"/>
          <w:szCs w:val="28"/>
          <w:shd w:val="clear" w:color="auto" w:fill="FFFFFF"/>
          <w:rtl/>
        </w:rPr>
        <w:t xml:space="preserve">מגמה זו גורמת להסטה של משאבים </w:t>
      </w:r>
      <w:r w:rsidR="0074460A">
        <w:rPr>
          <w:rFonts w:ascii="Arial" w:hAnsi="Arial" w:cs="David" w:hint="cs"/>
          <w:sz w:val="28"/>
          <w:szCs w:val="28"/>
          <w:shd w:val="clear" w:color="auto" w:fill="FFFFFF"/>
          <w:rtl/>
        </w:rPr>
        <w:t xml:space="preserve">טיפוליים </w:t>
      </w:r>
      <w:r w:rsidR="0098772C">
        <w:rPr>
          <w:rFonts w:ascii="Arial" w:hAnsi="Arial" w:cs="David" w:hint="cs"/>
          <w:sz w:val="28"/>
          <w:szCs w:val="28"/>
          <w:shd w:val="clear" w:color="auto" w:fill="FFFFFF"/>
          <w:rtl/>
        </w:rPr>
        <w:t xml:space="preserve">וכוח אדם רפואי </w:t>
      </w:r>
      <w:r w:rsidR="0074460A">
        <w:rPr>
          <w:rFonts w:ascii="Arial" w:hAnsi="Arial" w:cs="David" w:hint="cs"/>
          <w:sz w:val="28"/>
          <w:szCs w:val="28"/>
          <w:shd w:val="clear" w:color="auto" w:fill="FFFFFF"/>
          <w:rtl/>
        </w:rPr>
        <w:t xml:space="preserve">מומחה </w:t>
      </w:r>
      <w:r w:rsidR="0098772C">
        <w:rPr>
          <w:rFonts w:ascii="Arial" w:hAnsi="Arial" w:cs="David" w:hint="cs"/>
          <w:sz w:val="28"/>
          <w:szCs w:val="28"/>
          <w:shd w:val="clear" w:color="auto" w:fill="FFFFFF"/>
          <w:rtl/>
        </w:rPr>
        <w:t>מתחום קידום הבריאות והעיסוק ברפואה מונעת, לתחום הטיפולי.</w:t>
      </w:r>
      <w:r>
        <w:rPr>
          <w:rFonts w:ascii="Arial" w:hAnsi="Arial" w:cs="David" w:hint="cs"/>
          <w:sz w:val="28"/>
          <w:szCs w:val="28"/>
          <w:shd w:val="clear" w:color="auto" w:fill="FFFFFF"/>
          <w:rtl/>
        </w:rPr>
        <w:t xml:space="preserve"> </w:t>
      </w:r>
      <w:r w:rsidRPr="00C60EC2">
        <w:rPr>
          <w:rFonts w:ascii="Arial" w:eastAsia="Times New Roman" w:hAnsi="Arial" w:cs="David" w:hint="cs"/>
          <w:color w:val="050505"/>
          <w:sz w:val="28"/>
          <w:szCs w:val="28"/>
          <w:rtl/>
        </w:rPr>
        <w:t xml:space="preserve"> </w:t>
      </w: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1164F2">
      <w:pPr>
        <w:bidi/>
        <w:spacing w:after="0" w:line="360" w:lineRule="auto"/>
        <w:jc w:val="both"/>
        <w:rPr>
          <w:rFonts w:ascii="Arial" w:hAnsi="Arial" w:cs="David"/>
          <w:b/>
          <w:bCs/>
          <w:sz w:val="32"/>
          <w:szCs w:val="32"/>
          <w:rtl/>
        </w:rPr>
      </w:pPr>
    </w:p>
    <w:p w:rsidR="00304676" w:rsidRDefault="00304676" w:rsidP="00304676">
      <w:pPr>
        <w:bidi/>
        <w:spacing w:after="0" w:line="360" w:lineRule="auto"/>
        <w:jc w:val="both"/>
        <w:rPr>
          <w:rFonts w:ascii="Arial" w:hAnsi="Arial" w:cs="David"/>
          <w:b/>
          <w:bCs/>
          <w:sz w:val="32"/>
          <w:szCs w:val="32"/>
          <w:rtl/>
        </w:rPr>
      </w:pPr>
    </w:p>
    <w:p w:rsidR="00304676" w:rsidRDefault="00304676" w:rsidP="00304676">
      <w:pPr>
        <w:bidi/>
        <w:spacing w:after="0" w:line="360" w:lineRule="auto"/>
        <w:jc w:val="both"/>
        <w:rPr>
          <w:rFonts w:ascii="Arial" w:hAnsi="Arial" w:cs="David"/>
          <w:b/>
          <w:bCs/>
          <w:sz w:val="32"/>
          <w:szCs w:val="32"/>
          <w:rtl/>
        </w:rPr>
      </w:pPr>
    </w:p>
    <w:p w:rsidR="00304676" w:rsidRDefault="00304676" w:rsidP="00304676">
      <w:pPr>
        <w:bidi/>
        <w:spacing w:after="0" w:line="360" w:lineRule="auto"/>
        <w:jc w:val="both"/>
        <w:rPr>
          <w:rFonts w:ascii="Arial" w:hAnsi="Arial" w:cs="David"/>
          <w:b/>
          <w:bCs/>
          <w:sz w:val="32"/>
          <w:szCs w:val="32"/>
          <w:rtl/>
        </w:rPr>
      </w:pPr>
    </w:p>
    <w:p w:rsidR="00304676" w:rsidRDefault="00304676" w:rsidP="00304676">
      <w:pPr>
        <w:bidi/>
        <w:spacing w:after="0" w:line="360" w:lineRule="auto"/>
        <w:jc w:val="both"/>
        <w:rPr>
          <w:rFonts w:ascii="Arial" w:hAnsi="Arial" w:cs="David"/>
          <w:b/>
          <w:bCs/>
          <w:sz w:val="32"/>
          <w:szCs w:val="32"/>
          <w:rtl/>
        </w:rPr>
      </w:pPr>
    </w:p>
    <w:p w:rsidR="00304676" w:rsidRDefault="00304676" w:rsidP="00304676">
      <w:pPr>
        <w:bidi/>
        <w:spacing w:after="0" w:line="360" w:lineRule="auto"/>
        <w:jc w:val="both"/>
        <w:rPr>
          <w:rFonts w:ascii="Arial" w:hAnsi="Arial" w:cs="David"/>
          <w:b/>
          <w:bCs/>
          <w:sz w:val="32"/>
          <w:szCs w:val="32"/>
          <w:rtl/>
        </w:rPr>
      </w:pPr>
    </w:p>
    <w:p w:rsidR="00304676" w:rsidRDefault="00304676" w:rsidP="00304676">
      <w:pPr>
        <w:bidi/>
        <w:spacing w:after="0" w:line="360" w:lineRule="auto"/>
        <w:jc w:val="both"/>
        <w:rPr>
          <w:rFonts w:ascii="Arial" w:hAnsi="Arial" w:cs="David"/>
          <w:b/>
          <w:bCs/>
          <w:sz w:val="32"/>
          <w:szCs w:val="32"/>
          <w:rtl/>
        </w:rPr>
      </w:pPr>
    </w:p>
    <w:p w:rsidR="00304676" w:rsidRDefault="00304676" w:rsidP="00304676">
      <w:pPr>
        <w:bidi/>
        <w:spacing w:after="0" w:line="360" w:lineRule="auto"/>
        <w:jc w:val="both"/>
        <w:rPr>
          <w:rFonts w:ascii="Arial" w:hAnsi="Arial" w:cs="David"/>
          <w:b/>
          <w:bCs/>
          <w:sz w:val="32"/>
          <w:szCs w:val="32"/>
          <w:rtl/>
        </w:rPr>
      </w:pPr>
    </w:p>
    <w:p w:rsidR="002B08DB" w:rsidRDefault="002B08DB" w:rsidP="00304676">
      <w:pPr>
        <w:bidi/>
        <w:spacing w:after="0" w:line="360" w:lineRule="auto"/>
        <w:jc w:val="both"/>
        <w:rPr>
          <w:rFonts w:ascii="Arial" w:hAnsi="Arial" w:cs="David"/>
          <w:b/>
          <w:bCs/>
          <w:sz w:val="32"/>
          <w:szCs w:val="32"/>
          <w:rtl/>
        </w:rPr>
      </w:pPr>
      <w:r w:rsidRPr="002B08DB">
        <w:rPr>
          <w:rFonts w:ascii="Arial" w:hAnsi="Arial" w:cs="David" w:hint="cs"/>
          <w:b/>
          <w:bCs/>
          <w:sz w:val="32"/>
          <w:szCs w:val="32"/>
          <w:rtl/>
        </w:rPr>
        <w:t xml:space="preserve">סיכום והמלצות </w:t>
      </w:r>
    </w:p>
    <w:p w:rsidR="00255249" w:rsidRPr="002B08DB" w:rsidRDefault="00255249" w:rsidP="00255249">
      <w:pPr>
        <w:bidi/>
        <w:spacing w:after="0" w:line="360" w:lineRule="auto"/>
        <w:jc w:val="both"/>
        <w:rPr>
          <w:rFonts w:ascii="Arial" w:hAnsi="Arial" w:cs="David"/>
          <w:b/>
          <w:bCs/>
          <w:sz w:val="32"/>
          <w:szCs w:val="32"/>
          <w:rtl/>
        </w:rPr>
      </w:pPr>
    </w:p>
    <w:p w:rsidR="00542FE7" w:rsidRDefault="00542FE7" w:rsidP="00542FE7">
      <w:pPr>
        <w:bidi/>
        <w:spacing w:line="360" w:lineRule="auto"/>
        <w:jc w:val="both"/>
        <w:rPr>
          <w:rFonts w:cs="David"/>
          <w:sz w:val="28"/>
          <w:szCs w:val="28"/>
          <w:rtl/>
        </w:rPr>
      </w:pPr>
      <w:r>
        <w:rPr>
          <w:rFonts w:cs="David" w:hint="cs"/>
          <w:sz w:val="28"/>
          <w:szCs w:val="28"/>
          <w:rtl/>
        </w:rPr>
        <w:t xml:space="preserve">עבודה זו עסקה בהשפעת הגלובליזציה על תחום קידום הבריאות, ועל ההשלכות בעולם ובמדינת ישראל. </w:t>
      </w:r>
    </w:p>
    <w:p w:rsidR="007D21F1" w:rsidRDefault="00542FE7" w:rsidP="001164F2">
      <w:pPr>
        <w:bidi/>
        <w:spacing w:line="360" w:lineRule="auto"/>
        <w:jc w:val="both"/>
        <w:rPr>
          <w:rFonts w:cs="David"/>
          <w:sz w:val="28"/>
          <w:szCs w:val="28"/>
          <w:rtl/>
        </w:rPr>
      </w:pPr>
      <w:r>
        <w:rPr>
          <w:rFonts w:cs="David" w:hint="cs"/>
          <w:sz w:val="28"/>
          <w:szCs w:val="28"/>
          <w:rtl/>
        </w:rPr>
        <w:lastRenderedPageBreak/>
        <w:t xml:space="preserve">כפי שצוין בפרק הראשון, </w:t>
      </w:r>
      <w:r w:rsidRPr="002630E1">
        <w:rPr>
          <w:rFonts w:cs="David" w:hint="cs"/>
          <w:sz w:val="28"/>
          <w:szCs w:val="28"/>
          <w:rtl/>
        </w:rPr>
        <w:t>השפע</w:t>
      </w:r>
      <w:r w:rsidR="001164F2">
        <w:rPr>
          <w:rFonts w:cs="David" w:hint="cs"/>
          <w:sz w:val="28"/>
          <w:szCs w:val="28"/>
          <w:rtl/>
        </w:rPr>
        <w:t>ת</w:t>
      </w:r>
      <w:r w:rsidRPr="002630E1">
        <w:rPr>
          <w:rFonts w:cs="David" w:hint="cs"/>
          <w:sz w:val="28"/>
          <w:szCs w:val="28"/>
          <w:rtl/>
        </w:rPr>
        <w:t xml:space="preserve"> </w:t>
      </w:r>
      <w:r w:rsidR="001164F2">
        <w:rPr>
          <w:rFonts w:cs="David" w:hint="cs"/>
          <w:sz w:val="28"/>
          <w:szCs w:val="28"/>
          <w:rtl/>
        </w:rPr>
        <w:t>ת</w:t>
      </w:r>
      <w:r w:rsidRPr="002630E1">
        <w:rPr>
          <w:rFonts w:cs="David" w:hint="cs"/>
          <w:sz w:val="28"/>
          <w:szCs w:val="28"/>
          <w:rtl/>
        </w:rPr>
        <w:t>הליך הגלובליזציה</w:t>
      </w:r>
      <w:r w:rsidR="001164F2">
        <w:rPr>
          <w:rFonts w:cs="David" w:hint="cs"/>
          <w:sz w:val="28"/>
          <w:szCs w:val="28"/>
          <w:rtl/>
        </w:rPr>
        <w:t xml:space="preserve"> על הרפואה</w:t>
      </w:r>
      <w:r w:rsidRPr="002630E1">
        <w:rPr>
          <w:rFonts w:cs="David" w:hint="cs"/>
          <w:sz w:val="28"/>
          <w:szCs w:val="28"/>
          <w:rtl/>
        </w:rPr>
        <w:t xml:space="preserve"> שנויה במחלוקת.</w:t>
      </w:r>
      <w:r>
        <w:rPr>
          <w:rFonts w:cs="David" w:hint="cs"/>
          <w:sz w:val="28"/>
          <w:szCs w:val="28"/>
          <w:rtl/>
        </w:rPr>
        <w:t xml:space="preserve"> ניתן </w:t>
      </w:r>
      <w:r w:rsidRPr="007D21F1">
        <w:rPr>
          <w:rFonts w:cs="David" w:hint="cs"/>
          <w:sz w:val="28"/>
          <w:szCs w:val="28"/>
          <w:rtl/>
        </w:rPr>
        <w:t>למנות מספר תופעות חיוביות בתחום קידום הבריאות הכוללות בקרה טובה יותר של התפשטות מחלות, שיתופי פעולה גלובליים בתחום המחקרי</w:t>
      </w:r>
      <w:r w:rsidR="007D21F1" w:rsidRPr="007D21F1">
        <w:rPr>
          <w:rFonts w:cs="David" w:hint="cs"/>
          <w:sz w:val="28"/>
          <w:szCs w:val="28"/>
          <w:rtl/>
        </w:rPr>
        <w:t>. לעומת זאת, ניתן להצביע גם על מספר תופעות שליליות כגון תיירות והגירה המובילים להתפשטות מחלות מדבקות, מגמת העיור המהירה שמצריכה יצירת תשתיות מתאימות, והרחבת מעגל העוני לאור הגדלת אי השוויון.</w:t>
      </w:r>
      <w:r w:rsidR="007D21F1">
        <w:rPr>
          <w:rFonts w:cs="David" w:hint="cs"/>
          <w:sz w:val="28"/>
          <w:szCs w:val="28"/>
          <w:rtl/>
        </w:rPr>
        <w:t xml:space="preserve"> </w:t>
      </w:r>
    </w:p>
    <w:p w:rsidR="007D21F1" w:rsidRDefault="007D21F1" w:rsidP="007D21F1">
      <w:pPr>
        <w:bidi/>
        <w:spacing w:line="360" w:lineRule="auto"/>
        <w:jc w:val="both"/>
        <w:rPr>
          <w:rFonts w:cs="David"/>
          <w:sz w:val="28"/>
          <w:szCs w:val="28"/>
          <w:rtl/>
        </w:rPr>
      </w:pPr>
      <w:r>
        <w:rPr>
          <w:rFonts w:cs="David" w:hint="cs"/>
          <w:sz w:val="28"/>
          <w:szCs w:val="28"/>
          <w:rtl/>
        </w:rPr>
        <w:t xml:space="preserve">השפעת הגלובליזציה על </w:t>
      </w:r>
      <w:r w:rsidRPr="00F07FB9">
        <w:rPr>
          <w:rFonts w:cs="David" w:hint="cs"/>
          <w:sz w:val="28"/>
          <w:szCs w:val="28"/>
          <w:rtl/>
        </w:rPr>
        <w:t>קידום הבריאות</w:t>
      </w:r>
      <w:r>
        <w:rPr>
          <w:rFonts w:cs="David" w:hint="cs"/>
          <w:sz w:val="28"/>
          <w:szCs w:val="28"/>
          <w:rtl/>
        </w:rPr>
        <w:t xml:space="preserve"> הובילה לניסוח </w:t>
      </w:r>
      <w:r w:rsidRPr="007D21F1">
        <w:rPr>
          <w:rFonts w:cs="David" w:hint="cs"/>
          <w:sz w:val="28"/>
          <w:szCs w:val="28"/>
          <w:rtl/>
        </w:rPr>
        <w:t>"אמנת בנג</w:t>
      </w:r>
      <w:r>
        <w:rPr>
          <w:rFonts w:cs="David" w:hint="cs"/>
          <w:sz w:val="28"/>
          <w:szCs w:val="28"/>
          <w:rtl/>
        </w:rPr>
        <w:t>קוק לקידום בריאות בעולם גלובלי". מטרת האמנה הייתה להציב את מדיניות שיפור והשגת השוויון בבריאות כחלק מרכזי מתכנית ההתפתחות העולמית, והיא פנתה למספר גדול של אוכלוסיות יעד.</w:t>
      </w:r>
    </w:p>
    <w:p w:rsidR="00310A92" w:rsidRPr="00310A92" w:rsidRDefault="00310A92" w:rsidP="00310A92">
      <w:pPr>
        <w:bidi/>
        <w:spacing w:line="360" w:lineRule="auto"/>
        <w:jc w:val="both"/>
        <w:rPr>
          <w:rFonts w:cs="David"/>
          <w:sz w:val="28"/>
          <w:szCs w:val="28"/>
          <w:rtl/>
        </w:rPr>
      </w:pPr>
      <w:r w:rsidRPr="00310A92">
        <w:rPr>
          <w:rFonts w:cs="David" w:hint="cs"/>
          <w:sz w:val="28"/>
          <w:szCs w:val="28"/>
          <w:rtl/>
        </w:rPr>
        <w:t xml:space="preserve">השקעה </w:t>
      </w:r>
      <w:r w:rsidRPr="00310A92">
        <w:rPr>
          <w:rFonts w:cs="David"/>
          <w:sz w:val="28"/>
          <w:szCs w:val="28"/>
          <w:rtl/>
        </w:rPr>
        <w:t xml:space="preserve">במערכות בריאות </w:t>
      </w:r>
      <w:r w:rsidRPr="00310A92">
        <w:rPr>
          <w:rFonts w:cs="David" w:hint="cs"/>
          <w:sz w:val="28"/>
          <w:szCs w:val="28"/>
          <w:rtl/>
        </w:rPr>
        <w:t>מפחיתה את ה</w:t>
      </w:r>
      <w:r w:rsidRPr="00310A92">
        <w:rPr>
          <w:rFonts w:cs="David"/>
          <w:sz w:val="28"/>
          <w:szCs w:val="28"/>
          <w:rtl/>
        </w:rPr>
        <w:t>איום על העתיד העולמי</w:t>
      </w:r>
      <w:r w:rsidRPr="00310A92">
        <w:rPr>
          <w:rFonts w:cs="David" w:hint="cs"/>
          <w:sz w:val="28"/>
          <w:szCs w:val="28"/>
          <w:rtl/>
        </w:rPr>
        <w:t>,</w:t>
      </w:r>
      <w:r w:rsidRPr="00310A92">
        <w:rPr>
          <w:rFonts w:cs="David"/>
          <w:sz w:val="28"/>
          <w:szCs w:val="28"/>
          <w:rtl/>
        </w:rPr>
        <w:t xml:space="preserve"> </w:t>
      </w:r>
      <w:r w:rsidRPr="00310A92">
        <w:rPr>
          <w:rFonts w:cs="David" w:hint="cs"/>
          <w:sz w:val="28"/>
          <w:szCs w:val="28"/>
          <w:rtl/>
        </w:rPr>
        <w:t xml:space="preserve">רמת בריאות נאותה היא </w:t>
      </w:r>
      <w:r w:rsidRPr="00310A92">
        <w:rPr>
          <w:rFonts w:cs="David"/>
          <w:sz w:val="28"/>
          <w:szCs w:val="28"/>
          <w:rtl/>
        </w:rPr>
        <w:t>מנוע</w:t>
      </w:r>
      <w:r w:rsidRPr="00310A92">
        <w:rPr>
          <w:rFonts w:cs="David" w:hint="cs"/>
          <w:sz w:val="28"/>
          <w:szCs w:val="28"/>
          <w:rtl/>
        </w:rPr>
        <w:t xml:space="preserve"> </w:t>
      </w:r>
      <w:r w:rsidRPr="00310A92">
        <w:rPr>
          <w:rFonts w:cs="David"/>
          <w:sz w:val="28"/>
          <w:szCs w:val="28"/>
          <w:rtl/>
        </w:rPr>
        <w:t>עיקרי</w:t>
      </w:r>
      <w:r w:rsidRPr="00310A92">
        <w:rPr>
          <w:rFonts w:cs="David" w:hint="cs"/>
          <w:sz w:val="28"/>
          <w:szCs w:val="28"/>
          <w:rtl/>
        </w:rPr>
        <w:t xml:space="preserve"> ל</w:t>
      </w:r>
      <w:r w:rsidRPr="00310A92">
        <w:rPr>
          <w:rFonts w:cs="David"/>
          <w:sz w:val="28"/>
          <w:szCs w:val="28"/>
          <w:rtl/>
        </w:rPr>
        <w:t>צמיחה כלכלית,</w:t>
      </w:r>
      <w:r w:rsidRPr="00310A92">
        <w:rPr>
          <w:rFonts w:cs="David" w:hint="cs"/>
          <w:sz w:val="28"/>
          <w:szCs w:val="28"/>
          <w:rtl/>
        </w:rPr>
        <w:t xml:space="preserve"> </w:t>
      </w:r>
      <w:r w:rsidRPr="00310A92">
        <w:rPr>
          <w:rFonts w:cs="David"/>
          <w:sz w:val="28"/>
          <w:szCs w:val="28"/>
          <w:rtl/>
        </w:rPr>
        <w:t xml:space="preserve">במיוחד </w:t>
      </w:r>
      <w:r w:rsidRPr="00310A92">
        <w:rPr>
          <w:rFonts w:cs="David" w:hint="cs"/>
          <w:sz w:val="28"/>
          <w:szCs w:val="28"/>
          <w:rtl/>
        </w:rPr>
        <w:t>במדינות עניות</w:t>
      </w:r>
      <w:r w:rsidR="00255249">
        <w:rPr>
          <w:rFonts w:cs="David" w:hint="cs"/>
          <w:sz w:val="28"/>
          <w:szCs w:val="28"/>
          <w:rtl/>
        </w:rPr>
        <w:t xml:space="preserve"> ומתפתחות</w:t>
      </w:r>
      <w:r w:rsidRPr="00310A92">
        <w:rPr>
          <w:rFonts w:cs="David"/>
          <w:sz w:val="28"/>
          <w:szCs w:val="28"/>
          <w:rtl/>
        </w:rPr>
        <w:t>.</w:t>
      </w:r>
    </w:p>
    <w:p w:rsidR="007D21F1" w:rsidRDefault="007D21F1" w:rsidP="007D21F1">
      <w:pPr>
        <w:bidi/>
        <w:spacing w:line="360" w:lineRule="auto"/>
        <w:jc w:val="both"/>
        <w:rPr>
          <w:rFonts w:cs="David"/>
          <w:sz w:val="28"/>
          <w:szCs w:val="28"/>
          <w:rtl/>
        </w:rPr>
      </w:pPr>
      <w:r>
        <w:rPr>
          <w:rFonts w:cs="David" w:hint="cs"/>
          <w:sz w:val="28"/>
          <w:szCs w:val="28"/>
          <w:rtl/>
        </w:rPr>
        <w:t>בניתוח ההשפעות במדינת ישראל, ניתן למצוא השפעות חיוביות ושליליות. ניתן לראות אפקט חיובי על מערכת הבריאות ובמשרד החינוך, בהן הועמק משמעותית העיסוק בתחום זה. לעומת זאת, פיתוח תחום תיירות המרפא עלול להוביל להשפעה שלילית בתחום קידום הבריאות.</w:t>
      </w:r>
    </w:p>
    <w:p w:rsidR="007D21F1" w:rsidRDefault="007D21F1" w:rsidP="007D21F1">
      <w:pPr>
        <w:bidi/>
        <w:spacing w:line="360" w:lineRule="auto"/>
        <w:jc w:val="both"/>
        <w:rPr>
          <w:rFonts w:cs="David"/>
          <w:sz w:val="28"/>
          <w:szCs w:val="28"/>
          <w:rtl/>
        </w:rPr>
      </w:pPr>
      <w:r>
        <w:rPr>
          <w:rFonts w:cs="David" w:hint="cs"/>
          <w:sz w:val="28"/>
          <w:szCs w:val="28"/>
          <w:rtl/>
        </w:rPr>
        <w:t xml:space="preserve">נראה כי ניצול יתרונות הגלובליזציה הוא בעל פוטנציאל משמעותי על התפתחות תחום קידום הבריאות </w:t>
      </w:r>
      <w:r w:rsidR="00255249">
        <w:rPr>
          <w:rFonts w:cs="David" w:hint="cs"/>
          <w:sz w:val="28"/>
          <w:szCs w:val="28"/>
          <w:rtl/>
        </w:rPr>
        <w:t>בעולם בכלל ו</w:t>
      </w:r>
      <w:r>
        <w:rPr>
          <w:rFonts w:cs="David" w:hint="cs"/>
          <w:sz w:val="28"/>
          <w:szCs w:val="28"/>
          <w:rtl/>
        </w:rPr>
        <w:t>במדינת ישראל</w:t>
      </w:r>
      <w:r w:rsidR="00255249">
        <w:rPr>
          <w:rFonts w:cs="David" w:hint="cs"/>
          <w:sz w:val="28"/>
          <w:szCs w:val="28"/>
          <w:rtl/>
        </w:rPr>
        <w:t xml:space="preserve"> בפרט</w:t>
      </w:r>
      <w:r>
        <w:rPr>
          <w:rFonts w:cs="David" w:hint="cs"/>
          <w:sz w:val="28"/>
          <w:szCs w:val="28"/>
          <w:rtl/>
        </w:rPr>
        <w:t>. יש להשכיל ולנצל חוזקות אלו.</w:t>
      </w:r>
    </w:p>
    <w:p w:rsidR="007D21F1" w:rsidRDefault="007D21F1" w:rsidP="007D21F1">
      <w:pPr>
        <w:bidi/>
        <w:spacing w:line="360" w:lineRule="auto"/>
        <w:jc w:val="both"/>
        <w:rPr>
          <w:rFonts w:cs="David"/>
          <w:sz w:val="28"/>
          <w:szCs w:val="28"/>
        </w:rPr>
      </w:pPr>
    </w:p>
    <w:p w:rsidR="007D21F1" w:rsidRPr="007D21F1" w:rsidRDefault="007D21F1" w:rsidP="007D21F1">
      <w:pPr>
        <w:pStyle w:val="a3"/>
        <w:bidi/>
        <w:spacing w:line="360" w:lineRule="auto"/>
        <w:jc w:val="both"/>
        <w:rPr>
          <w:rFonts w:cs="David"/>
          <w:sz w:val="28"/>
          <w:szCs w:val="28"/>
        </w:rPr>
      </w:pPr>
    </w:p>
    <w:p w:rsidR="00542FE7" w:rsidRDefault="00542FE7" w:rsidP="00542FE7">
      <w:pPr>
        <w:bidi/>
        <w:spacing w:line="360" w:lineRule="auto"/>
        <w:jc w:val="both"/>
        <w:rPr>
          <w:rFonts w:cs="David"/>
          <w:sz w:val="28"/>
          <w:szCs w:val="28"/>
          <w:rtl/>
        </w:rPr>
      </w:pPr>
    </w:p>
    <w:p w:rsidR="009D4CFB" w:rsidRDefault="009D4CFB" w:rsidP="002B08DB">
      <w:pPr>
        <w:bidi/>
        <w:spacing w:after="0" w:line="360" w:lineRule="auto"/>
        <w:jc w:val="both"/>
        <w:rPr>
          <w:rFonts w:ascii="Arial" w:hAnsi="Arial" w:cs="David"/>
          <w:b/>
          <w:bCs/>
          <w:sz w:val="32"/>
          <w:szCs w:val="32"/>
          <w:rtl/>
        </w:rPr>
      </w:pPr>
    </w:p>
    <w:p w:rsidR="009D4CFB" w:rsidRDefault="009D4CFB" w:rsidP="009D4CFB">
      <w:pPr>
        <w:bidi/>
        <w:spacing w:after="0" w:line="360" w:lineRule="auto"/>
        <w:jc w:val="both"/>
        <w:rPr>
          <w:rFonts w:ascii="Arial" w:hAnsi="Arial" w:cs="David"/>
          <w:b/>
          <w:bCs/>
          <w:sz w:val="32"/>
          <w:szCs w:val="32"/>
          <w:rtl/>
        </w:rPr>
      </w:pPr>
    </w:p>
    <w:p w:rsidR="009D4CFB" w:rsidRDefault="009D4CFB" w:rsidP="009D4CFB">
      <w:pPr>
        <w:bidi/>
        <w:spacing w:after="0" w:line="360" w:lineRule="auto"/>
        <w:jc w:val="both"/>
        <w:rPr>
          <w:rFonts w:ascii="Arial" w:hAnsi="Arial" w:cs="David"/>
          <w:b/>
          <w:bCs/>
          <w:sz w:val="32"/>
          <w:szCs w:val="32"/>
          <w:rtl/>
        </w:rPr>
      </w:pPr>
    </w:p>
    <w:p w:rsidR="002B08DB" w:rsidRPr="002B08DB" w:rsidRDefault="002B08DB" w:rsidP="007214AB">
      <w:pPr>
        <w:bidi/>
        <w:spacing w:after="0" w:line="360" w:lineRule="auto"/>
        <w:jc w:val="both"/>
        <w:rPr>
          <w:rFonts w:ascii="Arial" w:hAnsi="Arial" w:cs="David"/>
          <w:b/>
          <w:bCs/>
          <w:sz w:val="32"/>
          <w:szCs w:val="32"/>
          <w:rtl/>
        </w:rPr>
      </w:pPr>
      <w:r w:rsidRPr="002B08DB">
        <w:rPr>
          <w:rFonts w:ascii="Arial" w:hAnsi="Arial" w:cs="David" w:hint="cs"/>
          <w:b/>
          <w:bCs/>
          <w:sz w:val="32"/>
          <w:szCs w:val="32"/>
          <w:rtl/>
        </w:rPr>
        <w:t xml:space="preserve">ביבליוגרפיה </w:t>
      </w:r>
    </w:p>
    <w:p w:rsidR="00FE0917" w:rsidRPr="00D60734" w:rsidRDefault="00FE0917" w:rsidP="0034285D">
      <w:pPr>
        <w:pStyle w:val="a3"/>
        <w:numPr>
          <w:ilvl w:val="0"/>
          <w:numId w:val="11"/>
        </w:numPr>
        <w:bidi/>
        <w:spacing w:line="360" w:lineRule="auto"/>
        <w:rPr>
          <w:rFonts w:cs="David"/>
          <w:sz w:val="28"/>
          <w:szCs w:val="28"/>
          <w:rtl/>
        </w:rPr>
      </w:pPr>
      <w:r w:rsidRPr="00D60734">
        <w:rPr>
          <w:rFonts w:cs="David" w:hint="cs"/>
          <w:sz w:val="28"/>
          <w:szCs w:val="28"/>
          <w:rtl/>
        </w:rPr>
        <w:t xml:space="preserve">לוין דיאן (2007), </w:t>
      </w:r>
      <w:r w:rsidRPr="00D60734">
        <w:rPr>
          <w:rFonts w:cs="David" w:hint="cs"/>
          <w:b/>
          <w:bCs/>
          <w:sz w:val="28"/>
          <w:szCs w:val="28"/>
          <w:rtl/>
        </w:rPr>
        <w:t xml:space="preserve">קידום בריאות בעולם הגלובלי </w:t>
      </w:r>
      <w:r w:rsidR="0034285D">
        <w:rPr>
          <w:rFonts w:cs="David" w:hint="cs"/>
          <w:b/>
          <w:bCs/>
          <w:sz w:val="28"/>
          <w:szCs w:val="28"/>
          <w:rtl/>
        </w:rPr>
        <w:t>-</w:t>
      </w:r>
      <w:r w:rsidRPr="00D60734">
        <w:rPr>
          <w:rFonts w:cs="David" w:hint="cs"/>
          <w:b/>
          <w:bCs/>
          <w:sz w:val="28"/>
          <w:szCs w:val="28"/>
          <w:rtl/>
        </w:rPr>
        <w:t xml:space="preserve"> יין ישן בבקבוק חדש או להיפך?</w:t>
      </w:r>
      <w:r w:rsidRPr="00D60734">
        <w:rPr>
          <w:rFonts w:cs="David" w:hint="cs"/>
          <w:sz w:val="28"/>
          <w:szCs w:val="28"/>
          <w:rtl/>
        </w:rPr>
        <w:t xml:space="preserve"> קידום בריאות בישראל, כרך א' חוברת 1, עמ' 4-6</w:t>
      </w:r>
      <w:r w:rsidR="007214AB" w:rsidRPr="00D60734">
        <w:rPr>
          <w:rFonts w:cs="David" w:hint="cs"/>
          <w:sz w:val="28"/>
          <w:szCs w:val="28"/>
          <w:rtl/>
        </w:rPr>
        <w:t>.</w:t>
      </w:r>
    </w:p>
    <w:p w:rsidR="0070050E" w:rsidRDefault="00C60EC2" w:rsidP="0070050E">
      <w:pPr>
        <w:pStyle w:val="a3"/>
        <w:numPr>
          <w:ilvl w:val="0"/>
          <w:numId w:val="11"/>
        </w:numPr>
        <w:bidi/>
        <w:spacing w:line="360" w:lineRule="auto"/>
        <w:jc w:val="both"/>
        <w:rPr>
          <w:rFonts w:cs="David"/>
          <w:sz w:val="28"/>
          <w:szCs w:val="28"/>
        </w:rPr>
      </w:pPr>
      <w:r w:rsidRPr="0070050E">
        <w:rPr>
          <w:rFonts w:cs="David" w:hint="cs"/>
          <w:sz w:val="28"/>
          <w:szCs w:val="28"/>
          <w:rtl/>
        </w:rPr>
        <w:lastRenderedPageBreak/>
        <w:t xml:space="preserve">משרד הבריאות. (2018). </w:t>
      </w:r>
      <w:r w:rsidRPr="0070050E">
        <w:rPr>
          <w:rFonts w:cs="David" w:hint="cs"/>
          <w:b/>
          <w:bCs/>
          <w:sz w:val="28"/>
          <w:szCs w:val="28"/>
          <w:rtl/>
        </w:rPr>
        <w:t>תיירות מרפא בישראל</w:t>
      </w:r>
      <w:r w:rsidRPr="0070050E">
        <w:rPr>
          <w:rFonts w:cs="David" w:hint="cs"/>
          <w:sz w:val="28"/>
          <w:szCs w:val="28"/>
          <w:rtl/>
        </w:rPr>
        <w:t xml:space="preserve">. תאריך אחזור: 18/4/2019 </w:t>
      </w:r>
      <w:hyperlink r:id="rId23" w:history="1">
        <w:r w:rsidRPr="0070050E">
          <w:rPr>
            <w:rStyle w:val="Hyperlink"/>
            <w:rFonts w:cs="David"/>
            <w:sz w:val="28"/>
            <w:szCs w:val="28"/>
          </w:rPr>
          <w:t>https://www.health.gov.il/Subjects/Medical_Tourism/Pages/defa</w:t>
        </w:r>
      </w:hyperlink>
    </w:p>
    <w:p w:rsidR="0074460A" w:rsidRPr="0070050E" w:rsidRDefault="0074460A" w:rsidP="0070050E">
      <w:pPr>
        <w:pStyle w:val="a3"/>
        <w:numPr>
          <w:ilvl w:val="0"/>
          <w:numId w:val="11"/>
        </w:numPr>
        <w:bidi/>
        <w:spacing w:line="360" w:lineRule="auto"/>
        <w:jc w:val="both"/>
        <w:rPr>
          <w:rFonts w:cs="David"/>
          <w:sz w:val="28"/>
          <w:szCs w:val="28"/>
          <w:rtl/>
        </w:rPr>
      </w:pPr>
      <w:r w:rsidRPr="0070050E">
        <w:rPr>
          <w:rFonts w:cs="David" w:hint="cs"/>
          <w:sz w:val="28"/>
          <w:szCs w:val="28"/>
          <w:rtl/>
        </w:rPr>
        <w:t xml:space="preserve">משרד הבריאות. (2011). </w:t>
      </w:r>
      <w:r w:rsidRPr="0070050E">
        <w:rPr>
          <w:rFonts w:cs="David" w:hint="cs"/>
          <w:b/>
          <w:bCs/>
          <w:sz w:val="28"/>
          <w:szCs w:val="28"/>
          <w:rtl/>
        </w:rPr>
        <w:t>התכנית הלאומית לקידום אורח חיים פעיל ובריא</w:t>
      </w:r>
      <w:r w:rsidRPr="0070050E">
        <w:rPr>
          <w:rFonts w:cs="David" w:hint="cs"/>
          <w:sz w:val="28"/>
          <w:szCs w:val="28"/>
          <w:rtl/>
        </w:rPr>
        <w:t>. תאריך</w:t>
      </w:r>
      <w:r w:rsidR="00D60734" w:rsidRPr="0070050E">
        <w:rPr>
          <w:rFonts w:cs="David" w:hint="cs"/>
          <w:sz w:val="28"/>
          <w:szCs w:val="28"/>
          <w:rtl/>
        </w:rPr>
        <w:t xml:space="preserve"> </w:t>
      </w:r>
      <w:r w:rsidRPr="0070050E">
        <w:rPr>
          <w:rFonts w:cs="David" w:hint="cs"/>
          <w:sz w:val="28"/>
          <w:szCs w:val="28"/>
          <w:rtl/>
        </w:rPr>
        <w:t xml:space="preserve">אחזור: 18/4/2019 </w:t>
      </w:r>
      <w:r w:rsidR="00D60734" w:rsidRPr="0070050E">
        <w:rPr>
          <w:rFonts w:cs="David"/>
          <w:sz w:val="28"/>
          <w:szCs w:val="28"/>
        </w:rPr>
        <w:t xml:space="preserve">                                                    </w:t>
      </w:r>
      <w:hyperlink r:id="rId24" w:history="1">
        <w:r w:rsidRPr="0070050E">
          <w:rPr>
            <w:rStyle w:val="Hyperlink"/>
            <w:rFonts w:cs="David"/>
            <w:sz w:val="28"/>
            <w:szCs w:val="28"/>
          </w:rPr>
          <w:t>https://www.health.gov.il/PublicationsFiles/national-health-promotion-2012.pdf</w:t>
        </w:r>
      </w:hyperlink>
    </w:p>
    <w:p w:rsidR="007214AB" w:rsidRPr="00D60734" w:rsidRDefault="007214AB" w:rsidP="00D60734">
      <w:pPr>
        <w:pStyle w:val="a3"/>
        <w:numPr>
          <w:ilvl w:val="0"/>
          <w:numId w:val="11"/>
        </w:numPr>
        <w:bidi/>
        <w:spacing w:line="360" w:lineRule="auto"/>
        <w:jc w:val="both"/>
        <w:rPr>
          <w:rFonts w:cs="David"/>
          <w:sz w:val="28"/>
          <w:szCs w:val="28"/>
          <w:rtl/>
        </w:rPr>
      </w:pPr>
      <w:r w:rsidRPr="00D60734">
        <w:rPr>
          <w:rFonts w:cs="David" w:hint="cs"/>
          <w:sz w:val="28"/>
          <w:szCs w:val="28"/>
          <w:rtl/>
        </w:rPr>
        <w:t xml:space="preserve">משרד החינוך. (2017). </w:t>
      </w:r>
      <w:r w:rsidRPr="00D60734">
        <w:rPr>
          <w:rFonts w:cs="David" w:hint="cs"/>
          <w:b/>
          <w:bCs/>
          <w:sz w:val="28"/>
          <w:szCs w:val="28"/>
          <w:rtl/>
        </w:rPr>
        <w:t>תפור עליי לגדול בריא</w:t>
      </w:r>
      <w:r w:rsidRPr="00D60734">
        <w:rPr>
          <w:rFonts w:cs="David" w:hint="cs"/>
          <w:sz w:val="28"/>
          <w:szCs w:val="28"/>
          <w:rtl/>
        </w:rPr>
        <w:t xml:space="preserve">. תאריך אחזור: 17/4/2019- </w:t>
      </w:r>
      <w:hyperlink r:id="rId25" w:history="1">
        <w:r w:rsidRPr="00D60734">
          <w:rPr>
            <w:rStyle w:val="Hyperlink"/>
            <w:rFonts w:cs="David"/>
            <w:sz w:val="28"/>
            <w:szCs w:val="28"/>
          </w:rPr>
          <w:t>http://cms.education.gov.il/EducationCMS/Units/Mazkirut_Pedagogit/Briut/TochniyoBriut/TafurAlay/mamlechetHeb.htm</w:t>
        </w:r>
      </w:hyperlink>
    </w:p>
    <w:p w:rsidR="007214AB" w:rsidRPr="00D60734" w:rsidRDefault="007214AB" w:rsidP="00D60734">
      <w:pPr>
        <w:pStyle w:val="a3"/>
        <w:numPr>
          <w:ilvl w:val="0"/>
          <w:numId w:val="11"/>
        </w:numPr>
        <w:bidi/>
        <w:spacing w:line="360" w:lineRule="auto"/>
        <w:rPr>
          <w:rFonts w:cs="David"/>
          <w:sz w:val="28"/>
          <w:szCs w:val="28"/>
          <w:rtl/>
        </w:rPr>
      </w:pPr>
      <w:r w:rsidRPr="00D60734">
        <w:rPr>
          <w:rFonts w:cs="David" w:hint="cs"/>
          <w:sz w:val="28"/>
          <w:szCs w:val="28"/>
          <w:rtl/>
        </w:rPr>
        <w:t>משרד החינוך והרשות</w:t>
      </w:r>
      <w:r w:rsidRPr="00D60734">
        <w:rPr>
          <w:rFonts w:cs="David"/>
          <w:sz w:val="28"/>
          <w:szCs w:val="28"/>
          <w:rtl/>
        </w:rPr>
        <w:t xml:space="preserve"> </w:t>
      </w:r>
      <w:r w:rsidRPr="00D60734">
        <w:rPr>
          <w:rFonts w:cs="David" w:hint="cs"/>
          <w:sz w:val="28"/>
          <w:szCs w:val="28"/>
          <w:rtl/>
        </w:rPr>
        <w:t>הארצית</w:t>
      </w:r>
      <w:r w:rsidRPr="00D60734">
        <w:rPr>
          <w:rFonts w:cs="David"/>
          <w:sz w:val="28"/>
          <w:szCs w:val="28"/>
          <w:rtl/>
        </w:rPr>
        <w:t xml:space="preserve"> </w:t>
      </w:r>
      <w:r w:rsidRPr="00D60734">
        <w:rPr>
          <w:rFonts w:cs="David" w:hint="cs"/>
          <w:sz w:val="28"/>
          <w:szCs w:val="28"/>
          <w:rtl/>
        </w:rPr>
        <w:t>למדידה</w:t>
      </w:r>
      <w:r w:rsidRPr="00D60734">
        <w:rPr>
          <w:rFonts w:cs="David"/>
          <w:sz w:val="28"/>
          <w:szCs w:val="28"/>
          <w:rtl/>
        </w:rPr>
        <w:t xml:space="preserve"> </w:t>
      </w:r>
      <w:r w:rsidRPr="00D60734">
        <w:rPr>
          <w:rFonts w:cs="David" w:hint="cs"/>
          <w:sz w:val="28"/>
          <w:szCs w:val="28"/>
          <w:rtl/>
        </w:rPr>
        <w:t>והערכה</w:t>
      </w:r>
      <w:r w:rsidRPr="00D60734">
        <w:rPr>
          <w:rFonts w:cs="David"/>
          <w:sz w:val="28"/>
          <w:szCs w:val="28"/>
          <w:rtl/>
        </w:rPr>
        <w:t xml:space="preserve"> </w:t>
      </w:r>
      <w:r w:rsidRPr="00D60734">
        <w:rPr>
          <w:rFonts w:cs="David" w:hint="cs"/>
          <w:sz w:val="28"/>
          <w:szCs w:val="28"/>
          <w:rtl/>
        </w:rPr>
        <w:t xml:space="preserve">בחינוך. (2013). </w:t>
      </w:r>
      <w:r w:rsidRPr="00D60734">
        <w:rPr>
          <w:rFonts w:cs="David" w:hint="cs"/>
          <w:b/>
          <w:bCs/>
          <w:sz w:val="28"/>
          <w:szCs w:val="28"/>
          <w:rtl/>
        </w:rPr>
        <w:t>הערכת התכנית "אורח חיים בריא" מטעם הפיקוח על הבריאות. סיכום שנת הפעילות תשע"ב</w:t>
      </w:r>
      <w:r w:rsidRPr="00D60734">
        <w:rPr>
          <w:rFonts w:cs="David" w:hint="cs"/>
          <w:sz w:val="28"/>
          <w:szCs w:val="28"/>
          <w:rtl/>
        </w:rPr>
        <w:t xml:space="preserve">. </w:t>
      </w:r>
    </w:p>
    <w:p w:rsidR="007214AB" w:rsidRPr="00D60734" w:rsidRDefault="007214AB" w:rsidP="00D60734">
      <w:pPr>
        <w:pStyle w:val="a3"/>
        <w:numPr>
          <w:ilvl w:val="0"/>
          <w:numId w:val="11"/>
        </w:numPr>
        <w:bidi/>
        <w:spacing w:line="360" w:lineRule="auto"/>
        <w:rPr>
          <w:rFonts w:cs="David"/>
          <w:sz w:val="28"/>
          <w:szCs w:val="28"/>
          <w:rtl/>
        </w:rPr>
      </w:pPr>
      <w:r w:rsidRPr="00D60734">
        <w:rPr>
          <w:rFonts w:cs="David" w:hint="cs"/>
          <w:sz w:val="28"/>
          <w:szCs w:val="28"/>
          <w:rtl/>
        </w:rPr>
        <w:t xml:space="preserve">נבוטובסקי א'., וטסלר, ר'. ושפירא, י'., וקולוקוב, ט'., וגרברניק, א'., ושטיינמץ, נ'., והראל-פיש, י'. (2018). </w:t>
      </w:r>
      <w:r w:rsidRPr="00D60734">
        <w:rPr>
          <w:rFonts w:cs="David" w:hint="cs"/>
          <w:b/>
          <w:bCs/>
          <w:sz w:val="28"/>
          <w:szCs w:val="28"/>
          <w:rtl/>
        </w:rPr>
        <w:t>בתי ספר מקדמי בריאות בישראל: הגישה האקולוגית ליישום מדיניות לקידום אורח חיים פעיל ובריא במסגרת החינוכית</w:t>
      </w:r>
      <w:r w:rsidRPr="00D60734">
        <w:rPr>
          <w:rFonts w:cs="David" w:hint="cs"/>
          <w:sz w:val="28"/>
          <w:szCs w:val="28"/>
          <w:rtl/>
        </w:rPr>
        <w:t>. זמן חינוך, גיליון 4, עמ' 139 - 166</w:t>
      </w:r>
    </w:p>
    <w:p w:rsidR="00FE0917" w:rsidRPr="00D60734" w:rsidRDefault="00FE0917" w:rsidP="0070050E">
      <w:pPr>
        <w:pStyle w:val="a3"/>
        <w:numPr>
          <w:ilvl w:val="0"/>
          <w:numId w:val="11"/>
        </w:numPr>
        <w:spacing w:after="0" w:line="360" w:lineRule="auto"/>
        <w:ind w:hanging="720"/>
        <w:rPr>
          <w:rFonts w:ascii="Andalus" w:hAnsi="Andalus" w:cs="Andalus"/>
          <w:sz w:val="28"/>
          <w:szCs w:val="28"/>
        </w:rPr>
      </w:pPr>
      <w:r w:rsidRPr="00D60734">
        <w:rPr>
          <w:rFonts w:ascii="Andalus" w:hAnsi="Andalus" w:cs="Andalus"/>
          <w:sz w:val="28"/>
          <w:szCs w:val="28"/>
        </w:rPr>
        <w:t xml:space="preserve">Bronfenbrenner U, Morris PA (2006). </w:t>
      </w:r>
      <w:r w:rsidRPr="00D60734">
        <w:rPr>
          <w:rFonts w:ascii="Andalus" w:hAnsi="Andalus" w:cs="Andalus"/>
          <w:b/>
          <w:bCs/>
          <w:sz w:val="28"/>
          <w:szCs w:val="28"/>
        </w:rPr>
        <w:t>The bioecological</w:t>
      </w:r>
      <w:r w:rsidR="00D60734">
        <w:rPr>
          <w:rFonts w:ascii="Andalus" w:hAnsi="Andalus" w:cs="Andalus"/>
          <w:b/>
          <w:bCs/>
          <w:sz w:val="28"/>
          <w:szCs w:val="28"/>
        </w:rPr>
        <w:t xml:space="preserve">       </w:t>
      </w:r>
      <w:r w:rsidRPr="00D60734">
        <w:rPr>
          <w:rFonts w:ascii="Andalus" w:hAnsi="Andalus" w:cs="Andalus"/>
          <w:b/>
          <w:bCs/>
          <w:sz w:val="28"/>
          <w:szCs w:val="28"/>
        </w:rPr>
        <w:t xml:space="preserve"> model</w:t>
      </w:r>
      <w:r w:rsidR="00D60734">
        <w:rPr>
          <w:rFonts w:ascii="Andalus" w:hAnsi="Andalus" w:cs="Andalus"/>
          <w:b/>
          <w:bCs/>
          <w:sz w:val="28"/>
          <w:szCs w:val="28"/>
        </w:rPr>
        <w:t xml:space="preserve"> </w:t>
      </w:r>
      <w:r w:rsidRPr="00D60734">
        <w:rPr>
          <w:rFonts w:ascii="Andalus" w:hAnsi="Andalus" w:cs="Andalus"/>
          <w:b/>
          <w:bCs/>
          <w:sz w:val="28"/>
          <w:szCs w:val="28"/>
        </w:rPr>
        <w:t>of human development</w:t>
      </w:r>
      <w:r w:rsidRPr="00D60734">
        <w:rPr>
          <w:rFonts w:ascii="Andalus" w:hAnsi="Andalus" w:cs="Andalus"/>
          <w:sz w:val="28"/>
          <w:szCs w:val="28"/>
        </w:rPr>
        <w:t>. New York: John Wiley &amp; Sons</w:t>
      </w:r>
    </w:p>
    <w:p w:rsidR="00F07FB9" w:rsidRDefault="00F07FB9" w:rsidP="003B6850">
      <w:pPr>
        <w:pStyle w:val="a3"/>
        <w:numPr>
          <w:ilvl w:val="0"/>
          <w:numId w:val="11"/>
        </w:numPr>
        <w:spacing w:after="0" w:line="360" w:lineRule="auto"/>
        <w:ind w:hanging="720"/>
        <w:rPr>
          <w:rFonts w:ascii="Andalus" w:hAnsi="Andalus" w:cs="Andalus"/>
          <w:sz w:val="28"/>
          <w:szCs w:val="28"/>
        </w:rPr>
      </w:pPr>
      <w:r w:rsidRPr="00D60734">
        <w:rPr>
          <w:rFonts w:ascii="Andalus" w:hAnsi="Andalus" w:cs="Andalus"/>
          <w:sz w:val="28"/>
          <w:szCs w:val="28"/>
        </w:rPr>
        <w:t xml:space="preserve">World Health Organization (1986), </w:t>
      </w:r>
      <w:r w:rsidRPr="00D60734">
        <w:rPr>
          <w:rFonts w:ascii="Andalus" w:hAnsi="Andalus" w:cs="Andalus"/>
          <w:b/>
          <w:bCs/>
          <w:sz w:val="28"/>
          <w:szCs w:val="28"/>
        </w:rPr>
        <w:t xml:space="preserve">Ottawa Charter for </w:t>
      </w:r>
      <w:r w:rsidR="00D60734">
        <w:rPr>
          <w:rFonts w:ascii="Andalus" w:hAnsi="Andalus" w:cs="Andalus"/>
          <w:b/>
          <w:bCs/>
          <w:sz w:val="28"/>
          <w:szCs w:val="28"/>
        </w:rPr>
        <w:t xml:space="preserve">      </w:t>
      </w:r>
      <w:r w:rsidRPr="00D60734">
        <w:rPr>
          <w:rFonts w:ascii="Andalus" w:hAnsi="Andalus" w:cs="Andalus"/>
          <w:b/>
          <w:bCs/>
          <w:sz w:val="28"/>
          <w:szCs w:val="28"/>
        </w:rPr>
        <w:t>Health Promotion</w:t>
      </w:r>
      <w:r w:rsidRPr="00D60734">
        <w:rPr>
          <w:rFonts w:ascii="Andalus" w:hAnsi="Andalus" w:cs="Andalus"/>
          <w:sz w:val="28"/>
          <w:szCs w:val="28"/>
        </w:rPr>
        <w:t>, Geneva: WHO</w:t>
      </w:r>
    </w:p>
    <w:p w:rsidR="003B6850" w:rsidRPr="003B6850" w:rsidRDefault="003B6850" w:rsidP="003B6850">
      <w:pPr>
        <w:pStyle w:val="a3"/>
        <w:numPr>
          <w:ilvl w:val="0"/>
          <w:numId w:val="11"/>
        </w:numPr>
        <w:spacing w:after="0" w:line="360" w:lineRule="auto"/>
        <w:ind w:hanging="720"/>
        <w:rPr>
          <w:rFonts w:ascii="Andalus" w:hAnsi="Andalus" w:cs="Andalus"/>
          <w:b/>
          <w:bCs/>
          <w:sz w:val="28"/>
          <w:szCs w:val="28"/>
        </w:rPr>
      </w:pPr>
      <w:r w:rsidRPr="003B6850">
        <w:rPr>
          <w:rFonts w:ascii="Andalus" w:hAnsi="Andalus" w:cs="Andalus"/>
          <w:sz w:val="28"/>
          <w:szCs w:val="28"/>
        </w:rPr>
        <w:t xml:space="preserve">Greg Martin, Alexandra Grantand,  Mark  D’Agostino Global (2012) </w:t>
      </w:r>
      <w:r w:rsidRPr="003B6850">
        <w:rPr>
          <w:rFonts w:ascii="Andalus" w:hAnsi="Andalus" w:cs="Andalus"/>
          <w:b/>
          <w:bCs/>
          <w:sz w:val="28"/>
          <w:szCs w:val="28"/>
        </w:rPr>
        <w:t xml:space="preserve">health funding and economic development, </w:t>
      </w:r>
      <w:r w:rsidRPr="003B6850">
        <w:rPr>
          <w:rFonts w:ascii="Andalus" w:hAnsi="Andalus" w:cs="Andalus"/>
          <w:sz w:val="28"/>
          <w:szCs w:val="28"/>
        </w:rPr>
        <w:t>http://www.globalizationandhealth.com/content/8/1/8</w:t>
      </w:r>
    </w:p>
    <w:p w:rsidR="00EE6C1D" w:rsidRPr="00D60734" w:rsidRDefault="00EE6C1D" w:rsidP="003B6850">
      <w:pPr>
        <w:pStyle w:val="a3"/>
        <w:numPr>
          <w:ilvl w:val="0"/>
          <w:numId w:val="11"/>
        </w:numPr>
        <w:spacing w:after="0" w:line="360" w:lineRule="auto"/>
        <w:ind w:hanging="720"/>
        <w:rPr>
          <w:rFonts w:ascii="Andalus" w:hAnsi="Andalus" w:cs="Andalus"/>
          <w:sz w:val="28"/>
          <w:szCs w:val="28"/>
        </w:rPr>
      </w:pPr>
      <w:r w:rsidRPr="00D60734">
        <w:rPr>
          <w:rFonts w:ascii="Andalus" w:hAnsi="Andalus" w:cs="Andalus"/>
          <w:sz w:val="28"/>
          <w:szCs w:val="28"/>
        </w:rPr>
        <w:t xml:space="preserve">World Health Organization (2005), </w:t>
      </w:r>
      <w:r w:rsidRPr="00D60734">
        <w:rPr>
          <w:rFonts w:ascii="Andalus" w:hAnsi="Andalus" w:cs="Andalus"/>
          <w:b/>
          <w:bCs/>
          <w:sz w:val="28"/>
          <w:szCs w:val="28"/>
        </w:rPr>
        <w:t>the Bangkok Charter</w:t>
      </w:r>
      <w:r w:rsidR="00D60734">
        <w:rPr>
          <w:rFonts w:ascii="Andalus" w:hAnsi="Andalus" w:cs="Andalus"/>
          <w:b/>
          <w:bCs/>
          <w:sz w:val="28"/>
          <w:szCs w:val="28"/>
        </w:rPr>
        <w:t xml:space="preserve">          </w:t>
      </w:r>
      <w:r w:rsidRPr="00D60734">
        <w:rPr>
          <w:rFonts w:ascii="Andalus" w:hAnsi="Andalus" w:cs="Andalus"/>
          <w:b/>
          <w:bCs/>
          <w:sz w:val="28"/>
          <w:szCs w:val="28"/>
        </w:rPr>
        <w:t xml:space="preserve"> for Health Promotion in a Globalized World</w:t>
      </w:r>
      <w:r w:rsidRPr="00D60734">
        <w:rPr>
          <w:rFonts w:ascii="Andalus" w:hAnsi="Andalus" w:cs="Andalus"/>
          <w:sz w:val="28"/>
          <w:szCs w:val="28"/>
        </w:rPr>
        <w:t>, August 2005. www.who.int/healthpromotion</w:t>
      </w:r>
    </w:p>
    <w:p w:rsidR="00A60A7D" w:rsidRPr="00F87427" w:rsidRDefault="00C32C0A" w:rsidP="003B6850">
      <w:pPr>
        <w:pStyle w:val="a3"/>
        <w:numPr>
          <w:ilvl w:val="0"/>
          <w:numId w:val="11"/>
        </w:numPr>
        <w:tabs>
          <w:tab w:val="right" w:pos="709"/>
          <w:tab w:val="right" w:pos="1134"/>
        </w:tabs>
        <w:spacing w:after="0" w:line="360" w:lineRule="auto"/>
        <w:ind w:hanging="720"/>
        <w:rPr>
          <w:rFonts w:cs="David"/>
          <w:sz w:val="28"/>
          <w:szCs w:val="28"/>
        </w:rPr>
      </w:pPr>
      <w:r w:rsidRPr="00F87427">
        <w:rPr>
          <w:rFonts w:ascii="Andalus" w:hAnsi="Andalus" w:cs="Andalus"/>
          <w:sz w:val="28"/>
          <w:szCs w:val="28"/>
          <w:shd w:val="clear" w:color="auto" w:fill="FFFFFF"/>
        </w:rPr>
        <w:t xml:space="preserve">Popkin BM. </w:t>
      </w:r>
      <w:r w:rsidRPr="00F87427">
        <w:rPr>
          <w:rFonts w:ascii="Andalus" w:hAnsi="Andalus" w:cs="Andalus"/>
          <w:b/>
          <w:bCs/>
          <w:sz w:val="28"/>
          <w:szCs w:val="28"/>
          <w:shd w:val="clear" w:color="auto" w:fill="FFFFFF"/>
        </w:rPr>
        <w:t>The world is fat</w:t>
      </w:r>
      <w:r w:rsidRPr="00F87427">
        <w:rPr>
          <w:rFonts w:ascii="Andalus" w:hAnsi="Andalus" w:cs="Andalus"/>
          <w:sz w:val="28"/>
          <w:szCs w:val="28"/>
          <w:shd w:val="clear" w:color="auto" w:fill="FFFFFF"/>
        </w:rPr>
        <w:t>. </w:t>
      </w:r>
      <w:hyperlink r:id="rId26" w:tooltip="The world is fat" w:history="1">
        <w:r w:rsidRPr="00F87427">
          <w:rPr>
            <w:rStyle w:val="Hyperlink"/>
            <w:rFonts w:ascii="Andalus" w:hAnsi="Andalus" w:cs="Andalus"/>
            <w:color w:val="auto"/>
            <w:sz w:val="28"/>
            <w:szCs w:val="28"/>
            <w:u w:val="none"/>
          </w:rPr>
          <w:t>Sci Am</w:t>
        </w:r>
      </w:hyperlink>
      <w:r w:rsidRPr="00F87427">
        <w:rPr>
          <w:rFonts w:ascii="Andalus" w:hAnsi="Andalus" w:cs="Andalus"/>
          <w:sz w:val="28"/>
          <w:szCs w:val="28"/>
          <w:shd w:val="clear" w:color="auto" w:fill="FFFFFF"/>
        </w:rPr>
        <w:t>. 2007; 297:88-95</w:t>
      </w:r>
    </w:p>
    <w:sectPr w:rsidR="00A60A7D" w:rsidRPr="00F87427" w:rsidSect="00ED4286">
      <w:footerReference w:type="default" r:id="rId27"/>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E9" w:rsidRDefault="000B5EE9">
      <w:pPr>
        <w:spacing w:after="0" w:line="240" w:lineRule="auto"/>
      </w:pPr>
      <w:r>
        <w:separator/>
      </w:r>
    </w:p>
  </w:endnote>
  <w:endnote w:type="continuationSeparator" w:id="0">
    <w:p w:rsidR="000B5EE9" w:rsidRDefault="000B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722430"/>
      <w:docPartObj>
        <w:docPartGallery w:val="Page Numbers (Bottom of Page)"/>
        <w:docPartUnique/>
      </w:docPartObj>
    </w:sdtPr>
    <w:sdtEndPr>
      <w:rPr>
        <w:cs/>
      </w:rPr>
    </w:sdtEndPr>
    <w:sdtContent>
      <w:p w:rsidR="00803666" w:rsidRDefault="00803666">
        <w:pPr>
          <w:pStyle w:val="a4"/>
          <w:jc w:val="center"/>
          <w:rPr>
            <w:rtl/>
            <w:cs/>
          </w:rPr>
        </w:pPr>
        <w:r>
          <w:fldChar w:fldCharType="begin"/>
        </w:r>
        <w:r>
          <w:rPr>
            <w:rtl/>
            <w:cs/>
          </w:rPr>
          <w:instrText>PAGE   \* MERGEFORMAT</w:instrText>
        </w:r>
        <w:r>
          <w:fldChar w:fldCharType="separate"/>
        </w:r>
        <w:r w:rsidR="00BE3E7B" w:rsidRPr="00BE3E7B">
          <w:rPr>
            <w:rFonts w:cs="Calibri"/>
            <w:noProof/>
            <w:lang w:val="he-IL"/>
          </w:rPr>
          <w:t>1</w:t>
        </w:r>
        <w:r>
          <w:fldChar w:fldCharType="end"/>
        </w:r>
      </w:p>
    </w:sdtContent>
  </w:sdt>
  <w:p w:rsidR="00803666" w:rsidRDefault="00803666" w:rsidP="00190ECE">
    <w:pPr>
      <w:pStyle w:val="a4"/>
      <w:tabs>
        <w:tab w:val="clear" w:pos="4153"/>
        <w:tab w:val="clear" w:pos="8306"/>
        <w:tab w:val="left" w:pos="190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E9" w:rsidRDefault="000B5EE9">
      <w:pPr>
        <w:spacing w:after="0" w:line="240" w:lineRule="auto"/>
      </w:pPr>
      <w:r>
        <w:separator/>
      </w:r>
    </w:p>
  </w:footnote>
  <w:footnote w:type="continuationSeparator" w:id="0">
    <w:p w:rsidR="000B5EE9" w:rsidRDefault="000B5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229"/>
    <w:multiLevelType w:val="hybridMultilevel"/>
    <w:tmpl w:val="6C6A9758"/>
    <w:lvl w:ilvl="0" w:tplc="072227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549"/>
    <w:multiLevelType w:val="hybridMultilevel"/>
    <w:tmpl w:val="6716408E"/>
    <w:lvl w:ilvl="0" w:tplc="144E45C6">
      <w:start w:val="1"/>
      <w:numFmt w:val="hebrew1"/>
      <w:lvlText w:val="%1."/>
      <w:lvlJc w:val="left"/>
      <w:pPr>
        <w:tabs>
          <w:tab w:val="num" w:pos="1420"/>
        </w:tabs>
        <w:ind w:left="1420" w:right="680" w:hanging="340"/>
      </w:pPr>
      <w:rPr>
        <w:rFonts w:hint="default"/>
        <w:sz w:val="28"/>
        <w:szCs w:val="28"/>
      </w:rPr>
    </w:lvl>
    <w:lvl w:ilvl="1" w:tplc="04090019">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2" w15:restartNumberingAfterBreak="0">
    <w:nsid w:val="17C16CEB"/>
    <w:multiLevelType w:val="hybridMultilevel"/>
    <w:tmpl w:val="29EA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6226E"/>
    <w:multiLevelType w:val="hybridMultilevel"/>
    <w:tmpl w:val="0DC002A0"/>
    <w:lvl w:ilvl="0" w:tplc="5830BE60">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2B922847"/>
    <w:multiLevelType w:val="hybridMultilevel"/>
    <w:tmpl w:val="E126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F0866"/>
    <w:multiLevelType w:val="hybridMultilevel"/>
    <w:tmpl w:val="0A48EE90"/>
    <w:lvl w:ilvl="0" w:tplc="B15801CA">
      <w:start w:val="1"/>
      <w:numFmt w:val="bullet"/>
      <w:lvlText w:val=""/>
      <w:lvlJc w:val="left"/>
      <w:pPr>
        <w:ind w:left="720" w:hanging="360"/>
      </w:pPr>
      <w:rPr>
        <w:rFonts w:ascii="Symbol" w:hAnsi="Symbol" w:hint="default"/>
        <w:sz w:val="28"/>
        <w:szCs w:val="28"/>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C3522"/>
    <w:multiLevelType w:val="hybridMultilevel"/>
    <w:tmpl w:val="401032DE"/>
    <w:lvl w:ilvl="0" w:tplc="E0CEF61E">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87569"/>
    <w:multiLevelType w:val="hybridMultilevel"/>
    <w:tmpl w:val="24148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E7114"/>
    <w:multiLevelType w:val="hybridMultilevel"/>
    <w:tmpl w:val="24148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E38D1"/>
    <w:multiLevelType w:val="hybridMultilevel"/>
    <w:tmpl w:val="ED020EBC"/>
    <w:lvl w:ilvl="0" w:tplc="75584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60DB9"/>
    <w:multiLevelType w:val="hybridMultilevel"/>
    <w:tmpl w:val="EEE8B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4486D"/>
    <w:multiLevelType w:val="hybridMultilevel"/>
    <w:tmpl w:val="8BF25526"/>
    <w:lvl w:ilvl="0" w:tplc="4752A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444AAD"/>
    <w:multiLevelType w:val="hybridMultilevel"/>
    <w:tmpl w:val="B1689846"/>
    <w:lvl w:ilvl="0" w:tplc="DF82FB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9851D0"/>
    <w:multiLevelType w:val="hybridMultilevel"/>
    <w:tmpl w:val="CFE4F3DA"/>
    <w:lvl w:ilvl="0" w:tplc="4C329C16">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4787C"/>
    <w:multiLevelType w:val="hybridMultilevel"/>
    <w:tmpl w:val="DCC02C0C"/>
    <w:lvl w:ilvl="0" w:tplc="41BAFD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4"/>
  </w:num>
  <w:num w:numId="4">
    <w:abstractNumId w:val="2"/>
  </w:num>
  <w:num w:numId="5">
    <w:abstractNumId w:val="4"/>
  </w:num>
  <w:num w:numId="6">
    <w:abstractNumId w:val="6"/>
  </w:num>
  <w:num w:numId="7">
    <w:abstractNumId w:val="13"/>
  </w:num>
  <w:num w:numId="8">
    <w:abstractNumId w:val="5"/>
  </w:num>
  <w:num w:numId="9">
    <w:abstractNumId w:val="1"/>
  </w:num>
  <w:num w:numId="10">
    <w:abstractNumId w:val="10"/>
  </w:num>
  <w:num w:numId="11">
    <w:abstractNumId w:val="8"/>
  </w:num>
  <w:num w:numId="12">
    <w:abstractNumId w:val="12"/>
  </w:num>
  <w:num w:numId="13">
    <w:abstractNumId w:val="1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22"/>
    <w:rsid w:val="0000439E"/>
    <w:rsid w:val="00041A71"/>
    <w:rsid w:val="00046731"/>
    <w:rsid w:val="00080C51"/>
    <w:rsid w:val="00087312"/>
    <w:rsid w:val="000A2DA3"/>
    <w:rsid w:val="000A771C"/>
    <w:rsid w:val="000B5EE9"/>
    <w:rsid w:val="000C01CB"/>
    <w:rsid w:val="00114474"/>
    <w:rsid w:val="001164F2"/>
    <w:rsid w:val="00124DE7"/>
    <w:rsid w:val="001359CF"/>
    <w:rsid w:val="00190ECE"/>
    <w:rsid w:val="001C6FF3"/>
    <w:rsid w:val="001F5A36"/>
    <w:rsid w:val="00232FB6"/>
    <w:rsid w:val="00243857"/>
    <w:rsid w:val="00255249"/>
    <w:rsid w:val="002630E1"/>
    <w:rsid w:val="002863E2"/>
    <w:rsid w:val="0028647B"/>
    <w:rsid w:val="002B08DB"/>
    <w:rsid w:val="002C582B"/>
    <w:rsid w:val="0030286D"/>
    <w:rsid w:val="00304676"/>
    <w:rsid w:val="00304804"/>
    <w:rsid w:val="00310A92"/>
    <w:rsid w:val="0034285D"/>
    <w:rsid w:val="00392E87"/>
    <w:rsid w:val="003B30D9"/>
    <w:rsid w:val="003B6850"/>
    <w:rsid w:val="003C15DA"/>
    <w:rsid w:val="003F2B7E"/>
    <w:rsid w:val="003F4169"/>
    <w:rsid w:val="00416F01"/>
    <w:rsid w:val="00471AEC"/>
    <w:rsid w:val="004D1861"/>
    <w:rsid w:val="00533A88"/>
    <w:rsid w:val="00536071"/>
    <w:rsid w:val="005406D3"/>
    <w:rsid w:val="00542FE7"/>
    <w:rsid w:val="005716D5"/>
    <w:rsid w:val="005926FD"/>
    <w:rsid w:val="005C0652"/>
    <w:rsid w:val="005D1D35"/>
    <w:rsid w:val="00622F93"/>
    <w:rsid w:val="0062340A"/>
    <w:rsid w:val="00636383"/>
    <w:rsid w:val="006E22BC"/>
    <w:rsid w:val="006E42F5"/>
    <w:rsid w:val="006E4ACA"/>
    <w:rsid w:val="0070050E"/>
    <w:rsid w:val="007214AB"/>
    <w:rsid w:val="00732C89"/>
    <w:rsid w:val="007333EA"/>
    <w:rsid w:val="0074460A"/>
    <w:rsid w:val="00750A3C"/>
    <w:rsid w:val="00755A14"/>
    <w:rsid w:val="007718F7"/>
    <w:rsid w:val="007967D6"/>
    <w:rsid w:val="007B6252"/>
    <w:rsid w:val="007C10A2"/>
    <w:rsid w:val="007C2022"/>
    <w:rsid w:val="007C7D4E"/>
    <w:rsid w:val="007D21F1"/>
    <w:rsid w:val="00803666"/>
    <w:rsid w:val="00805233"/>
    <w:rsid w:val="00853E67"/>
    <w:rsid w:val="008F0489"/>
    <w:rsid w:val="00905E35"/>
    <w:rsid w:val="00963F48"/>
    <w:rsid w:val="0098772C"/>
    <w:rsid w:val="009C1546"/>
    <w:rsid w:val="009D4CFB"/>
    <w:rsid w:val="00A60A7D"/>
    <w:rsid w:val="00A8398C"/>
    <w:rsid w:val="00AB5181"/>
    <w:rsid w:val="00AD0FDC"/>
    <w:rsid w:val="00B0153D"/>
    <w:rsid w:val="00B25D76"/>
    <w:rsid w:val="00B32A3F"/>
    <w:rsid w:val="00B361AA"/>
    <w:rsid w:val="00B86785"/>
    <w:rsid w:val="00BC77C2"/>
    <w:rsid w:val="00BE3E7B"/>
    <w:rsid w:val="00BF5337"/>
    <w:rsid w:val="00C32C0A"/>
    <w:rsid w:val="00C37604"/>
    <w:rsid w:val="00C60EC2"/>
    <w:rsid w:val="00C62188"/>
    <w:rsid w:val="00CC453C"/>
    <w:rsid w:val="00D00AB5"/>
    <w:rsid w:val="00D06105"/>
    <w:rsid w:val="00D31D6F"/>
    <w:rsid w:val="00D60734"/>
    <w:rsid w:val="00DB058D"/>
    <w:rsid w:val="00DB4345"/>
    <w:rsid w:val="00DE2977"/>
    <w:rsid w:val="00E50BEC"/>
    <w:rsid w:val="00E75FE2"/>
    <w:rsid w:val="00EA35BE"/>
    <w:rsid w:val="00ED4286"/>
    <w:rsid w:val="00EE187B"/>
    <w:rsid w:val="00EE6C1D"/>
    <w:rsid w:val="00EF33EE"/>
    <w:rsid w:val="00F07FB9"/>
    <w:rsid w:val="00F41AFC"/>
    <w:rsid w:val="00F63674"/>
    <w:rsid w:val="00F75F7A"/>
    <w:rsid w:val="00F87427"/>
    <w:rsid w:val="00F91D51"/>
    <w:rsid w:val="00F94E59"/>
    <w:rsid w:val="00FB6BC2"/>
    <w:rsid w:val="00FC6349"/>
    <w:rsid w:val="00FE0917"/>
    <w:rsid w:val="00FE3E97"/>
    <w:rsid w:val="00FE44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D1D58E-157E-475D-8625-7F329C2C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A14"/>
    <w:pPr>
      <w:ind w:left="720"/>
      <w:contextualSpacing/>
    </w:pPr>
  </w:style>
  <w:style w:type="paragraph" w:styleId="a4">
    <w:name w:val="footer"/>
    <w:basedOn w:val="a"/>
    <w:link w:val="a5"/>
    <w:uiPriority w:val="99"/>
    <w:unhideWhenUsed/>
    <w:rsid w:val="00755A14"/>
    <w:pPr>
      <w:tabs>
        <w:tab w:val="center" w:pos="4153"/>
        <w:tab w:val="right" w:pos="8306"/>
      </w:tabs>
      <w:spacing w:after="0" w:line="240" w:lineRule="auto"/>
    </w:pPr>
  </w:style>
  <w:style w:type="character" w:customStyle="1" w:styleId="a5">
    <w:name w:val="כותרת תחתונה תו"/>
    <w:basedOn w:val="a0"/>
    <w:link w:val="a4"/>
    <w:uiPriority w:val="99"/>
    <w:rsid w:val="00755A14"/>
  </w:style>
  <w:style w:type="paragraph" w:styleId="a6">
    <w:name w:val="header"/>
    <w:basedOn w:val="a"/>
    <w:link w:val="a7"/>
    <w:uiPriority w:val="99"/>
    <w:unhideWhenUsed/>
    <w:rsid w:val="005406D3"/>
    <w:pPr>
      <w:tabs>
        <w:tab w:val="center" w:pos="4153"/>
        <w:tab w:val="right" w:pos="8306"/>
      </w:tabs>
      <w:spacing w:after="0" w:line="240" w:lineRule="auto"/>
    </w:pPr>
  </w:style>
  <w:style w:type="character" w:customStyle="1" w:styleId="a7">
    <w:name w:val="כותרת עליונה תו"/>
    <w:basedOn w:val="a0"/>
    <w:link w:val="a6"/>
    <w:uiPriority w:val="99"/>
    <w:rsid w:val="005406D3"/>
  </w:style>
  <w:style w:type="paragraph" w:styleId="NormalWeb">
    <w:name w:val="Normal (Web)"/>
    <w:basedOn w:val="a"/>
    <w:uiPriority w:val="99"/>
    <w:unhideWhenUsed/>
    <w:rsid w:val="00B25D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25D76"/>
    <w:rPr>
      <w:color w:val="0000FF"/>
      <w:u w:val="single"/>
    </w:rPr>
  </w:style>
  <w:style w:type="character" w:styleId="a8">
    <w:name w:val="Emphasis"/>
    <w:basedOn w:val="a0"/>
    <w:uiPriority w:val="20"/>
    <w:qFormat/>
    <w:rsid w:val="00C32C0A"/>
    <w:rPr>
      <w:i/>
      <w:iCs/>
    </w:rPr>
  </w:style>
  <w:style w:type="character" w:styleId="a9">
    <w:name w:val="line number"/>
    <w:basedOn w:val="a0"/>
    <w:uiPriority w:val="99"/>
    <w:semiHidden/>
    <w:unhideWhenUsed/>
    <w:rsid w:val="00190ECE"/>
  </w:style>
  <w:style w:type="table" w:styleId="aa">
    <w:name w:val="Table Grid"/>
    <w:basedOn w:val="a1"/>
    <w:uiPriority w:val="39"/>
    <w:rsid w:val="00F9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141">
      <w:bodyDiv w:val="1"/>
      <w:marLeft w:val="0"/>
      <w:marRight w:val="0"/>
      <w:marTop w:val="0"/>
      <w:marBottom w:val="0"/>
      <w:divBdr>
        <w:top w:val="none" w:sz="0" w:space="0" w:color="auto"/>
        <w:left w:val="none" w:sz="0" w:space="0" w:color="auto"/>
        <w:bottom w:val="none" w:sz="0" w:space="0" w:color="auto"/>
        <w:right w:val="none" w:sz="0" w:space="0" w:color="auto"/>
      </w:divBdr>
    </w:div>
    <w:div w:id="161940246">
      <w:bodyDiv w:val="1"/>
      <w:marLeft w:val="0"/>
      <w:marRight w:val="0"/>
      <w:marTop w:val="0"/>
      <w:marBottom w:val="0"/>
      <w:divBdr>
        <w:top w:val="none" w:sz="0" w:space="0" w:color="auto"/>
        <w:left w:val="none" w:sz="0" w:space="0" w:color="auto"/>
        <w:bottom w:val="none" w:sz="0" w:space="0" w:color="auto"/>
        <w:right w:val="none" w:sz="0" w:space="0" w:color="auto"/>
      </w:divBdr>
    </w:div>
    <w:div w:id="493424190">
      <w:bodyDiv w:val="1"/>
      <w:marLeft w:val="0"/>
      <w:marRight w:val="0"/>
      <w:marTop w:val="0"/>
      <w:marBottom w:val="0"/>
      <w:divBdr>
        <w:top w:val="none" w:sz="0" w:space="0" w:color="auto"/>
        <w:left w:val="none" w:sz="0" w:space="0" w:color="auto"/>
        <w:bottom w:val="none" w:sz="0" w:space="0" w:color="auto"/>
        <w:right w:val="none" w:sz="0" w:space="0" w:color="auto"/>
      </w:divBdr>
      <w:divsChild>
        <w:div w:id="1176111386">
          <w:marLeft w:val="0"/>
          <w:marRight w:val="0"/>
          <w:marTop w:val="0"/>
          <w:marBottom w:val="0"/>
          <w:divBdr>
            <w:top w:val="none" w:sz="0" w:space="0" w:color="auto"/>
            <w:left w:val="none" w:sz="0" w:space="0" w:color="auto"/>
            <w:bottom w:val="none" w:sz="0" w:space="0" w:color="auto"/>
            <w:right w:val="none" w:sz="0" w:space="0" w:color="auto"/>
          </w:divBdr>
        </w:div>
        <w:div w:id="1024013540">
          <w:marLeft w:val="0"/>
          <w:marRight w:val="0"/>
          <w:marTop w:val="0"/>
          <w:marBottom w:val="0"/>
          <w:divBdr>
            <w:top w:val="none" w:sz="0" w:space="0" w:color="auto"/>
            <w:left w:val="none" w:sz="0" w:space="0" w:color="auto"/>
            <w:bottom w:val="none" w:sz="0" w:space="0" w:color="auto"/>
            <w:right w:val="none" w:sz="0" w:space="0" w:color="auto"/>
          </w:divBdr>
        </w:div>
        <w:div w:id="418333765">
          <w:marLeft w:val="0"/>
          <w:marRight w:val="0"/>
          <w:marTop w:val="0"/>
          <w:marBottom w:val="0"/>
          <w:divBdr>
            <w:top w:val="none" w:sz="0" w:space="0" w:color="auto"/>
            <w:left w:val="none" w:sz="0" w:space="0" w:color="auto"/>
            <w:bottom w:val="none" w:sz="0" w:space="0" w:color="auto"/>
            <w:right w:val="none" w:sz="0" w:space="0" w:color="auto"/>
          </w:divBdr>
        </w:div>
      </w:divsChild>
    </w:div>
    <w:div w:id="632368864">
      <w:bodyDiv w:val="1"/>
      <w:marLeft w:val="0"/>
      <w:marRight w:val="0"/>
      <w:marTop w:val="0"/>
      <w:marBottom w:val="0"/>
      <w:divBdr>
        <w:top w:val="none" w:sz="0" w:space="0" w:color="auto"/>
        <w:left w:val="none" w:sz="0" w:space="0" w:color="auto"/>
        <w:bottom w:val="none" w:sz="0" w:space="0" w:color="auto"/>
        <w:right w:val="none" w:sz="0" w:space="0" w:color="auto"/>
      </w:divBdr>
    </w:div>
    <w:div w:id="860780419">
      <w:bodyDiv w:val="1"/>
      <w:marLeft w:val="0"/>
      <w:marRight w:val="0"/>
      <w:marTop w:val="0"/>
      <w:marBottom w:val="0"/>
      <w:divBdr>
        <w:top w:val="none" w:sz="0" w:space="0" w:color="auto"/>
        <w:left w:val="none" w:sz="0" w:space="0" w:color="auto"/>
        <w:bottom w:val="none" w:sz="0" w:space="0" w:color="auto"/>
        <w:right w:val="none" w:sz="0" w:space="0" w:color="auto"/>
      </w:divBdr>
    </w:div>
    <w:div w:id="11354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1%D7%A7%D7%A8%D7%AA_%D7%90%D7%99%D7%9B%D7%95%D7%AA" TargetMode="External"/><Relationship Id="rId13" Type="http://schemas.openxmlformats.org/officeDocument/2006/relationships/hyperlink" Target="https://ecowiki.org.il/wiki/%D7%A0%D7%95%D7%A8%D7%95%D7%95%D7%92%D7%99%D7%94" TargetMode="External"/><Relationship Id="rId18" Type="http://schemas.openxmlformats.org/officeDocument/2006/relationships/hyperlink" Target="https://ecowiki.org.il/wiki/%D7%A4%D7%99%D7%AA%D7%95%D7%97_%D7%98%D7%9B%D7%A0%D7%95%D7%9C%D7%95%D7%92%D7%99" TargetMode="External"/><Relationship Id="rId26" Type="http://schemas.openxmlformats.org/officeDocument/2006/relationships/hyperlink" Target="http://www.ncbi.nlm.nih.gov/pubmed/17784629" TargetMode="External"/><Relationship Id="rId3" Type="http://schemas.openxmlformats.org/officeDocument/2006/relationships/styles" Target="styles.xml"/><Relationship Id="rId21" Type="http://schemas.openxmlformats.org/officeDocument/2006/relationships/hyperlink" Target="https://ecowiki.org.il/wiki/%D7%93%D7%99%D7%9B%D7%90%D7%95%D7%9F" TargetMode="External"/><Relationship Id="rId7" Type="http://schemas.openxmlformats.org/officeDocument/2006/relationships/endnotes" Target="endnotes.xml"/><Relationship Id="rId12" Type="http://schemas.openxmlformats.org/officeDocument/2006/relationships/hyperlink" Target="https://ecowiki.org.il/wiki/The_Spirit_Level" TargetMode="External"/><Relationship Id="rId17" Type="http://schemas.openxmlformats.org/officeDocument/2006/relationships/hyperlink" Target="https://ecowiki.org.il/wiki/%D7%96%D7%99%D7%94%D7%95%D7%9D_%D7%90%D7%95%D7%95%D7%99%D7%A8" TargetMode="External"/><Relationship Id="rId25" Type="http://schemas.openxmlformats.org/officeDocument/2006/relationships/hyperlink" Target="http://cms.education.gov.il/EducationCMS/Units/Mazkirut_Pedagogit/Briut/TochniyoBriut/TafurAlay/mamlechetHeb.htm" TargetMode="External"/><Relationship Id="rId2" Type="http://schemas.openxmlformats.org/officeDocument/2006/relationships/numbering" Target="numbering.xml"/><Relationship Id="rId16" Type="http://schemas.openxmlformats.org/officeDocument/2006/relationships/hyperlink" Target="https://ecowiki.org.il/wiki/%D7%90%D7%99_%D7%A9%D7%95%D7%95%D7%99%D7%95%D7%9F_%D7%9B%D7%9C%D7%9B%D7%9C%D7%99" TargetMode="External"/><Relationship Id="rId20" Type="http://schemas.openxmlformats.org/officeDocument/2006/relationships/hyperlink" Target="https://ecowiki.org.il/wiki/%D7%A1%D7%A8%D7%98%D7%9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wiki.org.il/wiki/%D7%AA%D7%95%D7%97%D7%9C%D7%AA_%D7%94%D7%97%D7%99%D7%99%D7%9D" TargetMode="External"/><Relationship Id="rId24" Type="http://schemas.openxmlformats.org/officeDocument/2006/relationships/hyperlink" Target="https://www.health.gov.il/PublicationsFiles/national-health-promotion-2012.pdf" TargetMode="External"/><Relationship Id="rId5" Type="http://schemas.openxmlformats.org/officeDocument/2006/relationships/webSettings" Target="webSettings.xml"/><Relationship Id="rId15" Type="http://schemas.openxmlformats.org/officeDocument/2006/relationships/hyperlink" Target="https://ecowiki.org.il/index.php?title=%D7%99%D7%A9%D7%A8%D7%90%D7%9C&amp;action=edit&amp;redlink=1" TargetMode="External"/><Relationship Id="rId23" Type="http://schemas.openxmlformats.org/officeDocument/2006/relationships/hyperlink" Target="https://www.health.gov.il/Subjects/Medical_Tourism/Pages/default.aspx" TargetMode="External"/><Relationship Id="rId28" Type="http://schemas.openxmlformats.org/officeDocument/2006/relationships/fontTable" Target="fontTable.xml"/><Relationship Id="rId10" Type="http://schemas.openxmlformats.org/officeDocument/2006/relationships/hyperlink" Target="https://he.wikipedia.org/wiki/%D7%A8%D7%A4%D7%95%D7%90%D7%94" TargetMode="External"/><Relationship Id="rId19" Type="http://schemas.openxmlformats.org/officeDocument/2006/relationships/hyperlink" Target="https://ecowiki.org.il/wiki/%D7%A1%D7%95%D7%9B%D7%A8%D7%AA" TargetMode="External"/><Relationship Id="rId4" Type="http://schemas.openxmlformats.org/officeDocument/2006/relationships/settings" Target="settings.xml"/><Relationship Id="rId9" Type="http://schemas.openxmlformats.org/officeDocument/2006/relationships/hyperlink" Target="https://he.wikipedia.org/wiki/%D7%92%D7%91%D7%95%D7%9C" TargetMode="External"/><Relationship Id="rId14" Type="http://schemas.openxmlformats.org/officeDocument/2006/relationships/hyperlink" Target="https://ecowiki.org.il/wiki/%D7%90%D7%A8%D7%A6%D7%95%D7%AA_%D7%94%D7%91%D7%A8%D7%99%D7%AA" TargetMode="External"/><Relationship Id="rId22" Type="http://schemas.openxmlformats.org/officeDocument/2006/relationships/hyperlink" Target="https://ecowiki.org.il/wiki/%D7%AA%D7%95%D7%97%D7%9C%D7%AA_%D7%94%D7%97%D7%99%D7%99%D7%9D" TargetMode="External"/><Relationship Id="rId27"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C2E6-EF8C-4E30-BFEA-01FA8BC2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4206</Words>
  <Characters>21031</Characters>
  <Application>Microsoft Office Word</Application>
  <DocSecurity>0</DocSecurity>
  <Lines>175</Lines>
  <Paragraphs>50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u26678</dc:creator>
  <cp:lastModifiedBy>Eran</cp:lastModifiedBy>
  <cp:revision>2</cp:revision>
  <dcterms:created xsi:type="dcterms:W3CDTF">2019-05-01T13:05:00Z</dcterms:created>
  <dcterms:modified xsi:type="dcterms:W3CDTF">2019-05-01T13:05:00Z</dcterms:modified>
</cp:coreProperties>
</file>