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E0" w:rsidRDefault="00225B1E" w:rsidP="00225B1E">
      <w:pPr>
        <w:jc w:val="right"/>
        <w:rPr>
          <w:rtl/>
        </w:rPr>
      </w:pPr>
      <w:r>
        <w:rPr>
          <w:rFonts w:hint="cs"/>
          <w:rtl/>
        </w:rPr>
        <w:t>10.11.2016</w:t>
      </w:r>
    </w:p>
    <w:p w:rsidR="00225B1E" w:rsidRDefault="00225B1E" w:rsidP="00225B1E">
      <w:pPr>
        <w:jc w:val="both"/>
        <w:rPr>
          <w:rFonts w:cs="David"/>
          <w:b/>
          <w:bCs/>
          <w:sz w:val="28"/>
          <w:szCs w:val="28"/>
          <w:u w:val="single"/>
          <w:rtl/>
        </w:rPr>
      </w:pPr>
      <w:r w:rsidRPr="00225B1E">
        <w:rPr>
          <w:rFonts w:cs="David" w:hint="cs"/>
          <w:b/>
          <w:bCs/>
          <w:sz w:val="28"/>
          <w:szCs w:val="28"/>
          <w:u w:val="single"/>
          <w:rtl/>
        </w:rPr>
        <w:t>הרצאתו של פרופ' יגיל לוי</w:t>
      </w:r>
    </w:p>
    <w:p w:rsidR="00225B1E" w:rsidRDefault="00DD084E" w:rsidP="00225B1E">
      <w:pPr>
        <w:jc w:val="both"/>
        <w:rPr>
          <w:rFonts w:cs="David"/>
          <w:sz w:val="28"/>
          <w:szCs w:val="28"/>
          <w:rtl/>
        </w:rPr>
      </w:pPr>
      <w:r w:rsidRPr="00DD084E">
        <w:rPr>
          <w:rFonts w:cs="David" w:hint="cs"/>
          <w:b/>
          <w:bCs/>
          <w:sz w:val="28"/>
          <w:szCs w:val="28"/>
          <w:rtl/>
        </w:rPr>
        <w:t xml:space="preserve">הצבא עובר </w:t>
      </w:r>
      <w:proofErr w:type="spellStart"/>
      <w:r w:rsidRPr="00DD084E">
        <w:rPr>
          <w:rFonts w:cs="David" w:hint="cs"/>
          <w:b/>
          <w:bCs/>
          <w:sz w:val="28"/>
          <w:szCs w:val="28"/>
          <w:rtl/>
        </w:rPr>
        <w:t>הדתה</w:t>
      </w:r>
      <w:proofErr w:type="spellEnd"/>
      <w:r w:rsidRPr="00DD084E">
        <w:rPr>
          <w:rFonts w:cs="David" w:hint="cs"/>
          <w:b/>
          <w:bCs/>
          <w:sz w:val="28"/>
          <w:szCs w:val="28"/>
          <w:rtl/>
        </w:rPr>
        <w:t>.</w:t>
      </w:r>
      <w:r>
        <w:rPr>
          <w:rFonts w:cs="David" w:hint="cs"/>
          <w:sz w:val="28"/>
          <w:szCs w:val="28"/>
          <w:rtl/>
        </w:rPr>
        <w:t xml:space="preserve"> שחקנים חדשים מצליחים לעצב את הצבא ותרבותו באמצעות כללים וסמלים דתיים.</w:t>
      </w:r>
    </w:p>
    <w:p w:rsidR="00DD084E" w:rsidRDefault="00DD084E" w:rsidP="00225B1E">
      <w:pPr>
        <w:jc w:val="both"/>
        <w:rPr>
          <w:rFonts w:cs="David"/>
          <w:sz w:val="28"/>
          <w:szCs w:val="28"/>
          <w:rtl/>
        </w:rPr>
      </w:pPr>
      <w:r>
        <w:rPr>
          <w:rFonts w:cs="David" w:hint="cs"/>
          <w:sz w:val="28"/>
          <w:szCs w:val="28"/>
          <w:rtl/>
        </w:rPr>
        <w:t>יש התגברות תופעה של תפילות צבאיות, התחזקות הרבנות הצבאית, ועוד.</w:t>
      </w:r>
    </w:p>
    <w:p w:rsidR="00DD084E" w:rsidRDefault="00E66CAE" w:rsidP="00225B1E">
      <w:pPr>
        <w:jc w:val="both"/>
        <w:rPr>
          <w:rFonts w:cs="David" w:hint="cs"/>
          <w:sz w:val="28"/>
          <w:szCs w:val="28"/>
          <w:rtl/>
        </w:rPr>
      </w:pPr>
      <w:r>
        <w:rPr>
          <w:rFonts w:cs="David" w:hint="cs"/>
          <w:sz w:val="28"/>
          <w:szCs w:val="28"/>
          <w:rtl/>
        </w:rPr>
        <w:t xml:space="preserve">מה שנתמקד בו בהרצאה הוא להבין איך צמח תהליך </w:t>
      </w:r>
      <w:proofErr w:type="spellStart"/>
      <w:r>
        <w:rPr>
          <w:rFonts w:cs="David" w:hint="cs"/>
          <w:sz w:val="28"/>
          <w:szCs w:val="28"/>
          <w:rtl/>
        </w:rPr>
        <w:t>ההדתה</w:t>
      </w:r>
      <w:proofErr w:type="spellEnd"/>
      <w:r>
        <w:rPr>
          <w:rFonts w:cs="David" w:hint="cs"/>
          <w:sz w:val="28"/>
          <w:szCs w:val="28"/>
          <w:rtl/>
        </w:rPr>
        <w:t>.</w:t>
      </w:r>
    </w:p>
    <w:p w:rsidR="00E66CAE" w:rsidRDefault="00E66CAE" w:rsidP="00225B1E">
      <w:pPr>
        <w:jc w:val="both"/>
        <w:rPr>
          <w:rFonts w:cs="David" w:hint="cs"/>
          <w:sz w:val="28"/>
          <w:szCs w:val="28"/>
          <w:rtl/>
        </w:rPr>
      </w:pPr>
      <w:r>
        <w:rPr>
          <w:rFonts w:cs="David" w:hint="cs"/>
          <w:sz w:val="28"/>
          <w:szCs w:val="28"/>
          <w:rtl/>
        </w:rPr>
        <w:t>מדובר בתהליך בין 5 שלבים.</w:t>
      </w:r>
    </w:p>
    <w:p w:rsidR="00E66CAE" w:rsidRDefault="00E66CAE" w:rsidP="00225B1E">
      <w:pPr>
        <w:jc w:val="both"/>
        <w:rPr>
          <w:rFonts w:cs="David" w:hint="cs"/>
          <w:sz w:val="28"/>
          <w:szCs w:val="28"/>
          <w:rtl/>
        </w:rPr>
      </w:pPr>
      <w:r>
        <w:rPr>
          <w:rFonts w:cs="David" w:hint="cs"/>
          <w:sz w:val="28"/>
          <w:szCs w:val="28"/>
          <w:rtl/>
        </w:rPr>
        <w:t>עד כמה תהליכים שקורים בתוך הצבא משקפים תהליכים שקורים בחברה.</w:t>
      </w:r>
    </w:p>
    <w:p w:rsidR="00E66CAE" w:rsidRDefault="00E66CAE" w:rsidP="00225B1E">
      <w:pPr>
        <w:jc w:val="both"/>
        <w:rPr>
          <w:rFonts w:cs="David" w:hint="cs"/>
          <w:sz w:val="28"/>
          <w:szCs w:val="28"/>
          <w:rtl/>
        </w:rPr>
      </w:pPr>
      <w:r>
        <w:rPr>
          <w:rFonts w:cs="David" w:hint="cs"/>
          <w:sz w:val="28"/>
          <w:szCs w:val="28"/>
          <w:rtl/>
        </w:rPr>
        <w:t>נקודת המוצא היא שמקובל להניח שהצבא הוא בבועה של החברה שסביב לו. זה נכון שבעתיים לצבא שפועל בחברה דמוקרטית.</w:t>
      </w:r>
    </w:p>
    <w:p w:rsidR="00E66CAE" w:rsidRDefault="00E66CAE" w:rsidP="00225B1E">
      <w:pPr>
        <w:jc w:val="both"/>
        <w:rPr>
          <w:rFonts w:cs="David" w:hint="cs"/>
          <w:sz w:val="28"/>
          <w:szCs w:val="28"/>
          <w:rtl/>
        </w:rPr>
      </w:pPr>
      <w:r>
        <w:rPr>
          <w:rFonts w:cs="David" w:hint="cs"/>
          <w:sz w:val="28"/>
          <w:szCs w:val="28"/>
          <w:rtl/>
        </w:rPr>
        <w:t>זה נכון במיוחד בחברות שבהן יש גיוס חובה.</w:t>
      </w:r>
    </w:p>
    <w:p w:rsidR="00E66CAE" w:rsidRDefault="00E66CAE" w:rsidP="00225B1E">
      <w:pPr>
        <w:jc w:val="both"/>
        <w:rPr>
          <w:rFonts w:cs="David" w:hint="cs"/>
          <w:sz w:val="28"/>
          <w:szCs w:val="28"/>
          <w:rtl/>
        </w:rPr>
      </w:pPr>
      <w:r>
        <w:rPr>
          <w:rFonts w:cs="David" w:hint="cs"/>
          <w:sz w:val="28"/>
          <w:szCs w:val="28"/>
          <w:rtl/>
        </w:rPr>
        <w:t xml:space="preserve">עם זאת יש </w:t>
      </w:r>
      <w:proofErr w:type="spellStart"/>
      <w:r>
        <w:rPr>
          <w:rFonts w:cs="David" w:hint="cs"/>
          <w:sz w:val="28"/>
          <w:szCs w:val="28"/>
          <w:rtl/>
        </w:rPr>
        <w:t>וריינטים</w:t>
      </w:r>
      <w:proofErr w:type="spellEnd"/>
      <w:r>
        <w:rPr>
          <w:rFonts w:cs="David" w:hint="cs"/>
          <w:sz w:val="28"/>
          <w:szCs w:val="28"/>
          <w:rtl/>
        </w:rPr>
        <w:t xml:space="preserve"> באופן שבו הצבא משקף את החברה.</w:t>
      </w:r>
    </w:p>
    <w:p w:rsidR="00E66CAE" w:rsidRDefault="00E66CAE" w:rsidP="00225B1E">
      <w:pPr>
        <w:jc w:val="both"/>
        <w:rPr>
          <w:rFonts w:cs="David" w:hint="cs"/>
          <w:sz w:val="28"/>
          <w:szCs w:val="28"/>
          <w:rtl/>
        </w:rPr>
      </w:pPr>
      <w:r>
        <w:rPr>
          <w:rFonts w:cs="David" w:hint="cs"/>
          <w:sz w:val="28"/>
          <w:szCs w:val="28"/>
          <w:rtl/>
        </w:rPr>
        <w:t>ככלל צבא הוא יותר לאומני מהחברה שבה הוא פועל.</w:t>
      </w:r>
    </w:p>
    <w:p w:rsidR="00E66CAE" w:rsidRDefault="00E66CAE" w:rsidP="00225B1E">
      <w:pPr>
        <w:jc w:val="both"/>
        <w:rPr>
          <w:rFonts w:cs="David"/>
          <w:sz w:val="28"/>
          <w:szCs w:val="28"/>
          <w:rtl/>
        </w:rPr>
      </w:pPr>
    </w:p>
    <w:p w:rsidR="00B37E14" w:rsidRDefault="00B37E14" w:rsidP="00225B1E">
      <w:pPr>
        <w:jc w:val="both"/>
        <w:rPr>
          <w:rFonts w:cs="David" w:hint="cs"/>
          <w:sz w:val="28"/>
          <w:szCs w:val="28"/>
          <w:rtl/>
        </w:rPr>
      </w:pPr>
      <w:r>
        <w:rPr>
          <w:rFonts w:cs="David" w:hint="cs"/>
          <w:sz w:val="28"/>
          <w:szCs w:val="28"/>
          <w:rtl/>
        </w:rPr>
        <w:t xml:space="preserve">השנים המעצבות של הצבא </w:t>
      </w:r>
      <w:r>
        <w:rPr>
          <w:rFonts w:cs="David"/>
          <w:sz w:val="28"/>
          <w:szCs w:val="28"/>
          <w:rtl/>
        </w:rPr>
        <w:t>–</w:t>
      </w:r>
      <w:r>
        <w:rPr>
          <w:rFonts w:cs="David" w:hint="cs"/>
          <w:sz w:val="28"/>
          <w:szCs w:val="28"/>
          <w:rtl/>
        </w:rPr>
        <w:t xml:space="preserve"> 1948. בן גוריון עיצב את דמותו של הצבא.</w:t>
      </w:r>
    </w:p>
    <w:p w:rsidR="00B37E14" w:rsidRDefault="00B37E14" w:rsidP="00225B1E">
      <w:pPr>
        <w:jc w:val="both"/>
        <w:rPr>
          <w:rFonts w:cs="David"/>
          <w:sz w:val="28"/>
          <w:szCs w:val="28"/>
          <w:rtl/>
        </w:rPr>
      </w:pPr>
      <w:r>
        <w:rPr>
          <w:rFonts w:cs="David" w:hint="cs"/>
          <w:sz w:val="28"/>
          <w:szCs w:val="28"/>
          <w:rtl/>
        </w:rPr>
        <w:t xml:space="preserve">אחד הדברים שביקשו להחליט עליהם האם דתיים וחילוניים ישרתו יחד. ההכרעה </w:t>
      </w:r>
      <w:proofErr w:type="spellStart"/>
      <w:r>
        <w:rPr>
          <w:rFonts w:cs="David" w:hint="cs"/>
          <w:sz w:val="28"/>
          <w:szCs w:val="28"/>
          <w:rtl/>
        </w:rPr>
        <w:t>היתה</w:t>
      </w:r>
      <w:proofErr w:type="spellEnd"/>
      <w:r>
        <w:rPr>
          <w:rFonts w:cs="David" w:hint="cs"/>
          <w:sz w:val="28"/>
          <w:szCs w:val="28"/>
          <w:rtl/>
        </w:rPr>
        <w:t xml:space="preserve"> שהם ישרתו במסגרות משותפות.</w:t>
      </w:r>
    </w:p>
    <w:p w:rsidR="00B37E14" w:rsidRDefault="00B37E14" w:rsidP="00225B1E">
      <w:pPr>
        <w:jc w:val="both"/>
        <w:rPr>
          <w:rFonts w:cs="David" w:hint="cs"/>
          <w:sz w:val="28"/>
          <w:szCs w:val="28"/>
          <w:rtl/>
        </w:rPr>
      </w:pPr>
      <w:r>
        <w:rPr>
          <w:rFonts w:cs="David" w:hint="cs"/>
          <w:sz w:val="28"/>
          <w:szCs w:val="28"/>
          <w:rtl/>
        </w:rPr>
        <w:t xml:space="preserve">המחיר של ההחלטה הזו, שהצבא יהפוך כללים בסיסיים של כשרות, שבת וחג על כלל היחידות </w:t>
      </w:r>
      <w:r>
        <w:rPr>
          <w:rFonts w:cs="David"/>
          <w:sz w:val="28"/>
          <w:szCs w:val="28"/>
          <w:rtl/>
        </w:rPr>
        <w:t>–</w:t>
      </w:r>
      <w:r>
        <w:rPr>
          <w:rFonts w:cs="David" w:hint="cs"/>
          <w:sz w:val="28"/>
          <w:szCs w:val="28"/>
          <w:rtl/>
        </w:rPr>
        <w:t xml:space="preserve"> דתיים וחילוניים כאחד.</w:t>
      </w:r>
    </w:p>
    <w:p w:rsidR="00B37E14" w:rsidRDefault="0069640E" w:rsidP="00225B1E">
      <w:pPr>
        <w:jc w:val="both"/>
        <w:rPr>
          <w:rFonts w:cs="David" w:hint="cs"/>
          <w:sz w:val="28"/>
          <w:szCs w:val="28"/>
          <w:rtl/>
        </w:rPr>
      </w:pPr>
      <w:r>
        <w:rPr>
          <w:rFonts w:cs="David" w:hint="cs"/>
          <w:sz w:val="28"/>
          <w:szCs w:val="28"/>
          <w:rtl/>
        </w:rPr>
        <w:t xml:space="preserve">כמו כן בן גוריון </w:t>
      </w:r>
      <w:r w:rsidR="0073692A">
        <w:rPr>
          <w:rFonts w:cs="David" w:hint="cs"/>
          <w:sz w:val="28"/>
          <w:szCs w:val="28"/>
          <w:rtl/>
        </w:rPr>
        <w:t>החליט להקים בצבא רבנות צבאית ראשית, בראשה עמד הרב שלמה גורן.</w:t>
      </w:r>
    </w:p>
    <w:p w:rsidR="0073692A" w:rsidRDefault="00C67153" w:rsidP="00225B1E">
      <w:pPr>
        <w:jc w:val="both"/>
        <w:rPr>
          <w:rFonts w:cs="David" w:hint="cs"/>
          <w:sz w:val="28"/>
          <w:szCs w:val="28"/>
          <w:rtl/>
        </w:rPr>
      </w:pPr>
      <w:r>
        <w:rPr>
          <w:rFonts w:cs="David" w:hint="cs"/>
          <w:sz w:val="28"/>
          <w:szCs w:val="28"/>
          <w:rtl/>
        </w:rPr>
        <w:t>יש שיפרשו את ההחלטה כחלק מהפשרות של בן גוריון.</w:t>
      </w:r>
    </w:p>
    <w:p w:rsidR="00C67153" w:rsidRDefault="00C67153" w:rsidP="00225B1E">
      <w:pPr>
        <w:jc w:val="both"/>
        <w:rPr>
          <w:rFonts w:cs="David" w:hint="cs"/>
          <w:sz w:val="28"/>
          <w:szCs w:val="28"/>
          <w:rtl/>
        </w:rPr>
      </w:pPr>
      <w:r>
        <w:rPr>
          <w:rFonts w:cs="David" w:hint="cs"/>
          <w:sz w:val="28"/>
          <w:szCs w:val="28"/>
          <w:rtl/>
        </w:rPr>
        <w:t>הציונות הלאימה חלקים מהדת לצרכיה (ראה מחקרו של דוד אוחנה).</w:t>
      </w:r>
    </w:p>
    <w:p w:rsidR="00C67153" w:rsidRDefault="00C67153" w:rsidP="00225B1E">
      <w:pPr>
        <w:jc w:val="both"/>
        <w:rPr>
          <w:rFonts w:cs="David" w:hint="cs"/>
          <w:sz w:val="28"/>
          <w:szCs w:val="28"/>
          <w:rtl/>
        </w:rPr>
      </w:pPr>
      <w:r>
        <w:rPr>
          <w:rFonts w:cs="David" w:hint="cs"/>
          <w:sz w:val="28"/>
          <w:szCs w:val="28"/>
          <w:rtl/>
        </w:rPr>
        <w:t>מגילת העצמאות שיקפה חלק מהערכים ש הדת.</w:t>
      </w:r>
    </w:p>
    <w:p w:rsidR="00C67153" w:rsidRDefault="00C67153" w:rsidP="00225B1E">
      <w:pPr>
        <w:jc w:val="both"/>
        <w:rPr>
          <w:rFonts w:cs="David" w:hint="cs"/>
          <w:sz w:val="28"/>
          <w:szCs w:val="28"/>
          <w:rtl/>
        </w:rPr>
      </w:pPr>
      <w:r>
        <w:rPr>
          <w:rFonts w:cs="David" w:hint="cs"/>
          <w:sz w:val="28"/>
          <w:szCs w:val="28"/>
          <w:rtl/>
        </w:rPr>
        <w:t xml:space="preserve">הזהות היהודית של רב היהודי במדינה </w:t>
      </w:r>
      <w:proofErr w:type="spellStart"/>
      <w:r>
        <w:rPr>
          <w:rFonts w:cs="David" w:hint="cs"/>
          <w:sz w:val="28"/>
          <w:szCs w:val="28"/>
          <w:rtl/>
        </w:rPr>
        <w:t>היתה</w:t>
      </w:r>
      <w:proofErr w:type="spellEnd"/>
      <w:r>
        <w:rPr>
          <w:rFonts w:cs="David" w:hint="cs"/>
          <w:sz w:val="28"/>
          <w:szCs w:val="28"/>
          <w:rtl/>
        </w:rPr>
        <w:t xml:space="preserve"> הסמן המפריד ביותר בין יהודים לכאלה שאינם יהודים.</w:t>
      </w:r>
    </w:p>
    <w:p w:rsidR="00C67153" w:rsidRDefault="00C67153" w:rsidP="00225B1E">
      <w:pPr>
        <w:jc w:val="both"/>
        <w:rPr>
          <w:rFonts w:cs="David" w:hint="cs"/>
          <w:sz w:val="28"/>
          <w:szCs w:val="28"/>
          <w:rtl/>
        </w:rPr>
      </w:pPr>
      <w:r>
        <w:rPr>
          <w:rFonts w:cs="David" w:hint="cs"/>
          <w:sz w:val="28"/>
          <w:szCs w:val="28"/>
          <w:rtl/>
        </w:rPr>
        <w:t>המרקר היהודי היה הדרך הטובה ביותר לסמן זאת.</w:t>
      </w:r>
    </w:p>
    <w:p w:rsidR="00C67153" w:rsidRDefault="00C67153" w:rsidP="00225B1E">
      <w:pPr>
        <w:jc w:val="both"/>
        <w:rPr>
          <w:rFonts w:cs="David" w:hint="cs"/>
          <w:sz w:val="28"/>
          <w:szCs w:val="28"/>
          <w:rtl/>
        </w:rPr>
      </w:pPr>
      <w:r>
        <w:rPr>
          <w:rFonts w:cs="David" w:hint="cs"/>
          <w:sz w:val="28"/>
          <w:szCs w:val="28"/>
          <w:rtl/>
        </w:rPr>
        <w:t xml:space="preserve">כך ניתן להסביר את תחילתו של תהליך </w:t>
      </w:r>
      <w:proofErr w:type="spellStart"/>
      <w:r>
        <w:rPr>
          <w:rFonts w:cs="David" w:hint="cs"/>
          <w:sz w:val="28"/>
          <w:szCs w:val="28"/>
          <w:rtl/>
        </w:rPr>
        <w:t>ההדתה</w:t>
      </w:r>
      <w:proofErr w:type="spellEnd"/>
      <w:r>
        <w:rPr>
          <w:rFonts w:cs="David" w:hint="cs"/>
          <w:sz w:val="28"/>
          <w:szCs w:val="28"/>
          <w:rtl/>
        </w:rPr>
        <w:t xml:space="preserve"> בצבא.</w:t>
      </w:r>
    </w:p>
    <w:p w:rsidR="00C67153" w:rsidRDefault="00C67153" w:rsidP="00225B1E">
      <w:pPr>
        <w:jc w:val="both"/>
        <w:rPr>
          <w:rFonts w:cs="David" w:hint="cs"/>
          <w:sz w:val="28"/>
          <w:szCs w:val="28"/>
          <w:rtl/>
        </w:rPr>
      </w:pPr>
      <w:r>
        <w:rPr>
          <w:rFonts w:cs="David" w:hint="cs"/>
          <w:sz w:val="28"/>
          <w:szCs w:val="28"/>
          <w:rtl/>
        </w:rPr>
        <w:t xml:space="preserve">בהסדר של בן גוריון יש מתחים. הדתיים חשו מיומם הראשון בצבא מנוכרים, מקופחים, דחוקים לשוליים </w:t>
      </w:r>
      <w:r>
        <w:rPr>
          <w:rFonts w:cs="David"/>
          <w:sz w:val="28"/>
          <w:szCs w:val="28"/>
          <w:rtl/>
        </w:rPr>
        <w:t>–</w:t>
      </w:r>
      <w:r>
        <w:rPr>
          <w:rFonts w:cs="David" w:hint="cs"/>
          <w:sz w:val="28"/>
          <w:szCs w:val="28"/>
          <w:rtl/>
        </w:rPr>
        <w:t xml:space="preserve"> וזאת נוכח הרוב החילוני בצבא ובפרט הרב של המפקדים יוצאי הפלמ"ח והבריגדה.</w:t>
      </w:r>
    </w:p>
    <w:p w:rsidR="00C67153" w:rsidRDefault="00C67153" w:rsidP="00225B1E">
      <w:pPr>
        <w:jc w:val="both"/>
        <w:rPr>
          <w:rFonts w:cs="David" w:hint="cs"/>
          <w:sz w:val="28"/>
          <w:szCs w:val="28"/>
          <w:rtl/>
        </w:rPr>
      </w:pPr>
      <w:r>
        <w:rPr>
          <w:rFonts w:cs="David" w:hint="cs"/>
          <w:sz w:val="28"/>
          <w:szCs w:val="28"/>
          <w:rtl/>
        </w:rPr>
        <w:t>הדתיים הרגישו מנוכרים מהתרבות הצבאית.</w:t>
      </w:r>
    </w:p>
    <w:p w:rsidR="00C67153" w:rsidRDefault="00F909B4" w:rsidP="00225B1E">
      <w:pPr>
        <w:jc w:val="both"/>
        <w:rPr>
          <w:rFonts w:cs="David"/>
          <w:sz w:val="28"/>
          <w:szCs w:val="28"/>
          <w:rtl/>
        </w:rPr>
      </w:pPr>
      <w:r>
        <w:rPr>
          <w:rFonts w:cs="David" w:hint="cs"/>
          <w:sz w:val="28"/>
          <w:szCs w:val="28"/>
          <w:rtl/>
        </w:rPr>
        <w:t>היה מתח בין הרוב החילוני למיעוט הדתי.</w:t>
      </w:r>
    </w:p>
    <w:p w:rsidR="00F909B4" w:rsidRDefault="00F909B4" w:rsidP="00225B1E">
      <w:pPr>
        <w:jc w:val="both"/>
        <w:rPr>
          <w:rFonts w:cs="David" w:hint="cs"/>
          <w:sz w:val="28"/>
          <w:szCs w:val="28"/>
          <w:rtl/>
        </w:rPr>
      </w:pPr>
      <w:r>
        <w:rPr>
          <w:rFonts w:cs="David" w:hint="cs"/>
          <w:sz w:val="28"/>
          <w:szCs w:val="28"/>
          <w:rtl/>
        </w:rPr>
        <w:lastRenderedPageBreak/>
        <w:t>המתח הזה מתפשט החוצה והופך למתח בין הצבא לבין הציונות הדתית שביקרה את אופן התנהלות הצבא.</w:t>
      </w:r>
    </w:p>
    <w:p w:rsidR="00F909B4" w:rsidRDefault="00F909B4" w:rsidP="00225B1E">
      <w:pPr>
        <w:jc w:val="both"/>
        <w:rPr>
          <w:rFonts w:cs="David"/>
          <w:sz w:val="28"/>
          <w:szCs w:val="28"/>
          <w:rtl/>
        </w:rPr>
      </w:pPr>
      <w:r>
        <w:rPr>
          <w:rFonts w:cs="David" w:hint="cs"/>
          <w:sz w:val="28"/>
          <w:szCs w:val="28"/>
          <w:rtl/>
        </w:rPr>
        <w:t>בעקבות כך, נוצרה תחושה, שעל מנת להפוך לאזרחים "שווי זכויות" הדתיים צריכים להשתלב יותר בצבא.</w:t>
      </w:r>
    </w:p>
    <w:p w:rsidR="00F909B4" w:rsidRDefault="00F909B4" w:rsidP="00225B1E">
      <w:pPr>
        <w:jc w:val="both"/>
        <w:rPr>
          <w:rFonts w:cs="David" w:hint="cs"/>
          <w:sz w:val="28"/>
          <w:szCs w:val="28"/>
          <w:rtl/>
        </w:rPr>
      </w:pPr>
      <w:r>
        <w:rPr>
          <w:rFonts w:cs="David" w:hint="cs"/>
          <w:sz w:val="28"/>
          <w:szCs w:val="28"/>
          <w:rtl/>
        </w:rPr>
        <w:t xml:space="preserve">פעולה אחת מתקנת </w:t>
      </w:r>
      <w:proofErr w:type="spellStart"/>
      <w:r>
        <w:rPr>
          <w:rFonts w:cs="David" w:hint="cs"/>
          <w:sz w:val="28"/>
          <w:szCs w:val="28"/>
          <w:rtl/>
        </w:rPr>
        <w:t>היתה</w:t>
      </w:r>
      <w:proofErr w:type="spellEnd"/>
      <w:r>
        <w:rPr>
          <w:rFonts w:cs="David" w:hint="cs"/>
          <w:sz w:val="28"/>
          <w:szCs w:val="28"/>
          <w:rtl/>
        </w:rPr>
        <w:t xml:space="preserve"> ההכרה בישיבה כישיבת הסדר, ב-1965.</w:t>
      </w:r>
    </w:p>
    <w:p w:rsidR="00F909B4" w:rsidRDefault="00F909B4" w:rsidP="00225B1E">
      <w:pPr>
        <w:jc w:val="both"/>
        <w:rPr>
          <w:rFonts w:cs="David" w:hint="cs"/>
          <w:sz w:val="28"/>
          <w:szCs w:val="28"/>
          <w:rtl/>
        </w:rPr>
      </w:pPr>
      <w:r>
        <w:rPr>
          <w:rFonts w:cs="David" w:hint="cs"/>
          <w:sz w:val="28"/>
          <w:szCs w:val="28"/>
          <w:rtl/>
        </w:rPr>
        <w:t>המהלך הזה נועד למנוע מהדתיים את הדילמה בין מסלול הפטור או להתגייס לצבא.</w:t>
      </w:r>
    </w:p>
    <w:p w:rsidR="00F909B4" w:rsidRDefault="00F909B4" w:rsidP="00225B1E">
      <w:pPr>
        <w:jc w:val="both"/>
        <w:rPr>
          <w:rFonts w:cs="David" w:hint="cs"/>
          <w:sz w:val="28"/>
          <w:szCs w:val="28"/>
          <w:rtl/>
        </w:rPr>
      </w:pPr>
      <w:r>
        <w:rPr>
          <w:rFonts w:cs="David" w:hint="cs"/>
          <w:sz w:val="28"/>
          <w:szCs w:val="28"/>
          <w:rtl/>
        </w:rPr>
        <w:t>ישיבת ההסדר נתפשה כסוג של פשרה.</w:t>
      </w:r>
    </w:p>
    <w:p w:rsidR="00F909B4" w:rsidRDefault="00F909B4" w:rsidP="00225B1E">
      <w:pPr>
        <w:jc w:val="both"/>
        <w:rPr>
          <w:rFonts w:cs="David" w:hint="cs"/>
          <w:sz w:val="28"/>
          <w:szCs w:val="28"/>
          <w:rtl/>
        </w:rPr>
      </w:pPr>
      <w:r>
        <w:rPr>
          <w:rFonts w:cs="David" w:hint="cs"/>
          <w:sz w:val="28"/>
          <w:szCs w:val="28"/>
          <w:rtl/>
        </w:rPr>
        <w:t xml:space="preserve">המהלך המרכזי יותר שהיווה את השלב השני </w:t>
      </w:r>
      <w:proofErr w:type="spellStart"/>
      <w:r>
        <w:rPr>
          <w:rFonts w:cs="David" w:hint="cs"/>
          <w:sz w:val="28"/>
          <w:szCs w:val="28"/>
          <w:rtl/>
        </w:rPr>
        <w:t>היתה</w:t>
      </w:r>
      <w:proofErr w:type="spellEnd"/>
      <w:r>
        <w:rPr>
          <w:rFonts w:cs="David" w:hint="cs"/>
          <w:sz w:val="28"/>
          <w:szCs w:val="28"/>
          <w:rtl/>
        </w:rPr>
        <w:t xml:space="preserve"> הקמתו של גוש אמונים.</w:t>
      </w:r>
    </w:p>
    <w:p w:rsidR="00F909B4" w:rsidRDefault="00F909B4" w:rsidP="00225B1E">
      <w:pPr>
        <w:jc w:val="both"/>
        <w:rPr>
          <w:rFonts w:cs="David" w:hint="cs"/>
          <w:sz w:val="28"/>
          <w:szCs w:val="28"/>
          <w:rtl/>
        </w:rPr>
      </w:pPr>
      <w:r>
        <w:rPr>
          <w:rFonts w:cs="David" w:hint="cs"/>
          <w:sz w:val="28"/>
          <w:szCs w:val="28"/>
          <w:rtl/>
        </w:rPr>
        <w:t>גוש אמונים ראו בהנהגה של המדינה ביום הכיפורים כהנהגה תבוסתנית.</w:t>
      </w:r>
    </w:p>
    <w:p w:rsidR="00F909B4" w:rsidRDefault="00F909B4" w:rsidP="00225B1E">
      <w:pPr>
        <w:jc w:val="both"/>
        <w:rPr>
          <w:rFonts w:cs="David" w:hint="cs"/>
          <w:sz w:val="28"/>
          <w:szCs w:val="28"/>
          <w:rtl/>
        </w:rPr>
      </w:pPr>
      <w:r>
        <w:rPr>
          <w:rFonts w:cs="David" w:hint="cs"/>
          <w:sz w:val="28"/>
          <w:szCs w:val="28"/>
          <w:rtl/>
        </w:rPr>
        <w:t xml:space="preserve">מטרת גוש אמונים היה לחדור להנהגה ולמנוע ויצורים </w:t>
      </w:r>
      <w:proofErr w:type="spellStart"/>
      <w:r>
        <w:rPr>
          <w:rFonts w:cs="David" w:hint="cs"/>
          <w:sz w:val="28"/>
          <w:szCs w:val="28"/>
          <w:rtl/>
        </w:rPr>
        <w:t>טריטוריאלים</w:t>
      </w:r>
      <w:proofErr w:type="spellEnd"/>
      <w:r>
        <w:rPr>
          <w:rFonts w:cs="David" w:hint="cs"/>
          <w:sz w:val="28"/>
          <w:szCs w:val="28"/>
          <w:rtl/>
        </w:rPr>
        <w:t>.</w:t>
      </w:r>
    </w:p>
    <w:p w:rsidR="00F909B4" w:rsidRDefault="00F909B4" w:rsidP="00225B1E">
      <w:pPr>
        <w:jc w:val="both"/>
        <w:rPr>
          <w:rFonts w:cs="David" w:hint="cs"/>
          <w:sz w:val="28"/>
          <w:szCs w:val="28"/>
          <w:rtl/>
        </w:rPr>
      </w:pPr>
      <w:r>
        <w:rPr>
          <w:rFonts w:cs="David" w:hint="cs"/>
          <w:sz w:val="28"/>
          <w:szCs w:val="28"/>
          <w:rtl/>
        </w:rPr>
        <w:t>גוש אמונים מייצר עבור המסלול הדתי מסלול מוביליות (ניעות) העוקף את הצבא.</w:t>
      </w:r>
    </w:p>
    <w:p w:rsidR="00F909B4" w:rsidRDefault="00F909B4" w:rsidP="00225B1E">
      <w:pPr>
        <w:jc w:val="both"/>
        <w:rPr>
          <w:rFonts w:cs="David"/>
          <w:sz w:val="28"/>
          <w:szCs w:val="28"/>
          <w:rtl/>
        </w:rPr>
      </w:pPr>
      <w:r>
        <w:rPr>
          <w:rFonts w:cs="David" w:hint="cs"/>
          <w:sz w:val="28"/>
          <w:szCs w:val="28"/>
          <w:rtl/>
        </w:rPr>
        <w:t>במקום להשתלב בצבא, היא מציבה את ההתיישבות בארץ ישראל. היא מגבשת תפיסה שמגבילה את הלגיטימציה של המדינה לאכוף מהלכים אלא אם הדברים נועדו לשמור על ארץ ישראל. גוש אמונים הוא חלק משיח חדש בחברה הישראלית. שיח אתנו</w:t>
      </w:r>
      <w:r w:rsidR="00722D38">
        <w:rPr>
          <w:rFonts w:cs="David" w:hint="cs"/>
          <w:sz w:val="28"/>
          <w:szCs w:val="28"/>
          <w:rtl/>
        </w:rPr>
        <w:t xml:space="preserve"> לאומי.</w:t>
      </w:r>
    </w:p>
    <w:p w:rsidR="00722D38" w:rsidRDefault="00053A62" w:rsidP="00225B1E">
      <w:pPr>
        <w:jc w:val="both"/>
        <w:rPr>
          <w:rFonts w:cs="David" w:hint="cs"/>
          <w:sz w:val="28"/>
          <w:szCs w:val="28"/>
          <w:rtl/>
        </w:rPr>
      </w:pPr>
      <w:r>
        <w:rPr>
          <w:rFonts w:cs="David" w:hint="cs"/>
          <w:sz w:val="28"/>
          <w:szCs w:val="28"/>
          <w:rtl/>
        </w:rPr>
        <w:t xml:space="preserve">לגוש אמונים </w:t>
      </w:r>
      <w:proofErr w:type="spellStart"/>
      <w:r>
        <w:rPr>
          <w:rFonts w:cs="David" w:hint="cs"/>
          <w:sz w:val="28"/>
          <w:szCs w:val="28"/>
          <w:rtl/>
        </w:rPr>
        <w:t>היתה</w:t>
      </w:r>
      <w:proofErr w:type="spellEnd"/>
      <w:r>
        <w:rPr>
          <w:rFonts w:cs="David" w:hint="cs"/>
          <w:sz w:val="28"/>
          <w:szCs w:val="28"/>
          <w:rtl/>
        </w:rPr>
        <w:t xml:space="preserve"> השפעה מאד מהותית על קידום אוונגרדי של ארץ ישראל. הפעילות גרמה לטשטוש ה"קו הירוק". הוא הציג את הציונות הדתית כחזקה יותר. וקרא תיגר על האבות המייסדים של הציונות הדתית.</w:t>
      </w:r>
    </w:p>
    <w:p w:rsidR="00053A62" w:rsidRDefault="00053A62" w:rsidP="00225B1E">
      <w:pPr>
        <w:jc w:val="both"/>
        <w:rPr>
          <w:rFonts w:cs="David"/>
          <w:sz w:val="28"/>
          <w:szCs w:val="28"/>
          <w:rtl/>
        </w:rPr>
      </w:pPr>
      <w:r>
        <w:rPr>
          <w:rFonts w:cs="David" w:hint="cs"/>
          <w:sz w:val="28"/>
          <w:szCs w:val="28"/>
          <w:rtl/>
        </w:rPr>
        <w:t>בא בעת, ניתן לראות התחזקות של ישיבות ההסדר. עם זאת, המשקל שלהן עדיין מועט.</w:t>
      </w:r>
    </w:p>
    <w:p w:rsidR="00053A62" w:rsidRDefault="00053A62" w:rsidP="00225B1E">
      <w:pPr>
        <w:jc w:val="both"/>
        <w:rPr>
          <w:rFonts w:cs="David" w:hint="cs"/>
          <w:sz w:val="28"/>
          <w:szCs w:val="28"/>
          <w:rtl/>
        </w:rPr>
      </w:pPr>
      <w:r>
        <w:rPr>
          <w:rFonts w:cs="David" w:hint="cs"/>
          <w:sz w:val="28"/>
          <w:szCs w:val="28"/>
          <w:rtl/>
        </w:rPr>
        <w:t>המתחים הבסיסיים בין דתיים לבין חילוניים נותרו בעינם.</w:t>
      </w:r>
    </w:p>
    <w:p w:rsidR="00053A62" w:rsidRDefault="001301C7" w:rsidP="00225B1E">
      <w:pPr>
        <w:jc w:val="both"/>
        <w:rPr>
          <w:rFonts w:cs="David" w:hint="cs"/>
          <w:sz w:val="28"/>
          <w:szCs w:val="28"/>
          <w:rtl/>
        </w:rPr>
      </w:pPr>
      <w:r>
        <w:rPr>
          <w:rFonts w:cs="David" w:hint="cs"/>
          <w:sz w:val="28"/>
          <w:szCs w:val="28"/>
          <w:rtl/>
        </w:rPr>
        <w:t xml:space="preserve">השלב השלישי </w:t>
      </w:r>
      <w:r>
        <w:rPr>
          <w:rFonts w:cs="David"/>
          <w:sz w:val="28"/>
          <w:szCs w:val="28"/>
          <w:rtl/>
        </w:rPr>
        <w:t>–</w:t>
      </w:r>
      <w:r>
        <w:rPr>
          <w:rFonts w:cs="David" w:hint="cs"/>
          <w:sz w:val="28"/>
          <w:szCs w:val="28"/>
          <w:rtl/>
        </w:rPr>
        <w:t xml:space="preserve"> שנות ה-80. תפנית שמחוללות הקמתן של המכינות ה</w:t>
      </w:r>
      <w:r w:rsidR="00D87F5B">
        <w:rPr>
          <w:rFonts w:cs="David" w:hint="cs"/>
          <w:sz w:val="28"/>
          <w:szCs w:val="28"/>
          <w:rtl/>
        </w:rPr>
        <w:t xml:space="preserve">קדם </w:t>
      </w:r>
      <w:r>
        <w:rPr>
          <w:rFonts w:cs="David" w:hint="cs"/>
          <w:sz w:val="28"/>
          <w:szCs w:val="28"/>
          <w:rtl/>
        </w:rPr>
        <w:t>צבאיות.</w:t>
      </w:r>
    </w:p>
    <w:p w:rsidR="001301C7" w:rsidRDefault="00D87F5B" w:rsidP="00225B1E">
      <w:pPr>
        <w:jc w:val="both"/>
        <w:rPr>
          <w:rFonts w:cs="David" w:hint="cs"/>
          <w:sz w:val="28"/>
          <w:szCs w:val="28"/>
          <w:rtl/>
        </w:rPr>
      </w:pPr>
      <w:r>
        <w:rPr>
          <w:rFonts w:cs="David" w:hint="cs"/>
          <w:sz w:val="28"/>
          <w:szCs w:val="28"/>
          <w:rtl/>
        </w:rPr>
        <w:t>המכינה הקדם צבאית הראשונה היא מכינת עלי ב-1988.</w:t>
      </w:r>
    </w:p>
    <w:p w:rsidR="00D87F5B" w:rsidRDefault="00D87F5B" w:rsidP="00225B1E">
      <w:pPr>
        <w:jc w:val="both"/>
        <w:rPr>
          <w:rFonts w:cs="David" w:hint="cs"/>
          <w:sz w:val="28"/>
          <w:szCs w:val="28"/>
          <w:rtl/>
        </w:rPr>
      </w:pPr>
      <w:r>
        <w:rPr>
          <w:rFonts w:cs="David" w:hint="cs"/>
          <w:sz w:val="28"/>
          <w:szCs w:val="28"/>
          <w:rtl/>
        </w:rPr>
        <w:t>הקמת המוסד מבשרת על תהליך הרבה יותר רחב.</w:t>
      </w:r>
    </w:p>
    <w:p w:rsidR="00D87F5B" w:rsidRDefault="00D87F5B" w:rsidP="00225B1E">
      <w:pPr>
        <w:jc w:val="both"/>
        <w:rPr>
          <w:rFonts w:cs="David" w:hint="cs"/>
          <w:sz w:val="28"/>
          <w:szCs w:val="28"/>
          <w:rtl/>
        </w:rPr>
      </w:pPr>
      <w:r>
        <w:rPr>
          <w:rFonts w:cs="David" w:hint="cs"/>
          <w:sz w:val="28"/>
          <w:szCs w:val="28"/>
          <w:rtl/>
        </w:rPr>
        <w:t>נראה באותה עת שהפרויקט של גוש אמונים ממצה את עצמו.</w:t>
      </w:r>
    </w:p>
    <w:p w:rsidR="00D87F5B" w:rsidRDefault="00D87F5B" w:rsidP="00225B1E">
      <w:pPr>
        <w:jc w:val="both"/>
        <w:rPr>
          <w:rFonts w:cs="David"/>
          <w:sz w:val="28"/>
          <w:szCs w:val="28"/>
          <w:rtl/>
        </w:rPr>
      </w:pPr>
      <w:r>
        <w:rPr>
          <w:rFonts w:cs="David" w:hint="cs"/>
          <w:sz w:val="28"/>
          <w:szCs w:val="28"/>
          <w:rtl/>
        </w:rPr>
        <w:t>התהליך מועט. גוש אמונים הופך להיות גוף ממוסד. חלק ממייסדיה עוברים לפוליטיקה הממוסדת. מדינת ישראל נראית כמי שמתרחקת מהחזון של ארץ ישראל השלמה.</w:t>
      </w:r>
    </w:p>
    <w:p w:rsidR="00D87F5B" w:rsidRDefault="00D87F5B" w:rsidP="00225B1E">
      <w:pPr>
        <w:jc w:val="both"/>
        <w:rPr>
          <w:rFonts w:cs="David" w:hint="cs"/>
          <w:sz w:val="28"/>
          <w:szCs w:val="28"/>
          <w:rtl/>
        </w:rPr>
      </w:pPr>
      <w:r>
        <w:rPr>
          <w:rFonts w:cs="David" w:hint="cs"/>
          <w:sz w:val="28"/>
          <w:szCs w:val="28"/>
          <w:rtl/>
        </w:rPr>
        <w:t>המתח בתוך הצבא נשאר אותו דבר. מסלול ישיבות ההסדר לא מאפשר לתלמידי הישיבות להתבלט בצבא.</w:t>
      </w:r>
    </w:p>
    <w:p w:rsidR="00D87F5B" w:rsidRDefault="00D87F5B" w:rsidP="00225B1E">
      <w:pPr>
        <w:jc w:val="both"/>
        <w:rPr>
          <w:rFonts w:cs="David" w:hint="cs"/>
          <w:sz w:val="28"/>
          <w:szCs w:val="28"/>
          <w:rtl/>
        </w:rPr>
      </w:pPr>
      <w:r>
        <w:rPr>
          <w:rFonts w:cs="David" w:hint="cs"/>
          <w:sz w:val="28"/>
          <w:szCs w:val="28"/>
          <w:rtl/>
        </w:rPr>
        <w:t>אחד הכיוונים בציונות הדתית מובל על ידי הרב אלי סדן (דור שני של גוש אמונים). הקמה של המכינה נתפש כמענה ראוי.</w:t>
      </w:r>
    </w:p>
    <w:p w:rsidR="00D87F5B" w:rsidRDefault="00D87F5B" w:rsidP="00D87F5B">
      <w:pPr>
        <w:jc w:val="both"/>
        <w:rPr>
          <w:rFonts w:cs="David" w:hint="cs"/>
          <w:sz w:val="28"/>
          <w:szCs w:val="28"/>
          <w:rtl/>
        </w:rPr>
      </w:pPr>
      <w:r>
        <w:rPr>
          <w:rFonts w:cs="David" w:hint="cs"/>
          <w:sz w:val="28"/>
          <w:szCs w:val="28"/>
          <w:rtl/>
        </w:rPr>
        <w:t>ראשי הציונות הדתית מבינים שיש זרימה של צעירים דתיים לתוך הצבא, ויש חשש שאם הזרימה תהיה לא מבוקרת, הם "יתקלקלו".</w:t>
      </w:r>
    </w:p>
    <w:p w:rsidR="00D87F5B" w:rsidRDefault="00493D34" w:rsidP="00D87F5B">
      <w:pPr>
        <w:jc w:val="both"/>
        <w:rPr>
          <w:rFonts w:cs="David" w:hint="cs"/>
          <w:sz w:val="28"/>
          <w:szCs w:val="28"/>
          <w:rtl/>
        </w:rPr>
      </w:pPr>
      <w:r>
        <w:rPr>
          <w:rFonts w:cs="David" w:hint="cs"/>
          <w:sz w:val="28"/>
          <w:szCs w:val="28"/>
          <w:rtl/>
        </w:rPr>
        <w:t xml:space="preserve">1987 </w:t>
      </w:r>
      <w:r>
        <w:rPr>
          <w:rFonts w:cs="David"/>
          <w:sz w:val="28"/>
          <w:szCs w:val="28"/>
          <w:rtl/>
        </w:rPr>
        <w:t>–</w:t>
      </w:r>
      <w:r>
        <w:rPr>
          <w:rFonts w:cs="David" w:hint="cs"/>
          <w:sz w:val="28"/>
          <w:szCs w:val="28"/>
          <w:rtl/>
        </w:rPr>
        <w:t xml:space="preserve"> פורצת האינתיפאדה הראשונה. גם זה עומד ברקע.</w:t>
      </w:r>
    </w:p>
    <w:p w:rsidR="00493D34" w:rsidRDefault="009D0E5A" w:rsidP="00D87F5B">
      <w:pPr>
        <w:jc w:val="both"/>
        <w:rPr>
          <w:rFonts w:cs="David" w:hint="cs"/>
          <w:sz w:val="28"/>
          <w:szCs w:val="28"/>
          <w:rtl/>
        </w:rPr>
      </w:pPr>
      <w:r>
        <w:rPr>
          <w:rFonts w:cs="David" w:hint="cs"/>
          <w:sz w:val="28"/>
          <w:szCs w:val="28"/>
          <w:rtl/>
        </w:rPr>
        <w:lastRenderedPageBreak/>
        <w:t>יש חשש להתרחקות מרעיון ארץ ישראל השלמה.</w:t>
      </w:r>
    </w:p>
    <w:p w:rsidR="009D0E5A" w:rsidRDefault="00236BD0" w:rsidP="00D87F5B">
      <w:pPr>
        <w:jc w:val="both"/>
        <w:rPr>
          <w:rFonts w:cs="David" w:hint="cs"/>
          <w:sz w:val="28"/>
          <w:szCs w:val="28"/>
          <w:rtl/>
        </w:rPr>
      </w:pPr>
      <w:r>
        <w:rPr>
          <w:rFonts w:cs="David" w:hint="cs"/>
          <w:sz w:val="28"/>
          <w:szCs w:val="28"/>
          <w:rtl/>
        </w:rPr>
        <w:t>יש הבנה שצריך לבצע מעשה אחר.</w:t>
      </w:r>
    </w:p>
    <w:p w:rsidR="00236BD0" w:rsidRDefault="00236BD0" w:rsidP="00D87F5B">
      <w:pPr>
        <w:jc w:val="both"/>
        <w:rPr>
          <w:rFonts w:cs="David" w:hint="cs"/>
          <w:sz w:val="28"/>
          <w:szCs w:val="28"/>
          <w:rtl/>
        </w:rPr>
      </w:pPr>
      <w:r>
        <w:rPr>
          <w:rFonts w:cs="David" w:hint="cs"/>
          <w:sz w:val="28"/>
          <w:szCs w:val="28"/>
          <w:rtl/>
        </w:rPr>
        <w:t>עוד ברקע, יש שחיקה באטרקטיביות של הצבא בעקבות מלחמת לבנון הראשונה, ויש צורך בעוד אנשים.</w:t>
      </w:r>
    </w:p>
    <w:p w:rsidR="00236BD0" w:rsidRDefault="00236BD0" w:rsidP="00D87F5B">
      <w:pPr>
        <w:jc w:val="both"/>
        <w:rPr>
          <w:rFonts w:cs="David" w:hint="cs"/>
          <w:sz w:val="28"/>
          <w:szCs w:val="28"/>
          <w:rtl/>
        </w:rPr>
      </w:pPr>
      <w:r>
        <w:rPr>
          <w:rFonts w:cs="David" w:hint="cs"/>
          <w:sz w:val="28"/>
          <w:szCs w:val="28"/>
          <w:rtl/>
        </w:rPr>
        <w:t>עמרם מצנע פונה לרב אלי סדן ומבקש את הצטרפותם של בני הציונות הדתית.</w:t>
      </w:r>
    </w:p>
    <w:p w:rsidR="00236BD0" w:rsidRDefault="00236BD0" w:rsidP="00D87F5B">
      <w:pPr>
        <w:jc w:val="both"/>
        <w:rPr>
          <w:rFonts w:cs="David" w:hint="cs"/>
          <w:sz w:val="28"/>
          <w:szCs w:val="28"/>
          <w:rtl/>
        </w:rPr>
      </w:pPr>
      <w:r>
        <w:rPr>
          <w:rFonts w:cs="David" w:hint="cs"/>
          <w:sz w:val="28"/>
          <w:szCs w:val="28"/>
          <w:rtl/>
        </w:rPr>
        <w:t>יוזמה זו מובילה לכניסת יותר ציונים דתיים לצבא, ובהמשך הדבר מוביל למסה קריטית.</w:t>
      </w:r>
    </w:p>
    <w:p w:rsidR="00236BD0" w:rsidRDefault="00236BD0" w:rsidP="00236BD0">
      <w:pPr>
        <w:jc w:val="both"/>
        <w:rPr>
          <w:rFonts w:cs="David" w:hint="cs"/>
          <w:sz w:val="28"/>
          <w:szCs w:val="28"/>
          <w:rtl/>
        </w:rPr>
      </w:pPr>
      <w:r>
        <w:rPr>
          <w:rFonts w:cs="David" w:hint="cs"/>
          <w:sz w:val="28"/>
          <w:szCs w:val="28"/>
          <w:rtl/>
        </w:rPr>
        <w:t xml:space="preserve">מדובר בתקופה של ייצוג יתר של קבוצת </w:t>
      </w:r>
      <w:proofErr w:type="spellStart"/>
      <w:r>
        <w:rPr>
          <w:rFonts w:cs="David" w:hint="cs"/>
          <w:sz w:val="28"/>
          <w:szCs w:val="28"/>
          <w:rtl/>
        </w:rPr>
        <w:t>אוכלוסיה</w:t>
      </w:r>
      <w:proofErr w:type="spellEnd"/>
      <w:r>
        <w:rPr>
          <w:rFonts w:cs="David" w:hint="cs"/>
          <w:sz w:val="28"/>
          <w:szCs w:val="28"/>
          <w:rtl/>
        </w:rPr>
        <w:t xml:space="preserve"> זו בצבא.</w:t>
      </w:r>
    </w:p>
    <w:p w:rsidR="00236BD0" w:rsidRDefault="00236BD0" w:rsidP="00236BD0">
      <w:pPr>
        <w:jc w:val="both"/>
        <w:rPr>
          <w:rFonts w:cs="David" w:hint="cs"/>
          <w:sz w:val="28"/>
          <w:szCs w:val="28"/>
          <w:rtl/>
        </w:rPr>
      </w:pPr>
      <w:r>
        <w:rPr>
          <w:rFonts w:cs="David" w:hint="cs"/>
          <w:sz w:val="28"/>
          <w:szCs w:val="28"/>
          <w:rtl/>
        </w:rPr>
        <w:t>ייצוג יתר זה מוביל לשינוי. מסדר יום איך לשמור על הצעיר הדתי בצבא, כדי שלא "יתקלקל" לסדר יום איך ראוי לעצב את הצבא.</w:t>
      </w:r>
    </w:p>
    <w:p w:rsidR="00236BD0" w:rsidRDefault="00236BD0" w:rsidP="00236BD0">
      <w:pPr>
        <w:jc w:val="both"/>
        <w:rPr>
          <w:rFonts w:cs="David" w:hint="cs"/>
          <w:sz w:val="28"/>
          <w:szCs w:val="28"/>
          <w:rtl/>
        </w:rPr>
      </w:pPr>
      <w:r>
        <w:rPr>
          <w:rFonts w:cs="David" w:hint="cs"/>
          <w:sz w:val="28"/>
          <w:szCs w:val="28"/>
          <w:rtl/>
        </w:rPr>
        <w:t>אלי סדן רואה אף מעבר לכך. הוא רוצה לקדם אג'נדה שמטרתה לעצב את פני האומה.</w:t>
      </w:r>
    </w:p>
    <w:p w:rsidR="00236BD0" w:rsidRDefault="00F77CD9" w:rsidP="00236BD0">
      <w:pPr>
        <w:jc w:val="both"/>
        <w:rPr>
          <w:rFonts w:cs="David" w:hint="cs"/>
          <w:sz w:val="28"/>
          <w:szCs w:val="28"/>
          <w:rtl/>
        </w:rPr>
      </w:pPr>
      <w:r>
        <w:rPr>
          <w:rFonts w:cs="David" w:hint="cs"/>
          <w:sz w:val="28"/>
          <w:szCs w:val="28"/>
          <w:rtl/>
        </w:rPr>
        <w:t>הסתכלות על הקבוצה הזו כקבוצה דתית אומר, שיש לה רצון לעצב את הכלל ולא רק את עצמם.</w:t>
      </w:r>
    </w:p>
    <w:p w:rsidR="00F77CD9" w:rsidRDefault="00F77CD9" w:rsidP="00236BD0">
      <w:pPr>
        <w:jc w:val="both"/>
        <w:rPr>
          <w:rFonts w:cs="David" w:hint="cs"/>
          <w:sz w:val="28"/>
          <w:szCs w:val="28"/>
          <w:rtl/>
        </w:rPr>
      </w:pPr>
      <w:r>
        <w:rPr>
          <w:rFonts w:cs="David" w:hint="cs"/>
          <w:sz w:val="28"/>
          <w:szCs w:val="28"/>
          <w:rtl/>
        </w:rPr>
        <w:t>יש כאן קבוצות אנשים שבעבר סבלו חווית השפלה, ולכן יש רצון לשנות את המסגרת.</w:t>
      </w:r>
    </w:p>
    <w:p w:rsidR="00F77CD9" w:rsidRDefault="00F77CD9" w:rsidP="00236BD0">
      <w:pPr>
        <w:jc w:val="both"/>
        <w:rPr>
          <w:rFonts w:cs="David" w:hint="cs"/>
          <w:sz w:val="28"/>
          <w:szCs w:val="28"/>
          <w:rtl/>
        </w:rPr>
      </w:pPr>
      <w:r>
        <w:rPr>
          <w:rFonts w:cs="David" w:hint="cs"/>
          <w:sz w:val="28"/>
          <w:szCs w:val="28"/>
          <w:rtl/>
        </w:rPr>
        <w:t>יש כאן גם הצטרפות מאורגנת, שאין לה אח ורע לשום הצטרפות סקטוריאלית אחרת.</w:t>
      </w:r>
    </w:p>
    <w:p w:rsidR="00F77CD9" w:rsidRDefault="00F77CD9" w:rsidP="00236BD0">
      <w:pPr>
        <w:jc w:val="both"/>
        <w:rPr>
          <w:rFonts w:cs="David" w:hint="cs"/>
          <w:sz w:val="28"/>
          <w:szCs w:val="28"/>
          <w:rtl/>
        </w:rPr>
      </w:pPr>
      <w:r>
        <w:rPr>
          <w:rFonts w:cs="David" w:hint="cs"/>
          <w:sz w:val="28"/>
          <w:szCs w:val="28"/>
          <w:rtl/>
        </w:rPr>
        <w:t>המצטרפים באים מתוך מסגרת חינוך מסודרות. ראשי המכינות מנהלים שיחות עם ראשי הצבא, דרכן הם מבקשים להשפיע.</w:t>
      </w:r>
    </w:p>
    <w:p w:rsidR="00F77CD9" w:rsidRDefault="00F77CD9" w:rsidP="00236BD0">
      <w:pPr>
        <w:jc w:val="both"/>
        <w:rPr>
          <w:rFonts w:cs="David" w:hint="cs"/>
          <w:sz w:val="28"/>
          <w:szCs w:val="28"/>
          <w:rtl/>
        </w:rPr>
      </w:pPr>
      <w:r>
        <w:rPr>
          <w:rFonts w:cs="David" w:hint="cs"/>
          <w:sz w:val="28"/>
          <w:szCs w:val="28"/>
          <w:rtl/>
        </w:rPr>
        <w:t>מסה של אנשים מייצרת שינוי תודעה. המיעוט הדתי אינו מוכן להתפשר כפי שהיה מוכן בעבר.</w:t>
      </w:r>
    </w:p>
    <w:p w:rsidR="00F77CD9" w:rsidRDefault="00F77CD9" w:rsidP="00236BD0">
      <w:pPr>
        <w:jc w:val="both"/>
        <w:rPr>
          <w:rFonts w:cs="David" w:hint="cs"/>
          <w:sz w:val="28"/>
          <w:szCs w:val="28"/>
          <w:rtl/>
        </w:rPr>
      </w:pPr>
      <w:r>
        <w:rPr>
          <w:rFonts w:cs="David" w:hint="cs"/>
          <w:sz w:val="28"/>
          <w:szCs w:val="28"/>
          <w:rtl/>
        </w:rPr>
        <w:t xml:space="preserve">יש יותר סוגיות שעולות על השולחן מבחינה דתית </w:t>
      </w:r>
      <w:r>
        <w:rPr>
          <w:rFonts w:cs="David"/>
          <w:sz w:val="28"/>
          <w:szCs w:val="28"/>
          <w:rtl/>
        </w:rPr>
        <w:t>–</w:t>
      </w:r>
      <w:r>
        <w:rPr>
          <w:rFonts w:cs="David" w:hint="cs"/>
          <w:sz w:val="28"/>
          <w:szCs w:val="28"/>
          <w:rtl/>
        </w:rPr>
        <w:t xml:space="preserve"> למשל שירת נשים.</w:t>
      </w:r>
    </w:p>
    <w:p w:rsidR="00F77CD9" w:rsidRDefault="009F3C69" w:rsidP="00236BD0">
      <w:pPr>
        <w:jc w:val="both"/>
        <w:rPr>
          <w:rFonts w:cs="David"/>
          <w:sz w:val="28"/>
          <w:szCs w:val="28"/>
          <w:rtl/>
        </w:rPr>
      </w:pPr>
      <w:r>
        <w:rPr>
          <w:rFonts w:cs="David" w:hint="cs"/>
          <w:sz w:val="28"/>
          <w:szCs w:val="28"/>
          <w:rtl/>
        </w:rPr>
        <w:t>מעצם העובדה שהצבא מתוך חוסר מודעות גם את מסלול המכינות לצד מסלול ההסדר, כשבמקביל צעירים שתורתם אומנותם מקבלים פטור, נוצרה תחרותיות על משאב של לגיטימציה בקרב הצעיר הדתי:</w:t>
      </w:r>
    </w:p>
    <w:p w:rsidR="009F3C69" w:rsidRDefault="009F3C69" w:rsidP="00236BD0">
      <w:pPr>
        <w:jc w:val="both"/>
        <w:rPr>
          <w:rFonts w:cs="David"/>
          <w:sz w:val="28"/>
          <w:szCs w:val="28"/>
          <w:rtl/>
        </w:rPr>
      </w:pPr>
      <w:r>
        <w:rPr>
          <w:rFonts w:cs="David" w:hint="cs"/>
          <w:sz w:val="28"/>
          <w:szCs w:val="28"/>
          <w:rtl/>
        </w:rPr>
        <w:t xml:space="preserve">פטור, מסלול הסדר, מסלול צבאי </w:t>
      </w:r>
      <w:r>
        <w:rPr>
          <w:rFonts w:cs="David"/>
          <w:sz w:val="28"/>
          <w:szCs w:val="28"/>
          <w:rtl/>
        </w:rPr>
        <w:t>–</w:t>
      </w:r>
      <w:r>
        <w:rPr>
          <w:rFonts w:cs="David" w:hint="cs"/>
          <w:sz w:val="28"/>
          <w:szCs w:val="28"/>
          <w:rtl/>
        </w:rPr>
        <w:t xml:space="preserve"> דרך המכינות.</w:t>
      </w:r>
    </w:p>
    <w:p w:rsidR="009F3C69" w:rsidRDefault="009F3C69" w:rsidP="00236BD0">
      <w:pPr>
        <w:jc w:val="both"/>
        <w:rPr>
          <w:rFonts w:cs="David" w:hint="cs"/>
          <w:sz w:val="28"/>
          <w:szCs w:val="28"/>
          <w:rtl/>
        </w:rPr>
      </w:pPr>
      <w:r>
        <w:rPr>
          <w:rFonts w:cs="David" w:hint="cs"/>
          <w:sz w:val="28"/>
          <w:szCs w:val="28"/>
          <w:rtl/>
        </w:rPr>
        <w:t>התחרות הזאת מקשה על הרבנים שמייצגים כל זרם להתפשר מול הצבא.</w:t>
      </w:r>
    </w:p>
    <w:p w:rsidR="009F3C69" w:rsidRDefault="00F83993" w:rsidP="00236BD0">
      <w:pPr>
        <w:jc w:val="both"/>
        <w:rPr>
          <w:rFonts w:cs="David" w:hint="cs"/>
          <w:sz w:val="28"/>
          <w:szCs w:val="28"/>
          <w:rtl/>
        </w:rPr>
      </w:pPr>
      <w:r>
        <w:rPr>
          <w:rFonts w:cs="David" w:hint="cs"/>
          <w:sz w:val="28"/>
          <w:szCs w:val="28"/>
          <w:rtl/>
        </w:rPr>
        <w:t>יש בקרב חלק מהמפקדים הצבאיים תפיסה המזהה דתיות עם חיילות טובה.</w:t>
      </w:r>
    </w:p>
    <w:p w:rsidR="00F83993" w:rsidRDefault="002B11C0" w:rsidP="00236BD0">
      <w:pPr>
        <w:jc w:val="both"/>
        <w:rPr>
          <w:rFonts w:cs="David" w:hint="cs"/>
          <w:sz w:val="28"/>
          <w:szCs w:val="28"/>
          <w:rtl/>
        </w:rPr>
      </w:pPr>
      <w:r>
        <w:rPr>
          <w:rFonts w:cs="David" w:hint="cs"/>
          <w:sz w:val="28"/>
          <w:szCs w:val="28"/>
          <w:rtl/>
        </w:rPr>
        <w:t xml:space="preserve">דווקא כאשר החברה בישראל משנות ה-80 וה-90 עוברת תהליכים של חילון, גלובליזציה, ליברליזציה </w:t>
      </w:r>
      <w:r>
        <w:rPr>
          <w:rFonts w:cs="David"/>
          <w:sz w:val="28"/>
          <w:szCs w:val="28"/>
          <w:rtl/>
        </w:rPr>
        <w:t>–</w:t>
      </w:r>
      <w:r>
        <w:rPr>
          <w:rFonts w:cs="David" w:hint="cs"/>
          <w:sz w:val="28"/>
          <w:szCs w:val="28"/>
          <w:rtl/>
        </w:rPr>
        <w:t xml:space="preserve"> זרמי עומק מצליחים לחולל שינוים בצבא</w:t>
      </w:r>
      <w:r w:rsidR="00125729">
        <w:rPr>
          <w:rFonts w:cs="David" w:hint="cs"/>
          <w:sz w:val="28"/>
          <w:szCs w:val="28"/>
          <w:rtl/>
        </w:rPr>
        <w:t xml:space="preserve"> </w:t>
      </w:r>
      <w:r w:rsidR="00125729">
        <w:rPr>
          <w:rFonts w:cs="David"/>
          <w:sz w:val="28"/>
          <w:szCs w:val="28"/>
          <w:rtl/>
        </w:rPr>
        <w:t>–</w:t>
      </w:r>
      <w:r w:rsidR="00125729">
        <w:rPr>
          <w:rFonts w:cs="David" w:hint="cs"/>
          <w:sz w:val="28"/>
          <w:szCs w:val="28"/>
          <w:rtl/>
        </w:rPr>
        <w:t xml:space="preserve"> שכן הדת הופכת להיות משאב חיוני בצבא לאור שינויים חברתיים.</w:t>
      </w:r>
    </w:p>
    <w:p w:rsidR="00125729" w:rsidRDefault="00125729" w:rsidP="00236BD0">
      <w:pPr>
        <w:jc w:val="both"/>
        <w:rPr>
          <w:rFonts w:cs="David"/>
          <w:sz w:val="28"/>
          <w:szCs w:val="28"/>
          <w:rtl/>
        </w:rPr>
      </w:pPr>
      <w:r>
        <w:rPr>
          <w:rFonts w:cs="David" w:hint="cs"/>
          <w:sz w:val="28"/>
          <w:szCs w:val="28"/>
          <w:rtl/>
        </w:rPr>
        <w:t xml:space="preserve">השלב הרביעי שמתחולל בשנות ה-2000 מתחיל שלב של </w:t>
      </w:r>
      <w:proofErr w:type="spellStart"/>
      <w:r>
        <w:rPr>
          <w:rFonts w:cs="David" w:hint="cs"/>
          <w:sz w:val="28"/>
          <w:szCs w:val="28"/>
          <w:rtl/>
        </w:rPr>
        <w:t>הדתה</w:t>
      </w:r>
      <w:proofErr w:type="spellEnd"/>
      <w:r>
        <w:rPr>
          <w:rFonts w:cs="David" w:hint="cs"/>
          <w:sz w:val="28"/>
          <w:szCs w:val="28"/>
          <w:rtl/>
        </w:rPr>
        <w:t xml:space="preserve">, הדלתה </w:t>
      </w:r>
      <w:proofErr w:type="spellStart"/>
      <w:r>
        <w:rPr>
          <w:rFonts w:cs="David" w:hint="cs"/>
          <w:sz w:val="28"/>
          <w:szCs w:val="28"/>
          <w:rtl/>
        </w:rPr>
        <w:t>ותאוקרטיזציה</w:t>
      </w:r>
      <w:proofErr w:type="spellEnd"/>
      <w:r>
        <w:rPr>
          <w:rFonts w:cs="David" w:hint="cs"/>
          <w:sz w:val="28"/>
          <w:szCs w:val="28"/>
          <w:rtl/>
        </w:rPr>
        <w:t>.</w:t>
      </w:r>
    </w:p>
    <w:p w:rsidR="00125729" w:rsidRDefault="00125729" w:rsidP="00236BD0">
      <w:pPr>
        <w:jc w:val="both"/>
        <w:rPr>
          <w:rFonts w:cs="David" w:hint="cs"/>
          <w:sz w:val="28"/>
          <w:szCs w:val="28"/>
          <w:rtl/>
        </w:rPr>
      </w:pPr>
      <w:r>
        <w:rPr>
          <w:rFonts w:cs="David" w:hint="cs"/>
          <w:sz w:val="28"/>
          <w:szCs w:val="28"/>
          <w:rtl/>
        </w:rPr>
        <w:t xml:space="preserve">אירוע מכונן הוא פרוץ האינתיפאדה </w:t>
      </w:r>
      <w:proofErr w:type="spellStart"/>
      <w:r>
        <w:rPr>
          <w:rFonts w:cs="David" w:hint="cs"/>
          <w:sz w:val="28"/>
          <w:szCs w:val="28"/>
          <w:rtl/>
        </w:rPr>
        <w:t>השניה</w:t>
      </w:r>
      <w:proofErr w:type="spellEnd"/>
      <w:r>
        <w:rPr>
          <w:rFonts w:cs="David" w:hint="cs"/>
          <w:sz w:val="28"/>
          <w:szCs w:val="28"/>
          <w:rtl/>
        </w:rPr>
        <w:t>.</w:t>
      </w:r>
    </w:p>
    <w:p w:rsidR="00125729" w:rsidRDefault="009A0281" w:rsidP="00236BD0">
      <w:pPr>
        <w:jc w:val="both"/>
        <w:rPr>
          <w:rFonts w:cs="David" w:hint="cs"/>
          <w:sz w:val="28"/>
          <w:szCs w:val="28"/>
          <w:rtl/>
        </w:rPr>
      </w:pPr>
      <w:r>
        <w:rPr>
          <w:rFonts w:cs="David" w:hint="cs"/>
          <w:sz w:val="28"/>
          <w:szCs w:val="28"/>
          <w:rtl/>
        </w:rPr>
        <w:lastRenderedPageBreak/>
        <w:t xml:space="preserve">האינתיפאדה </w:t>
      </w:r>
      <w:proofErr w:type="spellStart"/>
      <w:r>
        <w:rPr>
          <w:rFonts w:cs="David" w:hint="cs"/>
          <w:sz w:val="28"/>
          <w:szCs w:val="28"/>
          <w:rtl/>
        </w:rPr>
        <w:t>השניה</w:t>
      </w:r>
      <w:proofErr w:type="spellEnd"/>
      <w:r>
        <w:rPr>
          <w:rFonts w:cs="David" w:hint="cs"/>
          <w:sz w:val="28"/>
          <w:szCs w:val="28"/>
          <w:rtl/>
        </w:rPr>
        <w:t xml:space="preserve"> מחוללת תהליך שזכה לכינוי "הדלתה" (הסוציולוג אורי רם). יש כאן חיבור של דת ולאום. יש כאן חיבור של תפיסה מאד נוקשה של ציונות דתית ולאומיות פוליטית.</w:t>
      </w:r>
    </w:p>
    <w:p w:rsidR="009A0281" w:rsidRDefault="009A0281" w:rsidP="00236BD0">
      <w:pPr>
        <w:jc w:val="both"/>
        <w:rPr>
          <w:rFonts w:cs="David" w:hint="cs"/>
          <w:sz w:val="28"/>
          <w:szCs w:val="28"/>
          <w:rtl/>
        </w:rPr>
      </w:pPr>
      <w:r>
        <w:rPr>
          <w:rFonts w:cs="David" w:hint="cs"/>
          <w:sz w:val="28"/>
          <w:szCs w:val="28"/>
          <w:rtl/>
        </w:rPr>
        <w:t>המאבק בין ישראל לפלסטינים מקבל גוונים של מאבק דתי. מאבק על אחיזה ביהודה ושומרון ובירושלים המזרחית.</w:t>
      </w:r>
    </w:p>
    <w:p w:rsidR="009A0281" w:rsidRDefault="00566A1C" w:rsidP="00236BD0">
      <w:pPr>
        <w:jc w:val="both"/>
        <w:rPr>
          <w:rFonts w:cs="David" w:hint="cs"/>
          <w:sz w:val="28"/>
          <w:szCs w:val="28"/>
          <w:rtl/>
        </w:rPr>
      </w:pPr>
      <w:proofErr w:type="spellStart"/>
      <w:r>
        <w:rPr>
          <w:rFonts w:cs="David" w:hint="cs"/>
          <w:sz w:val="28"/>
          <w:szCs w:val="28"/>
          <w:rtl/>
        </w:rPr>
        <w:t>ההדלתה</w:t>
      </w:r>
      <w:proofErr w:type="spellEnd"/>
      <w:r>
        <w:rPr>
          <w:rFonts w:cs="David" w:hint="cs"/>
          <w:sz w:val="28"/>
          <w:szCs w:val="28"/>
          <w:rtl/>
        </w:rPr>
        <w:t xml:space="preserve"> באה לידי ביטוי בהתחזקותה של הדת בחברה הישראלית.</w:t>
      </w:r>
    </w:p>
    <w:p w:rsidR="00566A1C" w:rsidRDefault="00566A1C" w:rsidP="00236BD0">
      <w:pPr>
        <w:jc w:val="both"/>
        <w:rPr>
          <w:rFonts w:cs="David" w:hint="cs"/>
          <w:sz w:val="28"/>
          <w:szCs w:val="28"/>
          <w:rtl/>
        </w:rPr>
      </w:pPr>
      <w:r>
        <w:rPr>
          <w:rFonts w:cs="David" w:hint="cs"/>
          <w:sz w:val="28"/>
          <w:szCs w:val="28"/>
          <w:rtl/>
        </w:rPr>
        <w:t>יש הזדהות רחבה יותר עם המחנה היהודית לאומי.</w:t>
      </w:r>
    </w:p>
    <w:p w:rsidR="00566A1C" w:rsidRDefault="00566A1C" w:rsidP="00236BD0">
      <w:pPr>
        <w:jc w:val="both"/>
        <w:rPr>
          <w:rFonts w:cs="David"/>
          <w:sz w:val="28"/>
          <w:szCs w:val="28"/>
          <w:rtl/>
        </w:rPr>
      </w:pPr>
      <w:r>
        <w:rPr>
          <w:rFonts w:cs="David" w:hint="cs"/>
          <w:sz w:val="28"/>
          <w:szCs w:val="28"/>
          <w:rtl/>
        </w:rPr>
        <w:t>בתוך כך יש מהלכי השפעה על הצבא.</w:t>
      </w:r>
    </w:p>
    <w:p w:rsidR="00566A1C" w:rsidRDefault="00566A1C" w:rsidP="00236BD0">
      <w:pPr>
        <w:jc w:val="both"/>
        <w:rPr>
          <w:rFonts w:cs="David" w:hint="cs"/>
          <w:sz w:val="28"/>
          <w:szCs w:val="28"/>
          <w:rtl/>
        </w:rPr>
      </w:pPr>
      <w:r>
        <w:rPr>
          <w:rFonts w:cs="David" w:hint="cs"/>
          <w:sz w:val="28"/>
          <w:szCs w:val="28"/>
          <w:rtl/>
        </w:rPr>
        <w:t>5 שנים מאוחר יותר, מתרחשת ההתנתקות מעזה ומצפון השומרון.</w:t>
      </w:r>
    </w:p>
    <w:p w:rsidR="00566A1C" w:rsidRDefault="00A75F2E" w:rsidP="00236BD0">
      <w:pPr>
        <w:jc w:val="both"/>
        <w:rPr>
          <w:rFonts w:cs="David" w:hint="cs"/>
          <w:sz w:val="28"/>
          <w:szCs w:val="28"/>
          <w:rtl/>
        </w:rPr>
      </w:pPr>
      <w:r>
        <w:rPr>
          <w:rFonts w:cs="David" w:hint="cs"/>
          <w:sz w:val="28"/>
          <w:szCs w:val="28"/>
          <w:rtl/>
        </w:rPr>
        <w:t>שוב הרב אלי סדן ממליץ על כניסה לתוך מערכות הממשל כדי למנוע התנתקות שניה.</w:t>
      </w:r>
    </w:p>
    <w:p w:rsidR="00A75F2E" w:rsidRDefault="00A75F2E" w:rsidP="0042389F">
      <w:pPr>
        <w:jc w:val="both"/>
        <w:rPr>
          <w:rFonts w:cs="David" w:hint="cs"/>
          <w:sz w:val="28"/>
          <w:szCs w:val="28"/>
          <w:rtl/>
        </w:rPr>
      </w:pPr>
      <w:r>
        <w:rPr>
          <w:rFonts w:cs="David" w:hint="cs"/>
          <w:sz w:val="28"/>
          <w:szCs w:val="28"/>
          <w:rtl/>
        </w:rPr>
        <w:t xml:space="preserve">בין 2005 </w:t>
      </w:r>
      <w:r>
        <w:rPr>
          <w:rFonts w:cs="David"/>
          <w:sz w:val="28"/>
          <w:szCs w:val="28"/>
          <w:rtl/>
        </w:rPr>
        <w:t>–</w:t>
      </w:r>
      <w:r>
        <w:rPr>
          <w:rFonts w:cs="David" w:hint="cs"/>
          <w:sz w:val="28"/>
          <w:szCs w:val="28"/>
          <w:rtl/>
        </w:rPr>
        <w:t xml:space="preserve"> 2012 יש גידול של 30% במס</w:t>
      </w:r>
      <w:r w:rsidR="0042389F">
        <w:rPr>
          <w:rFonts w:cs="David" w:hint="cs"/>
          <w:sz w:val="28"/>
          <w:szCs w:val="28"/>
          <w:rtl/>
        </w:rPr>
        <w:t>פ</w:t>
      </w:r>
      <w:r>
        <w:rPr>
          <w:rFonts w:cs="David" w:hint="cs"/>
          <w:sz w:val="28"/>
          <w:szCs w:val="28"/>
          <w:rtl/>
        </w:rPr>
        <w:t>ר תלמידי המכינות הצבאיות.</w:t>
      </w:r>
    </w:p>
    <w:p w:rsidR="00A75F2E" w:rsidRDefault="00C76F8A" w:rsidP="00236BD0">
      <w:pPr>
        <w:jc w:val="both"/>
        <w:rPr>
          <w:rFonts w:cs="David" w:hint="cs"/>
          <w:sz w:val="28"/>
          <w:szCs w:val="28"/>
          <w:rtl/>
        </w:rPr>
      </w:pPr>
      <w:r>
        <w:rPr>
          <w:rFonts w:cs="David" w:hint="cs"/>
          <w:sz w:val="28"/>
          <w:szCs w:val="28"/>
          <w:rtl/>
        </w:rPr>
        <w:t>הצבא עצמו נוקט צעדים שמובילים לשינוי בתוך הצבא.</w:t>
      </w:r>
    </w:p>
    <w:p w:rsidR="00C76F8A" w:rsidRDefault="00C76F8A" w:rsidP="00236BD0">
      <w:pPr>
        <w:jc w:val="both"/>
        <w:rPr>
          <w:rFonts w:cs="David" w:hint="cs"/>
          <w:sz w:val="28"/>
          <w:szCs w:val="28"/>
          <w:rtl/>
        </w:rPr>
      </w:pPr>
      <w:r>
        <w:rPr>
          <w:rFonts w:cs="David" w:hint="cs"/>
          <w:sz w:val="28"/>
          <w:szCs w:val="28"/>
          <w:rtl/>
        </w:rPr>
        <w:t>הציונות החילונית לא מצליחה לספק את צרכי הצבא, ולכן יש למצוא מענה</w:t>
      </w:r>
      <w:r w:rsidR="00783D18">
        <w:rPr>
          <w:rFonts w:cs="David" w:hint="cs"/>
          <w:sz w:val="28"/>
          <w:szCs w:val="28"/>
          <w:rtl/>
        </w:rPr>
        <w:t xml:space="preserve"> אחר</w:t>
      </w:r>
      <w:r>
        <w:rPr>
          <w:rFonts w:cs="David" w:hint="cs"/>
          <w:sz w:val="28"/>
          <w:szCs w:val="28"/>
          <w:rtl/>
        </w:rPr>
        <w:t>.</w:t>
      </w:r>
    </w:p>
    <w:p w:rsidR="00783D18" w:rsidRDefault="00783D18" w:rsidP="00236BD0">
      <w:pPr>
        <w:jc w:val="both"/>
        <w:rPr>
          <w:rFonts w:cs="David" w:hint="cs"/>
          <w:sz w:val="28"/>
          <w:szCs w:val="28"/>
          <w:rtl/>
        </w:rPr>
      </w:pPr>
      <w:r>
        <w:rPr>
          <w:rFonts w:cs="David" w:hint="cs"/>
          <w:sz w:val="28"/>
          <w:szCs w:val="28"/>
          <w:rtl/>
        </w:rPr>
        <w:t>בתוך זה מחזקים את הרבנות הצבאית. מקימים את ענף תודעה יהודית, כענף שאמור לחדד את ערכי הלחימה.</w:t>
      </w:r>
    </w:p>
    <w:p w:rsidR="00783D18" w:rsidRDefault="00783D18" w:rsidP="00236BD0">
      <w:pPr>
        <w:jc w:val="both"/>
        <w:rPr>
          <w:rFonts w:cs="David" w:hint="cs"/>
          <w:sz w:val="28"/>
          <w:szCs w:val="28"/>
          <w:rtl/>
        </w:rPr>
      </w:pPr>
      <w:r>
        <w:rPr>
          <w:rFonts w:cs="David" w:hint="cs"/>
          <w:sz w:val="28"/>
          <w:szCs w:val="28"/>
          <w:rtl/>
        </w:rPr>
        <w:t>אלו השנים שבהם הצבא מגבש את מסמך "ייעוד וייחוד" כצבא של המדינה היהודית דמוקרטית.</w:t>
      </w:r>
    </w:p>
    <w:p w:rsidR="00783D18" w:rsidRDefault="00783D18" w:rsidP="00236BD0">
      <w:pPr>
        <w:jc w:val="both"/>
        <w:rPr>
          <w:rFonts w:cs="David" w:hint="cs"/>
          <w:sz w:val="28"/>
          <w:szCs w:val="28"/>
          <w:rtl/>
        </w:rPr>
      </w:pPr>
      <w:r>
        <w:rPr>
          <w:rFonts w:cs="David" w:hint="cs"/>
          <w:sz w:val="28"/>
          <w:szCs w:val="28"/>
          <w:rtl/>
        </w:rPr>
        <w:t>דתיים ורבנים נתפשים כמי שיכולים להוביל את הצבא לצביונו המתאים.</w:t>
      </w:r>
    </w:p>
    <w:p w:rsidR="00783D18" w:rsidRDefault="00783D18" w:rsidP="00236BD0">
      <w:pPr>
        <w:jc w:val="both"/>
        <w:rPr>
          <w:rFonts w:cs="David" w:hint="cs"/>
          <w:sz w:val="28"/>
          <w:szCs w:val="28"/>
          <w:rtl/>
        </w:rPr>
      </w:pPr>
      <w:r>
        <w:rPr>
          <w:rFonts w:cs="David" w:hint="cs"/>
          <w:sz w:val="28"/>
          <w:szCs w:val="28"/>
          <w:rtl/>
        </w:rPr>
        <w:t>יש כאן סוג של "ייהוד" הצבא.</w:t>
      </w:r>
    </w:p>
    <w:p w:rsidR="00783D18" w:rsidRDefault="00783D18" w:rsidP="00236BD0">
      <w:pPr>
        <w:jc w:val="both"/>
        <w:rPr>
          <w:rFonts w:cs="David" w:hint="cs"/>
          <w:sz w:val="28"/>
          <w:szCs w:val="28"/>
          <w:rtl/>
        </w:rPr>
      </w:pPr>
      <w:r>
        <w:rPr>
          <w:rFonts w:cs="David" w:hint="cs"/>
          <w:sz w:val="28"/>
          <w:szCs w:val="28"/>
          <w:rtl/>
        </w:rPr>
        <w:t xml:space="preserve">הביטויים של </w:t>
      </w:r>
      <w:proofErr w:type="spellStart"/>
      <w:r>
        <w:rPr>
          <w:rFonts w:cs="David" w:hint="cs"/>
          <w:sz w:val="28"/>
          <w:szCs w:val="28"/>
          <w:rtl/>
        </w:rPr>
        <w:t>הדתה</w:t>
      </w:r>
      <w:proofErr w:type="spellEnd"/>
      <w:r>
        <w:rPr>
          <w:rFonts w:cs="David" w:hint="cs"/>
          <w:sz w:val="28"/>
          <w:szCs w:val="28"/>
          <w:rtl/>
        </w:rPr>
        <w:t xml:space="preserve"> גולשים גם לכיוון של </w:t>
      </w:r>
      <w:proofErr w:type="spellStart"/>
      <w:r>
        <w:rPr>
          <w:rFonts w:cs="David" w:hint="cs"/>
          <w:sz w:val="28"/>
          <w:szCs w:val="28"/>
          <w:rtl/>
        </w:rPr>
        <w:t>תאוקרטיזציה</w:t>
      </w:r>
      <w:proofErr w:type="spellEnd"/>
      <w:r>
        <w:rPr>
          <w:rFonts w:cs="David" w:hint="cs"/>
          <w:sz w:val="28"/>
          <w:szCs w:val="28"/>
          <w:rtl/>
        </w:rPr>
        <w:t>.</w:t>
      </w:r>
    </w:p>
    <w:p w:rsidR="00783D18" w:rsidRDefault="00783D18" w:rsidP="00236BD0">
      <w:pPr>
        <w:jc w:val="both"/>
        <w:rPr>
          <w:rFonts w:cs="David" w:hint="cs"/>
          <w:sz w:val="28"/>
          <w:szCs w:val="28"/>
          <w:rtl/>
        </w:rPr>
      </w:pPr>
      <w:r>
        <w:rPr>
          <w:rFonts w:cs="David" w:hint="cs"/>
          <w:sz w:val="28"/>
          <w:szCs w:val="28"/>
          <w:rtl/>
        </w:rPr>
        <w:t>משמעות המושג היא שסמכויות דתיות חיצוניות משפיעות על הצבא.</w:t>
      </w:r>
    </w:p>
    <w:p w:rsidR="00783D18" w:rsidRDefault="00BE1EDE" w:rsidP="00236BD0">
      <w:pPr>
        <w:jc w:val="both"/>
        <w:rPr>
          <w:rFonts w:cs="David" w:hint="cs"/>
          <w:sz w:val="28"/>
          <w:szCs w:val="28"/>
          <w:rtl/>
        </w:rPr>
      </w:pPr>
      <w:r>
        <w:rPr>
          <w:rFonts w:cs="David" w:hint="cs"/>
          <w:sz w:val="28"/>
          <w:szCs w:val="28"/>
          <w:rtl/>
        </w:rPr>
        <w:t>יש הרחבה של הפסיקה ההלכתית הצבאית.</w:t>
      </w:r>
    </w:p>
    <w:p w:rsidR="00BE1EDE" w:rsidRDefault="00BE1EDE" w:rsidP="00236BD0">
      <w:pPr>
        <w:jc w:val="both"/>
        <w:rPr>
          <w:rFonts w:cs="David" w:hint="cs"/>
          <w:sz w:val="28"/>
          <w:szCs w:val="28"/>
          <w:rtl/>
        </w:rPr>
      </w:pPr>
      <w:r>
        <w:rPr>
          <w:rFonts w:cs="David" w:hint="cs"/>
          <w:sz w:val="28"/>
          <w:szCs w:val="28"/>
          <w:rtl/>
        </w:rPr>
        <w:t>רבנים מחוץ לצבא מייעצים לחיילים כיצד לפעול.</w:t>
      </w:r>
    </w:p>
    <w:p w:rsidR="00BE1EDE" w:rsidRDefault="00BE1EDE" w:rsidP="00BE1EDE">
      <w:pPr>
        <w:jc w:val="both"/>
        <w:rPr>
          <w:rFonts w:cs="David" w:hint="cs"/>
          <w:sz w:val="28"/>
          <w:szCs w:val="28"/>
          <w:rtl/>
        </w:rPr>
      </w:pPr>
      <w:r>
        <w:rPr>
          <w:rFonts w:cs="David" w:hint="cs"/>
          <w:sz w:val="28"/>
          <w:szCs w:val="28"/>
          <w:rtl/>
        </w:rPr>
        <w:t>שילוב של הרבנות הצבאית, בשאלת סירוב פקודה, נוכח פסיקות רבניות אחרות.</w:t>
      </w:r>
    </w:p>
    <w:p w:rsidR="00BE1EDE" w:rsidRDefault="00080512" w:rsidP="00BE1EDE">
      <w:pPr>
        <w:jc w:val="both"/>
        <w:rPr>
          <w:rFonts w:cs="David" w:hint="cs"/>
          <w:sz w:val="28"/>
          <w:szCs w:val="28"/>
          <w:rtl/>
        </w:rPr>
      </w:pPr>
      <w:r>
        <w:rPr>
          <w:rFonts w:cs="David" w:hint="cs"/>
          <w:sz w:val="28"/>
          <w:szCs w:val="28"/>
          <w:rtl/>
        </w:rPr>
        <w:t>יש כאן במקביל תהליך של שילוב נשים שמחייב לקבל את התייחסותם של הגורמים הרבניים.</w:t>
      </w:r>
    </w:p>
    <w:p w:rsidR="00080512" w:rsidRDefault="00080512" w:rsidP="00BE1EDE">
      <w:pPr>
        <w:jc w:val="both"/>
        <w:rPr>
          <w:rFonts w:cs="David" w:hint="cs"/>
          <w:sz w:val="28"/>
          <w:szCs w:val="28"/>
          <w:rtl/>
        </w:rPr>
      </w:pPr>
      <w:r>
        <w:rPr>
          <w:rFonts w:cs="David" w:hint="cs"/>
          <w:sz w:val="28"/>
          <w:szCs w:val="28"/>
          <w:rtl/>
        </w:rPr>
        <w:t>השלב החמישי והאחרון  - השלב שבו אנו נמצאים היום. יש כאן שלב של מאבקי שליטה.</w:t>
      </w:r>
      <w:r w:rsidR="00EC588C">
        <w:rPr>
          <w:rFonts w:cs="David" w:hint="cs"/>
          <w:sz w:val="28"/>
          <w:szCs w:val="28"/>
          <w:rtl/>
        </w:rPr>
        <w:t xml:space="preserve"> מאבק על אתוס וסמלים.</w:t>
      </w:r>
    </w:p>
    <w:p w:rsidR="00080512" w:rsidRDefault="00080512" w:rsidP="00BE1EDE">
      <w:pPr>
        <w:jc w:val="both"/>
        <w:rPr>
          <w:rFonts w:cs="David" w:hint="cs"/>
          <w:sz w:val="28"/>
          <w:szCs w:val="28"/>
          <w:rtl/>
        </w:rPr>
      </w:pPr>
      <w:r>
        <w:rPr>
          <w:rFonts w:cs="David" w:hint="cs"/>
          <w:sz w:val="28"/>
          <w:szCs w:val="28"/>
          <w:rtl/>
        </w:rPr>
        <w:t>יש כאן תהליכים שבהם מאבקים מוכרעים.</w:t>
      </w:r>
    </w:p>
    <w:p w:rsidR="00080512" w:rsidRDefault="00080512" w:rsidP="00BE1EDE">
      <w:pPr>
        <w:jc w:val="both"/>
        <w:rPr>
          <w:rFonts w:cs="David" w:hint="cs"/>
          <w:sz w:val="28"/>
          <w:szCs w:val="28"/>
          <w:rtl/>
        </w:rPr>
      </w:pPr>
      <w:r>
        <w:rPr>
          <w:rFonts w:cs="David" w:hint="cs"/>
          <w:sz w:val="28"/>
          <w:szCs w:val="28"/>
          <w:rtl/>
        </w:rPr>
        <w:t>למשל שילובן של נשים בצבא, סיום המחלוקת בעניין שירת נשים, שילוב יותר דתיים במסלול הרגיל, העברת ענף תודעה יהודית לאכ"א,...</w:t>
      </w:r>
    </w:p>
    <w:p w:rsidR="00080512" w:rsidRDefault="00D1498A" w:rsidP="00BE1EDE">
      <w:pPr>
        <w:jc w:val="both"/>
        <w:rPr>
          <w:rFonts w:cs="David" w:hint="cs"/>
          <w:sz w:val="28"/>
          <w:szCs w:val="28"/>
          <w:rtl/>
        </w:rPr>
      </w:pPr>
      <w:r>
        <w:rPr>
          <w:rFonts w:cs="David" w:hint="cs"/>
          <w:sz w:val="28"/>
          <w:szCs w:val="28"/>
          <w:rtl/>
        </w:rPr>
        <w:t>הדבר מעורר תחושות של דתיים, שהצבא פועל נגדם.</w:t>
      </w:r>
    </w:p>
    <w:p w:rsidR="00D1498A" w:rsidRDefault="00D1498A" w:rsidP="00BE1EDE">
      <w:pPr>
        <w:jc w:val="both"/>
        <w:rPr>
          <w:rFonts w:cs="David"/>
          <w:sz w:val="28"/>
          <w:szCs w:val="28"/>
          <w:rtl/>
        </w:rPr>
      </w:pPr>
      <w:r>
        <w:rPr>
          <w:rFonts w:cs="David" w:hint="cs"/>
          <w:sz w:val="28"/>
          <w:szCs w:val="28"/>
          <w:rtl/>
        </w:rPr>
        <w:lastRenderedPageBreak/>
        <w:t xml:space="preserve">יש אפילו אפשרות לנסות לראות את עניינו של </w:t>
      </w:r>
      <w:proofErr w:type="spellStart"/>
      <w:r>
        <w:rPr>
          <w:rFonts w:cs="David" w:hint="cs"/>
          <w:sz w:val="28"/>
          <w:szCs w:val="28"/>
          <w:rtl/>
        </w:rPr>
        <w:t>אלאור</w:t>
      </w:r>
      <w:proofErr w:type="spellEnd"/>
      <w:r>
        <w:rPr>
          <w:rFonts w:cs="David" w:hint="cs"/>
          <w:sz w:val="28"/>
          <w:szCs w:val="28"/>
          <w:rtl/>
        </w:rPr>
        <w:t xml:space="preserve"> עזריה כחלק ממאבק זה</w:t>
      </w:r>
      <w:r w:rsidR="00787EB4">
        <w:rPr>
          <w:rFonts w:cs="David" w:hint="cs"/>
          <w:sz w:val="28"/>
          <w:szCs w:val="28"/>
          <w:rtl/>
        </w:rPr>
        <w:t xml:space="preserve"> לפחות בעקיפין</w:t>
      </w:r>
      <w:r>
        <w:rPr>
          <w:rFonts w:cs="David" w:hint="cs"/>
          <w:sz w:val="28"/>
          <w:szCs w:val="28"/>
          <w:rtl/>
        </w:rPr>
        <w:t>.</w:t>
      </w:r>
      <w:r w:rsidR="00EC588C">
        <w:rPr>
          <w:rFonts w:cs="David" w:hint="cs"/>
          <w:sz w:val="28"/>
          <w:szCs w:val="28"/>
          <w:rtl/>
        </w:rPr>
        <w:t xml:space="preserve"> חלקים בציבור הדתי הלאומי רואים באופן שבו הצבא מטפל בבעיה, כסמן </w:t>
      </w:r>
      <w:proofErr w:type="spellStart"/>
      <w:r w:rsidR="009C02BF">
        <w:rPr>
          <w:rFonts w:cs="David" w:hint="cs"/>
          <w:sz w:val="28"/>
          <w:szCs w:val="28"/>
          <w:rtl/>
        </w:rPr>
        <w:t>לסטיה</w:t>
      </w:r>
      <w:proofErr w:type="spellEnd"/>
      <w:r w:rsidR="009C02BF">
        <w:rPr>
          <w:rFonts w:cs="David" w:hint="cs"/>
          <w:sz w:val="28"/>
          <w:szCs w:val="28"/>
          <w:rtl/>
        </w:rPr>
        <w:t xml:space="preserve"> מערכי הצבא הרצויים. הצבא מקדם ערכים ונורמות שזרים לחלק אחר בצבא.</w:t>
      </w:r>
    </w:p>
    <w:p w:rsidR="00EC1F78" w:rsidRDefault="00EC1F78" w:rsidP="00EC1F78">
      <w:pPr>
        <w:jc w:val="both"/>
        <w:rPr>
          <w:rFonts w:cs="David"/>
          <w:sz w:val="28"/>
          <w:szCs w:val="28"/>
          <w:rtl/>
        </w:rPr>
      </w:pPr>
      <w:r>
        <w:rPr>
          <w:rFonts w:cs="David" w:hint="cs"/>
          <w:sz w:val="28"/>
          <w:szCs w:val="28"/>
          <w:rtl/>
        </w:rPr>
        <w:t>יש כאן מאבק פומבי על הוראות הפתיחה באש. יש רבנים שמסבירים כי הוראות הפתיחה באש אינן עולות בקנה אחד עם ערכי הדת.</w:t>
      </w:r>
    </w:p>
    <w:p w:rsidR="003471EF" w:rsidRDefault="003471EF" w:rsidP="00EC1F78">
      <w:pPr>
        <w:jc w:val="both"/>
        <w:rPr>
          <w:rFonts w:cs="David"/>
          <w:sz w:val="28"/>
          <w:szCs w:val="28"/>
          <w:rtl/>
        </w:rPr>
      </w:pPr>
      <w:r>
        <w:rPr>
          <w:rFonts w:cs="David" w:hint="cs"/>
          <w:sz w:val="28"/>
          <w:szCs w:val="28"/>
          <w:rtl/>
        </w:rPr>
        <w:t>אנחנו לא נמצאים בתהליכים חד כיווניים. יש כאן תהליכים הרבה יותר מטושטשים לגבי השאלה איך יראה הצבא.</w:t>
      </w:r>
    </w:p>
    <w:p w:rsidR="00665633" w:rsidRDefault="00665633" w:rsidP="00EC1F78">
      <w:pPr>
        <w:jc w:val="both"/>
        <w:rPr>
          <w:rFonts w:cs="David"/>
          <w:sz w:val="28"/>
          <w:szCs w:val="28"/>
          <w:rtl/>
        </w:rPr>
      </w:pPr>
      <w:r>
        <w:rPr>
          <w:rFonts w:cs="David" w:hint="cs"/>
          <w:sz w:val="28"/>
          <w:szCs w:val="28"/>
          <w:rtl/>
        </w:rPr>
        <w:t>המאבק הזה הוא חלק ממאבק על זהות בתוך החברה.</w:t>
      </w:r>
    </w:p>
    <w:p w:rsidR="00787EB4" w:rsidRDefault="00DA2CC1" w:rsidP="00EC1F78">
      <w:pPr>
        <w:jc w:val="both"/>
        <w:rPr>
          <w:rFonts w:cs="David"/>
          <w:sz w:val="28"/>
          <w:szCs w:val="28"/>
          <w:rtl/>
        </w:rPr>
      </w:pPr>
      <w:r>
        <w:rPr>
          <w:rFonts w:cs="David" w:hint="cs"/>
          <w:sz w:val="28"/>
          <w:szCs w:val="28"/>
          <w:rtl/>
        </w:rPr>
        <w:t>המתח בין הזהויות חודר לתוך הצבא.</w:t>
      </w:r>
      <w:r w:rsidR="00EC1F78">
        <w:rPr>
          <w:rFonts w:cs="David" w:hint="cs"/>
          <w:sz w:val="28"/>
          <w:szCs w:val="28"/>
          <w:rtl/>
        </w:rPr>
        <w:t xml:space="preserve"> </w:t>
      </w:r>
    </w:p>
    <w:p w:rsidR="00DA2CC1" w:rsidRDefault="006C5399" w:rsidP="00EC1F78">
      <w:pPr>
        <w:jc w:val="both"/>
        <w:rPr>
          <w:rFonts w:cs="David"/>
          <w:sz w:val="28"/>
          <w:szCs w:val="28"/>
          <w:rtl/>
        </w:rPr>
      </w:pPr>
      <w:r>
        <w:rPr>
          <w:rFonts w:cs="David" w:hint="cs"/>
          <w:sz w:val="28"/>
          <w:szCs w:val="28"/>
          <w:rtl/>
        </w:rPr>
        <w:t xml:space="preserve">לסיכום - הצבא חווה תהליך של </w:t>
      </w:r>
      <w:proofErr w:type="spellStart"/>
      <w:r>
        <w:rPr>
          <w:rFonts w:cs="David" w:hint="cs"/>
          <w:sz w:val="28"/>
          <w:szCs w:val="28"/>
          <w:rtl/>
        </w:rPr>
        <w:t>הדתה</w:t>
      </w:r>
      <w:proofErr w:type="spellEnd"/>
      <w:r>
        <w:rPr>
          <w:rFonts w:cs="David" w:hint="cs"/>
          <w:sz w:val="28"/>
          <w:szCs w:val="28"/>
          <w:rtl/>
        </w:rPr>
        <w:t xml:space="preserve"> בעשרות השנים האחרונות. באשר לעתידו של התהליך </w:t>
      </w:r>
      <w:r>
        <w:rPr>
          <w:rFonts w:cs="David"/>
          <w:sz w:val="28"/>
          <w:szCs w:val="28"/>
          <w:rtl/>
        </w:rPr>
        <w:t>–</w:t>
      </w:r>
      <w:r>
        <w:rPr>
          <w:rFonts w:cs="David" w:hint="cs"/>
          <w:sz w:val="28"/>
          <w:szCs w:val="28"/>
          <w:rtl/>
        </w:rPr>
        <w:t xml:space="preserve"> הוא לא ברור, יש כעת מאבק שליטה.</w:t>
      </w:r>
    </w:p>
    <w:p w:rsidR="00D8433B" w:rsidRDefault="00D8433B" w:rsidP="00EC1F78">
      <w:pPr>
        <w:jc w:val="both"/>
        <w:rPr>
          <w:rFonts w:cs="David" w:hint="cs"/>
          <w:sz w:val="28"/>
          <w:szCs w:val="28"/>
          <w:rtl/>
        </w:rPr>
      </w:pPr>
      <w:bookmarkStart w:id="0" w:name="_GoBack"/>
      <w:bookmarkEnd w:id="0"/>
    </w:p>
    <w:p w:rsidR="009C02BF" w:rsidRDefault="009C02BF" w:rsidP="00BE1EDE">
      <w:pPr>
        <w:jc w:val="both"/>
        <w:rPr>
          <w:rFonts w:cs="David" w:hint="cs"/>
          <w:sz w:val="28"/>
          <w:szCs w:val="28"/>
          <w:rtl/>
        </w:rPr>
      </w:pPr>
    </w:p>
    <w:p w:rsidR="00C76F8A" w:rsidRDefault="00C76F8A" w:rsidP="00236BD0">
      <w:pPr>
        <w:jc w:val="both"/>
        <w:rPr>
          <w:rFonts w:cs="David" w:hint="cs"/>
          <w:sz w:val="28"/>
          <w:szCs w:val="28"/>
          <w:rtl/>
        </w:rPr>
      </w:pPr>
    </w:p>
    <w:p w:rsidR="00053A62" w:rsidRDefault="00053A62" w:rsidP="00225B1E">
      <w:pPr>
        <w:jc w:val="both"/>
        <w:rPr>
          <w:rFonts w:cs="David" w:hint="cs"/>
          <w:sz w:val="28"/>
          <w:szCs w:val="28"/>
          <w:rtl/>
        </w:rPr>
      </w:pPr>
    </w:p>
    <w:p w:rsidR="00DD084E" w:rsidRPr="00225B1E" w:rsidRDefault="00DD084E" w:rsidP="00225B1E">
      <w:pPr>
        <w:jc w:val="both"/>
        <w:rPr>
          <w:rFonts w:cs="David" w:hint="cs"/>
          <w:sz w:val="28"/>
          <w:szCs w:val="28"/>
        </w:rPr>
      </w:pPr>
    </w:p>
    <w:sectPr w:rsidR="00DD084E" w:rsidRPr="00225B1E" w:rsidSect="00023C22">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D5E" w:rsidRDefault="001B2D5E" w:rsidP="0069640E">
      <w:pPr>
        <w:spacing w:after="0" w:line="240" w:lineRule="auto"/>
      </w:pPr>
      <w:r>
        <w:separator/>
      </w:r>
    </w:p>
  </w:endnote>
  <w:endnote w:type="continuationSeparator" w:id="0">
    <w:p w:rsidR="001B2D5E" w:rsidRDefault="001B2D5E" w:rsidP="0069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31805020"/>
      <w:docPartObj>
        <w:docPartGallery w:val="Page Numbers (Bottom of Page)"/>
        <w:docPartUnique/>
      </w:docPartObj>
    </w:sdtPr>
    <w:sdtEndPr>
      <w:rPr>
        <w:cs/>
      </w:rPr>
    </w:sdtEndPr>
    <w:sdtContent>
      <w:p w:rsidR="0069640E" w:rsidRDefault="0069640E">
        <w:pPr>
          <w:pStyle w:val="a5"/>
          <w:jc w:val="center"/>
          <w:rPr>
            <w:cs/>
          </w:rPr>
        </w:pPr>
        <w:r>
          <w:fldChar w:fldCharType="begin"/>
        </w:r>
        <w:r>
          <w:rPr>
            <w:cs/>
          </w:rPr>
          <w:instrText>PAGE   \* MERGEFORMAT</w:instrText>
        </w:r>
        <w:r>
          <w:fldChar w:fldCharType="separate"/>
        </w:r>
        <w:r w:rsidR="00D8433B" w:rsidRPr="00D8433B">
          <w:rPr>
            <w:noProof/>
            <w:rtl/>
            <w:lang w:val="he-IL"/>
          </w:rPr>
          <w:t>5</w:t>
        </w:r>
        <w:r>
          <w:fldChar w:fldCharType="end"/>
        </w:r>
      </w:p>
    </w:sdtContent>
  </w:sdt>
  <w:p w:rsidR="0069640E" w:rsidRDefault="006964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D5E" w:rsidRDefault="001B2D5E" w:rsidP="0069640E">
      <w:pPr>
        <w:spacing w:after="0" w:line="240" w:lineRule="auto"/>
      </w:pPr>
      <w:r>
        <w:separator/>
      </w:r>
    </w:p>
  </w:footnote>
  <w:footnote w:type="continuationSeparator" w:id="0">
    <w:p w:rsidR="001B2D5E" w:rsidRDefault="001B2D5E" w:rsidP="006964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1E"/>
    <w:rsid w:val="00023C22"/>
    <w:rsid w:val="00053A62"/>
    <w:rsid w:val="00080512"/>
    <w:rsid w:val="00125729"/>
    <w:rsid w:val="001301C7"/>
    <w:rsid w:val="001B2D5E"/>
    <w:rsid w:val="00225B1E"/>
    <w:rsid w:val="00236BD0"/>
    <w:rsid w:val="002B11C0"/>
    <w:rsid w:val="003471EF"/>
    <w:rsid w:val="0042389F"/>
    <w:rsid w:val="00493D34"/>
    <w:rsid w:val="00566A1C"/>
    <w:rsid w:val="00665633"/>
    <w:rsid w:val="0069640E"/>
    <w:rsid w:val="006C5399"/>
    <w:rsid w:val="00722D38"/>
    <w:rsid w:val="0073692A"/>
    <w:rsid w:val="00783D18"/>
    <w:rsid w:val="00787EB4"/>
    <w:rsid w:val="009A0281"/>
    <w:rsid w:val="009C02BF"/>
    <w:rsid w:val="009D0E5A"/>
    <w:rsid w:val="009F3C69"/>
    <w:rsid w:val="00A75F2E"/>
    <w:rsid w:val="00B37E14"/>
    <w:rsid w:val="00BE1EDE"/>
    <w:rsid w:val="00C67153"/>
    <w:rsid w:val="00C76F8A"/>
    <w:rsid w:val="00CF57E0"/>
    <w:rsid w:val="00D1498A"/>
    <w:rsid w:val="00D8433B"/>
    <w:rsid w:val="00D87F5B"/>
    <w:rsid w:val="00DA2CC1"/>
    <w:rsid w:val="00DD084E"/>
    <w:rsid w:val="00E66CAE"/>
    <w:rsid w:val="00EC1F78"/>
    <w:rsid w:val="00EC588C"/>
    <w:rsid w:val="00F77CD9"/>
    <w:rsid w:val="00F83993"/>
    <w:rsid w:val="00F90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E8A5D-B219-46A4-B79E-99349516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40E"/>
    <w:pPr>
      <w:tabs>
        <w:tab w:val="center" w:pos="4153"/>
        <w:tab w:val="right" w:pos="8306"/>
      </w:tabs>
      <w:spacing w:after="0" w:line="240" w:lineRule="auto"/>
    </w:pPr>
  </w:style>
  <w:style w:type="character" w:customStyle="1" w:styleId="a4">
    <w:name w:val="כותרת עליונה תו"/>
    <w:basedOn w:val="a0"/>
    <w:link w:val="a3"/>
    <w:uiPriority w:val="99"/>
    <w:rsid w:val="0069640E"/>
  </w:style>
  <w:style w:type="paragraph" w:styleId="a5">
    <w:name w:val="footer"/>
    <w:basedOn w:val="a"/>
    <w:link w:val="a6"/>
    <w:uiPriority w:val="99"/>
    <w:unhideWhenUsed/>
    <w:rsid w:val="0069640E"/>
    <w:pPr>
      <w:tabs>
        <w:tab w:val="center" w:pos="4153"/>
        <w:tab w:val="right" w:pos="8306"/>
      </w:tabs>
      <w:spacing w:after="0" w:line="240" w:lineRule="auto"/>
    </w:pPr>
  </w:style>
  <w:style w:type="character" w:customStyle="1" w:styleId="a6">
    <w:name w:val="כותרת תחתונה תו"/>
    <w:basedOn w:val="a0"/>
    <w:link w:val="a5"/>
    <w:uiPriority w:val="99"/>
    <w:rsid w:val="0069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1197</Words>
  <Characters>5987</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32</cp:revision>
  <dcterms:created xsi:type="dcterms:W3CDTF">2016-11-10T12:41:00Z</dcterms:created>
  <dcterms:modified xsi:type="dcterms:W3CDTF">2016-11-10T14:06:00Z</dcterms:modified>
</cp:coreProperties>
</file>