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28F" w:rsidRDefault="00504BBB" w:rsidP="00504BBB">
      <w:pPr>
        <w:jc w:val="center"/>
        <w:rPr>
          <w:rFonts w:cs="David"/>
          <w:b/>
          <w:bCs/>
          <w:sz w:val="28"/>
          <w:szCs w:val="28"/>
          <w:u w:val="single"/>
          <w:rtl/>
        </w:rPr>
      </w:pPr>
      <w:r w:rsidRPr="00504BBB">
        <w:rPr>
          <w:rFonts w:cs="David" w:hint="cs"/>
          <w:b/>
          <w:bCs/>
          <w:sz w:val="28"/>
          <w:szCs w:val="28"/>
          <w:u w:val="single"/>
          <w:rtl/>
        </w:rPr>
        <w:t xml:space="preserve">הרצאת גיל מיכאל </w:t>
      </w:r>
      <w:proofErr w:type="spellStart"/>
      <w:r w:rsidRPr="00504BBB">
        <w:rPr>
          <w:rFonts w:cs="David" w:hint="cs"/>
          <w:b/>
          <w:bCs/>
          <w:sz w:val="28"/>
          <w:szCs w:val="28"/>
          <w:u w:val="single"/>
          <w:rtl/>
        </w:rPr>
        <w:t>בפמן</w:t>
      </w:r>
      <w:proofErr w:type="spellEnd"/>
      <w:r w:rsidRPr="00504BBB">
        <w:rPr>
          <w:rFonts w:cs="David" w:hint="cs"/>
          <w:b/>
          <w:bCs/>
          <w:sz w:val="28"/>
          <w:szCs w:val="28"/>
          <w:u w:val="single"/>
          <w:rtl/>
        </w:rPr>
        <w:t xml:space="preserve"> </w:t>
      </w:r>
      <w:r w:rsidRPr="00504BBB">
        <w:rPr>
          <w:rFonts w:cs="David"/>
          <w:b/>
          <w:bCs/>
          <w:sz w:val="28"/>
          <w:szCs w:val="28"/>
          <w:u w:val="single"/>
          <w:rtl/>
        </w:rPr>
        <w:t>–</w:t>
      </w:r>
      <w:r w:rsidRPr="00504BBB">
        <w:rPr>
          <w:rFonts w:cs="David" w:hint="cs"/>
          <w:b/>
          <w:bCs/>
          <w:sz w:val="28"/>
          <w:szCs w:val="28"/>
          <w:u w:val="single"/>
          <w:rtl/>
        </w:rPr>
        <w:t xml:space="preserve"> כלכל</w:t>
      </w:r>
      <w:r>
        <w:rPr>
          <w:rFonts w:cs="David" w:hint="cs"/>
          <w:b/>
          <w:bCs/>
          <w:sz w:val="28"/>
          <w:szCs w:val="28"/>
          <w:u w:val="single"/>
          <w:rtl/>
        </w:rPr>
        <w:t>ת</w:t>
      </w:r>
      <w:r w:rsidRPr="00504BBB">
        <w:rPr>
          <w:rFonts w:cs="David" w:hint="cs"/>
          <w:b/>
          <w:bCs/>
          <w:sz w:val="28"/>
          <w:szCs w:val="28"/>
          <w:u w:val="single"/>
          <w:rtl/>
        </w:rPr>
        <w:t xml:space="preserve"> ארה"ב </w:t>
      </w:r>
      <w:r w:rsidRPr="00504BBB">
        <w:rPr>
          <w:rFonts w:cs="David"/>
          <w:b/>
          <w:bCs/>
          <w:sz w:val="28"/>
          <w:szCs w:val="28"/>
          <w:u w:val="single"/>
          <w:rtl/>
        </w:rPr>
        <w:t>–</w:t>
      </w:r>
      <w:r w:rsidRPr="00504BBB">
        <w:rPr>
          <w:rFonts w:cs="David" w:hint="cs"/>
          <w:b/>
          <w:bCs/>
          <w:sz w:val="28"/>
          <w:szCs w:val="28"/>
          <w:u w:val="single"/>
          <w:rtl/>
        </w:rPr>
        <w:t xml:space="preserve"> 10/6/2019</w:t>
      </w:r>
    </w:p>
    <w:p w:rsidR="00504BBB" w:rsidRDefault="00504BBB" w:rsidP="00504BBB">
      <w:pPr>
        <w:jc w:val="center"/>
        <w:rPr>
          <w:rFonts w:cs="David"/>
          <w:b/>
          <w:bCs/>
          <w:sz w:val="28"/>
          <w:szCs w:val="28"/>
          <w:u w:val="single"/>
          <w:rtl/>
        </w:rPr>
      </w:pPr>
    </w:p>
    <w:p w:rsidR="00504BBB" w:rsidRDefault="00504BBB" w:rsidP="00504BBB">
      <w:pPr>
        <w:spacing w:after="0" w:line="360" w:lineRule="auto"/>
        <w:jc w:val="both"/>
        <w:rPr>
          <w:rFonts w:cs="David"/>
          <w:sz w:val="28"/>
          <w:szCs w:val="28"/>
          <w:rtl/>
        </w:rPr>
      </w:pPr>
      <w:r>
        <w:rPr>
          <w:rFonts w:cs="David" w:hint="cs"/>
          <w:sz w:val="28"/>
          <w:szCs w:val="28"/>
          <w:rtl/>
        </w:rPr>
        <w:t xml:space="preserve">ב-2017 </w:t>
      </w:r>
      <w:r>
        <w:rPr>
          <w:rFonts w:cs="David"/>
          <w:sz w:val="28"/>
          <w:szCs w:val="28"/>
          <w:rtl/>
        </w:rPr>
        <w:t>–</w:t>
      </w:r>
      <w:r>
        <w:rPr>
          <w:rFonts w:cs="David" w:hint="cs"/>
          <w:sz w:val="28"/>
          <w:szCs w:val="28"/>
          <w:rtl/>
        </w:rPr>
        <w:t xml:space="preserve"> 2018 הצמיחה היתה יחסית חזקה ברוב העולם המערבי, וגם בארה"ב וב-2019 החלה האטה בארה"ב, שהגיעה בחלקה מצווארי בקבוק בצד ההיצע, ובחלקה נוגעת יותר לביקוש בעולם, לאזורי סחר </w:t>
      </w:r>
      <w:proofErr w:type="spellStart"/>
      <w:r>
        <w:rPr>
          <w:rFonts w:cs="David" w:hint="cs"/>
          <w:sz w:val="28"/>
          <w:szCs w:val="28"/>
          <w:rtl/>
        </w:rPr>
        <w:t>וכו</w:t>
      </w:r>
      <w:proofErr w:type="spellEnd"/>
      <w:r>
        <w:rPr>
          <w:rFonts w:cs="David" w:hint="cs"/>
          <w:sz w:val="28"/>
          <w:szCs w:val="28"/>
          <w:rtl/>
        </w:rPr>
        <w:t xml:space="preserve">', וככל הנראה היא צפויה להעמיק במהלך 2020. לא מדובר במיתון </w:t>
      </w:r>
      <w:r>
        <w:rPr>
          <w:rFonts w:cs="David"/>
          <w:sz w:val="28"/>
          <w:szCs w:val="28"/>
          <w:rtl/>
        </w:rPr>
        <w:t>–</w:t>
      </w:r>
      <w:r>
        <w:rPr>
          <w:rFonts w:cs="David" w:hint="cs"/>
          <w:sz w:val="28"/>
          <w:szCs w:val="28"/>
          <w:rtl/>
        </w:rPr>
        <w:t xml:space="preserve"> אלא בצמיחה איטית יותר מאשר קודם לכן. </w:t>
      </w:r>
      <w:r w:rsidR="00320B99">
        <w:rPr>
          <w:rFonts w:cs="David" w:hint="cs"/>
          <w:sz w:val="28"/>
          <w:szCs w:val="28"/>
          <w:rtl/>
        </w:rPr>
        <w:t>התוצר לנפש גבוה יחסית לארה"ב?</w:t>
      </w:r>
    </w:p>
    <w:p w:rsidR="00504BBB" w:rsidRDefault="00504BBB" w:rsidP="00504BBB">
      <w:pPr>
        <w:spacing w:after="0" w:line="360" w:lineRule="auto"/>
        <w:jc w:val="both"/>
        <w:rPr>
          <w:rFonts w:cs="David"/>
          <w:sz w:val="28"/>
          <w:szCs w:val="28"/>
          <w:rtl/>
        </w:rPr>
      </w:pPr>
      <w:r>
        <w:rPr>
          <w:rFonts w:cs="David" w:hint="cs"/>
          <w:sz w:val="28"/>
          <w:szCs w:val="28"/>
          <w:rtl/>
        </w:rPr>
        <w:t xml:space="preserve">שיעור גידול האוכלוסיה בארה"ב הולך ומתמתן. בעשור הקודם הגידול היה מעל אחוז לשנה, ועכשיו הגידול עומד רק על 0.6% (זה כולל ילודה פחות תמותה וכן הגירה נטו, כשהמרכיב של הילודה וההגירה הם בערך חצי </w:t>
      </w:r>
      <w:r>
        <w:rPr>
          <w:rFonts w:cs="David"/>
          <w:sz w:val="28"/>
          <w:szCs w:val="28"/>
          <w:rtl/>
        </w:rPr>
        <w:t>–</w:t>
      </w:r>
      <w:r>
        <w:rPr>
          <w:rFonts w:cs="David" w:hint="cs"/>
          <w:sz w:val="28"/>
          <w:szCs w:val="28"/>
          <w:rtl/>
        </w:rPr>
        <w:t xml:space="preserve"> חצי). </w:t>
      </w:r>
    </w:p>
    <w:p w:rsidR="00504BBB" w:rsidRDefault="00504BBB" w:rsidP="00504BBB">
      <w:pPr>
        <w:spacing w:after="0" w:line="360" w:lineRule="auto"/>
        <w:jc w:val="both"/>
        <w:rPr>
          <w:rFonts w:cs="David"/>
          <w:sz w:val="28"/>
          <w:szCs w:val="28"/>
          <w:rtl/>
        </w:rPr>
      </w:pPr>
      <w:r>
        <w:rPr>
          <w:rFonts w:cs="David" w:hint="cs"/>
          <w:sz w:val="28"/>
          <w:szCs w:val="28"/>
          <w:rtl/>
        </w:rPr>
        <w:t xml:space="preserve">אחד מצווארי הבקבוק בארה"ב נוגע למחסור בכוח אדם מקצועי </w:t>
      </w:r>
      <w:r>
        <w:rPr>
          <w:rFonts w:cs="David"/>
          <w:sz w:val="28"/>
          <w:szCs w:val="28"/>
          <w:rtl/>
        </w:rPr>
        <w:t>–</w:t>
      </w:r>
      <w:r>
        <w:rPr>
          <w:rFonts w:cs="David" w:hint="cs"/>
          <w:sz w:val="28"/>
          <w:szCs w:val="28"/>
          <w:rtl/>
        </w:rPr>
        <w:t xml:space="preserve"> דווקא במקצועות ה"צווארון הכחול", כגון נהגים </w:t>
      </w:r>
      <w:proofErr w:type="spellStart"/>
      <w:r>
        <w:rPr>
          <w:rFonts w:cs="David" w:hint="cs"/>
          <w:sz w:val="28"/>
          <w:szCs w:val="28"/>
          <w:rtl/>
        </w:rPr>
        <w:t>וכו</w:t>
      </w:r>
      <w:proofErr w:type="spellEnd"/>
      <w:r>
        <w:rPr>
          <w:rFonts w:cs="David" w:hint="cs"/>
          <w:sz w:val="28"/>
          <w:szCs w:val="28"/>
          <w:rtl/>
        </w:rPr>
        <w:t xml:space="preserve">', מקצועות אשר אוישו על ידי מהגרים; וכאשר יש הקשחה של מדיניות ההגירה, זה משפיע גם על הורדת קצב גידול האוכלוסיה וגם על קושי של חברות בארה"ב למצוא עובדים מקצועיים בתחום הצווארון הכחול. </w:t>
      </w:r>
    </w:p>
    <w:p w:rsidR="00504BBB" w:rsidRDefault="00504BBB" w:rsidP="00504BBB">
      <w:pPr>
        <w:spacing w:after="0" w:line="360" w:lineRule="auto"/>
        <w:jc w:val="both"/>
        <w:rPr>
          <w:rFonts w:cs="David"/>
          <w:sz w:val="28"/>
          <w:szCs w:val="28"/>
          <w:rtl/>
        </w:rPr>
      </w:pPr>
      <w:r>
        <w:rPr>
          <w:rFonts w:cs="David" w:hint="cs"/>
          <w:sz w:val="28"/>
          <w:szCs w:val="28"/>
          <w:rtl/>
        </w:rPr>
        <w:t xml:space="preserve">לשם השוואה </w:t>
      </w:r>
      <w:r>
        <w:rPr>
          <w:rFonts w:cs="David"/>
          <w:sz w:val="28"/>
          <w:szCs w:val="28"/>
          <w:rtl/>
        </w:rPr>
        <w:t>–</w:t>
      </w:r>
      <w:r>
        <w:rPr>
          <w:rFonts w:cs="David" w:hint="cs"/>
          <w:sz w:val="28"/>
          <w:szCs w:val="28"/>
          <w:rtl/>
        </w:rPr>
        <w:t xml:space="preserve"> בישראל הגידול הוא של 2% בשנה וזה גבוה יחסית לארה"ב ובוודאי יחסית לשאר מדינות ה-</w:t>
      </w:r>
      <w:proofErr w:type="spellStart"/>
      <w:r>
        <w:rPr>
          <w:rFonts w:cs="David"/>
          <w:sz w:val="28"/>
          <w:szCs w:val="28"/>
        </w:rPr>
        <w:t>oecd</w:t>
      </w:r>
      <w:proofErr w:type="spellEnd"/>
      <w:r>
        <w:rPr>
          <w:rFonts w:cs="David" w:hint="cs"/>
          <w:sz w:val="28"/>
          <w:szCs w:val="28"/>
          <w:rtl/>
        </w:rPr>
        <w:t xml:space="preserve">, שם הגידול הוא של כחצי אחוז. </w:t>
      </w:r>
    </w:p>
    <w:p w:rsidR="00504BBB" w:rsidRDefault="00320B99" w:rsidP="00504BBB">
      <w:pPr>
        <w:spacing w:after="0" w:line="360" w:lineRule="auto"/>
        <w:jc w:val="both"/>
        <w:rPr>
          <w:rFonts w:cs="David"/>
          <w:sz w:val="28"/>
          <w:szCs w:val="28"/>
          <w:rtl/>
        </w:rPr>
      </w:pPr>
      <w:r>
        <w:rPr>
          <w:rFonts w:cs="David" w:hint="cs"/>
          <w:sz w:val="28"/>
          <w:szCs w:val="28"/>
          <w:rtl/>
        </w:rPr>
        <w:t xml:space="preserve">בארה"ב מספר הלידות הממוצע ירד דרמטית בעשור האחרון </w:t>
      </w:r>
      <w:r>
        <w:rPr>
          <w:rFonts w:cs="David"/>
          <w:sz w:val="28"/>
          <w:szCs w:val="28"/>
          <w:rtl/>
        </w:rPr>
        <w:t>–</w:t>
      </w:r>
      <w:r>
        <w:rPr>
          <w:rFonts w:cs="David" w:hint="cs"/>
          <w:sz w:val="28"/>
          <w:szCs w:val="28"/>
          <w:rtl/>
        </w:rPr>
        <w:t xml:space="preserve"> כ-11 לידות ל-1,000 איש. כמו כן האוכלוסיה מזדקנת. הגיל החציוני הולך וקרב ל-40 (בישראל הגיל החציוני קרוב ל-30). בארה"ב יש כמה בעיות שמקצרות תוחלת חיים </w:t>
      </w:r>
      <w:r>
        <w:rPr>
          <w:rFonts w:cs="David"/>
          <w:sz w:val="28"/>
          <w:szCs w:val="28"/>
          <w:rtl/>
        </w:rPr>
        <w:t>–</w:t>
      </w:r>
      <w:r>
        <w:rPr>
          <w:rFonts w:cs="David" w:hint="cs"/>
          <w:sz w:val="28"/>
          <w:szCs w:val="28"/>
          <w:rtl/>
        </w:rPr>
        <w:t xml:space="preserve"> התמכרות לסמי מרשם והשמנה קיצונית. </w:t>
      </w:r>
    </w:p>
    <w:p w:rsidR="00320B99" w:rsidRDefault="00320B99" w:rsidP="00504BBB">
      <w:pPr>
        <w:spacing w:after="0" w:line="360" w:lineRule="auto"/>
        <w:jc w:val="both"/>
        <w:rPr>
          <w:rFonts w:cs="David"/>
          <w:sz w:val="28"/>
          <w:szCs w:val="28"/>
          <w:rtl/>
        </w:rPr>
      </w:pPr>
      <w:r>
        <w:rPr>
          <w:rFonts w:cs="David" w:hint="cs"/>
          <w:sz w:val="28"/>
          <w:szCs w:val="28"/>
          <w:rtl/>
        </w:rPr>
        <w:t xml:space="preserve">התחזיות של הלשכה המרכזית לסטטיסטיקה מדברות על כך שמבחינת התפלגות הגילאים, המשקל של בני 55+ ילך ויעלה, והליבה של גילאי העבודה </w:t>
      </w:r>
      <w:r>
        <w:rPr>
          <w:rFonts w:cs="David"/>
          <w:sz w:val="28"/>
          <w:szCs w:val="28"/>
          <w:rtl/>
        </w:rPr>
        <w:t>–</w:t>
      </w:r>
      <w:r>
        <w:rPr>
          <w:rFonts w:cs="David" w:hint="cs"/>
          <w:sz w:val="28"/>
          <w:szCs w:val="28"/>
          <w:rtl/>
        </w:rPr>
        <w:t xml:space="preserve"> 24+, כמו גם הליבה של בני הנוער, הולך ויורד. המשמעות היא שמנוע הצמיחה של ארה"ב יורד, כי אין צמיחה של מספיק עובדים פוטנציאליים חדשים. </w:t>
      </w:r>
    </w:p>
    <w:p w:rsidR="00320B99" w:rsidRDefault="00320B99" w:rsidP="00504BBB">
      <w:pPr>
        <w:spacing w:after="0" w:line="360" w:lineRule="auto"/>
        <w:jc w:val="both"/>
        <w:rPr>
          <w:rFonts w:cs="David"/>
          <w:sz w:val="28"/>
          <w:szCs w:val="28"/>
          <w:rtl/>
        </w:rPr>
      </w:pPr>
      <w:r>
        <w:rPr>
          <w:rFonts w:cs="David" w:hint="cs"/>
          <w:sz w:val="28"/>
          <w:szCs w:val="28"/>
          <w:rtl/>
        </w:rPr>
        <w:t xml:space="preserve">ארה"ב החלה בשנים האחרונות להפיק נפט באופן די משמעותי, בעיקר בדרום. החוף המערבי עוסק בעיקר בטכנולוגיה והצד המזרחי יותר עוסק בפיננסים. </w:t>
      </w:r>
    </w:p>
    <w:p w:rsidR="00320B99" w:rsidRDefault="00320B99" w:rsidP="00320B99">
      <w:pPr>
        <w:spacing w:after="0" w:line="360" w:lineRule="auto"/>
        <w:jc w:val="both"/>
        <w:rPr>
          <w:rFonts w:cs="David"/>
          <w:sz w:val="28"/>
          <w:szCs w:val="28"/>
          <w:rtl/>
        </w:rPr>
      </w:pPr>
      <w:r>
        <w:rPr>
          <w:rFonts w:cs="David" w:hint="cs"/>
          <w:sz w:val="28"/>
          <w:szCs w:val="28"/>
          <w:rtl/>
        </w:rPr>
        <w:t xml:space="preserve">ארה"ב היא מדינה סגורה יחסית בנושא סחר חוץ. פחות מ-30% תוצר הולכים לסחר חוץ (בישראל מעל 60%) וזאת לאור היותה משק גדול מאוד, ורוב הפעילות הכלכלית נעשית בתוך המדינה, עם פחות תשומת לב למה שקורה בחוץ. </w:t>
      </w:r>
    </w:p>
    <w:p w:rsidR="00320B99" w:rsidRDefault="00320B99" w:rsidP="00320B99">
      <w:pPr>
        <w:spacing w:after="0" w:line="360" w:lineRule="auto"/>
        <w:jc w:val="both"/>
        <w:rPr>
          <w:rFonts w:cs="David" w:hint="cs"/>
          <w:sz w:val="28"/>
          <w:szCs w:val="28"/>
          <w:rtl/>
        </w:rPr>
      </w:pPr>
      <w:r>
        <w:rPr>
          <w:rFonts w:cs="David" w:hint="cs"/>
          <w:sz w:val="28"/>
          <w:szCs w:val="28"/>
          <w:rtl/>
        </w:rPr>
        <w:t xml:space="preserve">מבחינת צמיחה בארה"ב </w:t>
      </w:r>
      <w:r>
        <w:rPr>
          <w:rFonts w:cs="David"/>
          <w:sz w:val="28"/>
          <w:szCs w:val="28"/>
          <w:rtl/>
        </w:rPr>
        <w:t>–</w:t>
      </w:r>
      <w:r>
        <w:rPr>
          <w:rFonts w:cs="David" w:hint="cs"/>
          <w:sz w:val="28"/>
          <w:szCs w:val="28"/>
          <w:rtl/>
        </w:rPr>
        <w:t xml:space="preserve"> הצריכה הפרטית היא הגורם המשמעותי ביותר שתורם לצמיחה. בשנים האחרונות היה גם גידול בהשקעות. הסחר נטו </w:t>
      </w:r>
      <w:r>
        <w:rPr>
          <w:rFonts w:cs="David"/>
          <w:sz w:val="28"/>
          <w:szCs w:val="28"/>
          <w:rtl/>
        </w:rPr>
        <w:t>–</w:t>
      </w:r>
      <w:r>
        <w:rPr>
          <w:rFonts w:cs="David" w:hint="cs"/>
          <w:sz w:val="28"/>
          <w:szCs w:val="28"/>
          <w:rtl/>
        </w:rPr>
        <w:t xml:space="preserve"> יצוא פחות יבוא </w:t>
      </w:r>
      <w:r>
        <w:rPr>
          <w:rFonts w:cs="David"/>
          <w:sz w:val="28"/>
          <w:szCs w:val="28"/>
          <w:rtl/>
        </w:rPr>
        <w:t>–</w:t>
      </w:r>
      <w:r>
        <w:rPr>
          <w:rFonts w:cs="David" w:hint="cs"/>
          <w:sz w:val="28"/>
          <w:szCs w:val="28"/>
          <w:rtl/>
        </w:rPr>
        <w:t xml:space="preserve"> גורע בדרך כלל ממספרי הצמיחה. </w:t>
      </w:r>
    </w:p>
    <w:p w:rsidR="00320B99" w:rsidRDefault="00320B99" w:rsidP="00320B99">
      <w:pPr>
        <w:spacing w:after="0" w:line="360" w:lineRule="auto"/>
        <w:jc w:val="both"/>
        <w:rPr>
          <w:rFonts w:cs="David"/>
          <w:sz w:val="28"/>
          <w:szCs w:val="28"/>
          <w:rtl/>
        </w:rPr>
      </w:pPr>
      <w:r>
        <w:rPr>
          <w:rFonts w:cs="David" w:hint="cs"/>
          <w:sz w:val="28"/>
          <w:szCs w:val="28"/>
          <w:rtl/>
        </w:rPr>
        <w:lastRenderedPageBreak/>
        <w:t xml:space="preserve">בתוך ארה"ב קיים גם נושא הכלכלה הדיגיטלית. לפי אומדן של הלשכה המרכזית לסטטיסטיקה, היא עומדת על בערך 6.5% אחוזי תוצר ומדובר בענף משמעותי, גם אם לא הגדול ביותר. זה כולל שירותי תמיכה ומחשוב, טלקום, סחר אלקטרוני ועוד. </w:t>
      </w:r>
    </w:p>
    <w:p w:rsidR="00320B99" w:rsidRDefault="00320B99" w:rsidP="00320B99">
      <w:pPr>
        <w:spacing w:after="0" w:line="360" w:lineRule="auto"/>
        <w:jc w:val="both"/>
        <w:rPr>
          <w:rFonts w:cs="David"/>
          <w:sz w:val="28"/>
          <w:szCs w:val="28"/>
          <w:rtl/>
        </w:rPr>
      </w:pPr>
      <w:r>
        <w:rPr>
          <w:rFonts w:cs="David" w:hint="cs"/>
          <w:sz w:val="28"/>
          <w:szCs w:val="28"/>
          <w:rtl/>
        </w:rPr>
        <w:t>כ-3% תוצר בארה"ב עוסקים בנושא מחקר ופיתוח</w:t>
      </w:r>
      <w:r w:rsidR="00816999">
        <w:rPr>
          <w:rFonts w:cs="David" w:hint="cs"/>
          <w:sz w:val="28"/>
          <w:szCs w:val="28"/>
          <w:rtl/>
        </w:rPr>
        <w:t xml:space="preserve">, בעיקר בנושאים טכנולוגיים. </w:t>
      </w:r>
    </w:p>
    <w:p w:rsidR="00816999" w:rsidRDefault="00816999" w:rsidP="00320B99">
      <w:pPr>
        <w:spacing w:after="0" w:line="360" w:lineRule="auto"/>
        <w:jc w:val="both"/>
        <w:rPr>
          <w:rFonts w:cs="David"/>
          <w:sz w:val="28"/>
          <w:szCs w:val="28"/>
          <w:rtl/>
        </w:rPr>
      </w:pPr>
      <w:r>
        <w:rPr>
          <w:rFonts w:cs="David" w:hint="cs"/>
          <w:sz w:val="28"/>
          <w:szCs w:val="28"/>
          <w:rtl/>
        </w:rPr>
        <w:t xml:space="preserve">אשר להשקעות של הסקטור הפרטי בארה"ב </w:t>
      </w:r>
      <w:r>
        <w:rPr>
          <w:rFonts w:cs="David"/>
          <w:sz w:val="28"/>
          <w:szCs w:val="28"/>
          <w:rtl/>
        </w:rPr>
        <w:t>–</w:t>
      </w:r>
      <w:r>
        <w:rPr>
          <w:rFonts w:cs="David" w:hint="cs"/>
          <w:sz w:val="28"/>
          <w:szCs w:val="28"/>
          <w:rtl/>
        </w:rPr>
        <w:t xml:space="preserve"> מדובר בעיקר במכונות וציוד, ובכ-1% מהתוצר. לאחרונה היתה התאוששות, בעיקר בנושא של כריה וחציבה, פצלי שמן שמהם מפיקים נפט וכיו"ב. </w:t>
      </w:r>
    </w:p>
    <w:p w:rsidR="00816999" w:rsidRDefault="00816999" w:rsidP="00320B99">
      <w:pPr>
        <w:spacing w:after="0" w:line="360" w:lineRule="auto"/>
        <w:jc w:val="both"/>
        <w:rPr>
          <w:rFonts w:cs="David"/>
          <w:sz w:val="28"/>
          <w:szCs w:val="28"/>
          <w:rtl/>
        </w:rPr>
      </w:pPr>
      <w:r>
        <w:rPr>
          <w:rFonts w:cs="David" w:hint="cs"/>
          <w:sz w:val="28"/>
          <w:szCs w:val="28"/>
          <w:rtl/>
        </w:rPr>
        <w:t xml:space="preserve">מבחינת שיעורי גידול בפריון בארה"ב היתה התאוששות. במשך שנים הפריון גדל בפחות מאחוז לשנה, אבל לאחרונה חל בכך גידול, עקב ריבוי השקעות. </w:t>
      </w:r>
    </w:p>
    <w:p w:rsidR="00816999" w:rsidRDefault="00816999" w:rsidP="00816999">
      <w:pPr>
        <w:spacing w:after="0" w:line="360" w:lineRule="auto"/>
        <w:jc w:val="both"/>
        <w:rPr>
          <w:rFonts w:cs="David" w:hint="cs"/>
          <w:sz w:val="28"/>
          <w:szCs w:val="28"/>
          <w:rtl/>
        </w:rPr>
      </w:pPr>
      <w:r>
        <w:rPr>
          <w:rFonts w:cs="David" w:hint="cs"/>
          <w:sz w:val="28"/>
          <w:szCs w:val="28"/>
          <w:rtl/>
        </w:rPr>
        <w:t xml:space="preserve">מבחינת שיעור השתתפות בכוח עבודה </w:t>
      </w:r>
      <w:r>
        <w:rPr>
          <w:rFonts w:cs="David"/>
          <w:sz w:val="28"/>
          <w:szCs w:val="28"/>
          <w:rtl/>
        </w:rPr>
        <w:t>–</w:t>
      </w:r>
      <w:r>
        <w:rPr>
          <w:rFonts w:cs="David" w:hint="cs"/>
          <w:sz w:val="28"/>
          <w:szCs w:val="28"/>
          <w:rtl/>
        </w:rPr>
        <w:t xml:space="preserve"> מדובר על כ-62.8%, שהוא מספר לא מאוד גבוה. עם זאת בשנים האחרונות היה שיפור בעיקר בגילאי 25-54, והועלה שיעור ההשתתפות של גילאים אלה </w:t>
      </w:r>
      <w:r>
        <w:rPr>
          <w:rFonts w:cs="David"/>
          <w:sz w:val="28"/>
          <w:szCs w:val="28"/>
          <w:rtl/>
        </w:rPr>
        <w:t>–</w:t>
      </w:r>
      <w:r>
        <w:rPr>
          <w:rFonts w:cs="David" w:hint="cs"/>
          <w:sz w:val="28"/>
          <w:szCs w:val="28"/>
          <w:rtl/>
        </w:rPr>
        <w:t xml:space="preserve"> לכ-80%. </w:t>
      </w:r>
    </w:p>
    <w:p w:rsidR="00464142" w:rsidRDefault="00464142" w:rsidP="00464142">
      <w:pPr>
        <w:spacing w:after="0" w:line="360" w:lineRule="auto"/>
        <w:jc w:val="both"/>
        <w:rPr>
          <w:rFonts w:cs="David"/>
          <w:sz w:val="28"/>
          <w:szCs w:val="28"/>
          <w:rtl/>
        </w:rPr>
      </w:pPr>
      <w:r>
        <w:rPr>
          <w:rFonts w:cs="David" w:hint="cs"/>
          <w:sz w:val="28"/>
          <w:szCs w:val="28"/>
          <w:rtl/>
        </w:rPr>
        <w:t xml:space="preserve">בסקרים שנערכו לאחרונה עולה כי כ-40% מהחברות שנשאלות בסקרים האם הן מצליחות למצוא עובדים שהן רוצים, משיבות בשלילה. זה משקף בעיקר פער בין הכישורים הנדרשים לבין הכישורים הקיימים שהעובדים מציעים בשוק העבודה. הנושא של חינוך מקצועי וחינוך לכישורים, כמעט ולא קיים בארה"ב. בנוסף לכך השכר, במחירים ריאליים, הולך ועולה, וזה משקף את הקושי בהשגת עובדים. עם זאת כאמור קיימת עליה בפריון, ככל הנראה בעיקר עקב העיסוק בטכנולוגיה, ולכן המשק האמריקאי יחסית במצב טוב. </w:t>
      </w:r>
    </w:p>
    <w:p w:rsidR="00464142" w:rsidRDefault="00464142" w:rsidP="00464142">
      <w:pPr>
        <w:spacing w:after="0" w:line="360" w:lineRule="auto"/>
        <w:jc w:val="both"/>
        <w:rPr>
          <w:rFonts w:cs="David"/>
          <w:sz w:val="28"/>
          <w:szCs w:val="28"/>
          <w:rtl/>
        </w:rPr>
      </w:pPr>
      <w:r>
        <w:rPr>
          <w:rFonts w:cs="David" w:hint="cs"/>
          <w:sz w:val="28"/>
          <w:szCs w:val="28"/>
          <w:rtl/>
        </w:rPr>
        <w:t xml:space="preserve">מבחינה תקציבית, כאחוז מהתוצר, ההוצאה התקציבית הפדרלית היא בערך 20% תוצר. מדובר באחוז שאינו גבוה. רוב ההוצאה היא כזו </w:t>
      </w:r>
      <w:proofErr w:type="spellStart"/>
      <w:r>
        <w:rPr>
          <w:rFonts w:cs="David" w:hint="cs"/>
          <w:sz w:val="28"/>
          <w:szCs w:val="28"/>
          <w:rtl/>
        </w:rPr>
        <w:t>שמחוייבת</w:t>
      </w:r>
      <w:proofErr w:type="spellEnd"/>
      <w:r>
        <w:rPr>
          <w:rFonts w:cs="David" w:hint="cs"/>
          <w:sz w:val="28"/>
          <w:szCs w:val="28"/>
          <w:rtl/>
        </w:rPr>
        <w:t xml:space="preserve"> בחוק ולא ניתן להימנע ממנה, כגון </w:t>
      </w:r>
      <w:r>
        <w:rPr>
          <w:rFonts w:cs="David"/>
          <w:sz w:val="28"/>
          <w:szCs w:val="28"/>
          <w:rtl/>
        </w:rPr>
        <w:t>–</w:t>
      </w:r>
      <w:r>
        <w:rPr>
          <w:rFonts w:cs="David" w:hint="cs"/>
          <w:sz w:val="28"/>
          <w:szCs w:val="28"/>
          <w:rtl/>
        </w:rPr>
        <w:t xml:space="preserve"> תשלומי ביטוח לאומי, תכניות בריאות </w:t>
      </w:r>
      <w:proofErr w:type="spellStart"/>
      <w:r>
        <w:rPr>
          <w:rFonts w:cs="David" w:hint="cs"/>
          <w:sz w:val="28"/>
          <w:szCs w:val="28"/>
          <w:rtl/>
        </w:rPr>
        <w:t>וכו</w:t>
      </w:r>
      <w:proofErr w:type="spellEnd"/>
      <w:r>
        <w:rPr>
          <w:rFonts w:cs="David" w:hint="cs"/>
          <w:sz w:val="28"/>
          <w:szCs w:val="28"/>
          <w:rtl/>
        </w:rPr>
        <w:t xml:space="preserve">'. </w:t>
      </w:r>
      <w:r w:rsidR="00F530D3">
        <w:rPr>
          <w:rFonts w:cs="David" w:hint="cs"/>
          <w:sz w:val="28"/>
          <w:szCs w:val="28"/>
          <w:rtl/>
        </w:rPr>
        <w:t xml:space="preserve">החוב עומד על 100%. </w:t>
      </w:r>
    </w:p>
    <w:p w:rsidR="00F530D3" w:rsidRDefault="00F530D3" w:rsidP="00464142">
      <w:pPr>
        <w:spacing w:after="0" w:line="360" w:lineRule="auto"/>
        <w:jc w:val="both"/>
        <w:rPr>
          <w:rFonts w:cs="David" w:hint="cs"/>
          <w:sz w:val="28"/>
          <w:szCs w:val="28"/>
          <w:rtl/>
        </w:rPr>
      </w:pPr>
      <w:r>
        <w:rPr>
          <w:rFonts w:cs="David" w:hint="cs"/>
          <w:sz w:val="28"/>
          <w:szCs w:val="28"/>
          <w:rtl/>
        </w:rPr>
        <w:t xml:space="preserve">אשר למיסוי של ארה"ב מול מדינות אחרות </w:t>
      </w:r>
      <w:r>
        <w:rPr>
          <w:rFonts w:cs="David"/>
          <w:sz w:val="28"/>
          <w:szCs w:val="28"/>
          <w:rtl/>
        </w:rPr>
        <w:t>–</w:t>
      </w:r>
      <w:r>
        <w:rPr>
          <w:rFonts w:cs="David" w:hint="cs"/>
          <w:sz w:val="28"/>
          <w:szCs w:val="28"/>
          <w:rtl/>
        </w:rPr>
        <w:t xml:space="preserve"> התמונה שונה מאשר מדינות אחרות ב-</w:t>
      </w:r>
      <w:r>
        <w:rPr>
          <w:rFonts w:cs="David"/>
          <w:sz w:val="28"/>
          <w:szCs w:val="28"/>
        </w:rPr>
        <w:t>g7</w:t>
      </w:r>
      <w:r>
        <w:rPr>
          <w:rFonts w:cs="David" w:hint="cs"/>
          <w:sz w:val="28"/>
          <w:szCs w:val="28"/>
          <w:rtl/>
        </w:rPr>
        <w:t xml:space="preserve">. סך </w:t>
      </w:r>
      <w:proofErr w:type="spellStart"/>
      <w:r>
        <w:rPr>
          <w:rFonts w:cs="David" w:hint="cs"/>
          <w:sz w:val="28"/>
          <w:szCs w:val="28"/>
          <w:rtl/>
        </w:rPr>
        <w:t>הכל</w:t>
      </w:r>
      <w:proofErr w:type="spellEnd"/>
      <w:r>
        <w:rPr>
          <w:rFonts w:cs="David" w:hint="cs"/>
          <w:sz w:val="28"/>
          <w:szCs w:val="28"/>
          <w:rtl/>
        </w:rPr>
        <w:t xml:space="preserve"> המיסוי מגיע ל-27% תוצר (כולל פדרלי, מדינה, מחוז וכו') שהוא נמוך יחסית למדינות אחרות. זה נובע בעיקר מכך ששיעור המס על סחורות ושירותים כגון מע"מ, מס קניה, וכו' הוא נמוך. גם מס חברות. לעומת זאת מס על משקי בית פרטיים הוא במקום טוב באמצע יחסית למדינות אחרות. </w:t>
      </w:r>
    </w:p>
    <w:p w:rsidR="00F530D3" w:rsidRDefault="00F530D3" w:rsidP="00464142">
      <w:pPr>
        <w:spacing w:after="0" w:line="360" w:lineRule="auto"/>
        <w:jc w:val="both"/>
        <w:rPr>
          <w:rFonts w:cs="David"/>
          <w:sz w:val="28"/>
          <w:szCs w:val="28"/>
          <w:rtl/>
        </w:rPr>
      </w:pPr>
      <w:r>
        <w:rPr>
          <w:rFonts w:cs="David" w:hint="cs"/>
          <w:sz w:val="28"/>
          <w:szCs w:val="28"/>
          <w:rtl/>
        </w:rPr>
        <w:t>מדוע נושא הכלכלה האסייתית וסין מטריד את ארה"ב?</w:t>
      </w:r>
    </w:p>
    <w:p w:rsidR="00F530D3" w:rsidRDefault="00F530D3" w:rsidP="00F530D3">
      <w:pPr>
        <w:spacing w:after="0" w:line="360" w:lineRule="auto"/>
        <w:jc w:val="both"/>
        <w:rPr>
          <w:rFonts w:cs="David"/>
          <w:sz w:val="28"/>
          <w:szCs w:val="28"/>
          <w:rtl/>
        </w:rPr>
      </w:pPr>
      <w:r>
        <w:rPr>
          <w:rFonts w:cs="David" w:hint="cs"/>
          <w:sz w:val="28"/>
          <w:szCs w:val="28"/>
          <w:rtl/>
        </w:rPr>
        <w:t xml:space="preserve">ארבעת הרכיבים העיקריים של מאזן התשלומים האמריקאי:  יש שני רכיבים שבהם יש עודף - ייצוא שירותים (כגון שירותי תעופה ותיירות); הכנסות ראשוניות (כגון מניירות ערך). עם זאת יש שני רכיבים שבהם קיים היום גירעון  </w:t>
      </w:r>
      <w:r>
        <w:rPr>
          <w:rFonts w:cs="David"/>
          <w:sz w:val="28"/>
          <w:szCs w:val="28"/>
          <w:rtl/>
        </w:rPr>
        <w:t>–</w:t>
      </w:r>
      <w:r>
        <w:rPr>
          <w:rFonts w:cs="David" w:hint="cs"/>
          <w:sz w:val="28"/>
          <w:szCs w:val="28"/>
          <w:rtl/>
        </w:rPr>
        <w:t xml:space="preserve">בסחר בסחורות יש </w:t>
      </w:r>
      <w:r>
        <w:rPr>
          <w:rFonts w:cs="David" w:hint="cs"/>
          <w:sz w:val="28"/>
          <w:szCs w:val="28"/>
          <w:rtl/>
        </w:rPr>
        <w:lastRenderedPageBreak/>
        <w:t xml:space="preserve">גירעון וכך גם בהכנסות משניות (העברות חד צדדיות </w:t>
      </w:r>
      <w:r>
        <w:rPr>
          <w:rFonts w:cs="David"/>
          <w:sz w:val="28"/>
          <w:szCs w:val="28"/>
          <w:rtl/>
        </w:rPr>
        <w:t>–</w:t>
      </w:r>
      <w:r>
        <w:rPr>
          <w:rFonts w:cs="David" w:hint="cs"/>
          <w:sz w:val="28"/>
          <w:szCs w:val="28"/>
          <w:rtl/>
        </w:rPr>
        <w:t xml:space="preserve"> המתנות נטו שארה"ב נותנת למקומות שונים בעולם). הגירעון נובע בעיקר מגידול בחלקה של אסיה.  </w:t>
      </w:r>
    </w:p>
    <w:p w:rsidR="00F530D3" w:rsidRDefault="00F530D3" w:rsidP="00464142">
      <w:pPr>
        <w:spacing w:after="0" w:line="360" w:lineRule="auto"/>
        <w:jc w:val="both"/>
        <w:rPr>
          <w:rFonts w:cs="David"/>
          <w:sz w:val="28"/>
          <w:szCs w:val="28"/>
          <w:rtl/>
        </w:rPr>
      </w:pPr>
    </w:p>
    <w:p w:rsidR="00F530D3" w:rsidRDefault="00F530D3" w:rsidP="00464142">
      <w:pPr>
        <w:spacing w:after="0" w:line="360" w:lineRule="auto"/>
        <w:jc w:val="both"/>
        <w:rPr>
          <w:rFonts w:cs="David"/>
          <w:sz w:val="28"/>
          <w:szCs w:val="28"/>
          <w:rtl/>
        </w:rPr>
      </w:pPr>
      <w:r>
        <w:rPr>
          <w:rFonts w:cs="David" w:hint="cs"/>
          <w:sz w:val="28"/>
          <w:szCs w:val="28"/>
          <w:rtl/>
        </w:rPr>
        <w:t xml:space="preserve">הסחר בין ארה"ב לסין משקף את הגירעון בסחורות שיש לארה"ב מול סין. מצד שני יש לארה"ב עודף בשירותים לסין. לכן אם הסינים רוצים לעשות פעולות תגמול מול סין במישור שהוא לא הגבלות מכס, הם צריכים למעשה להגביל צריכת שירותים מארה"ב. </w:t>
      </w:r>
    </w:p>
    <w:p w:rsidR="0021672A" w:rsidRDefault="0021672A" w:rsidP="00464142">
      <w:pPr>
        <w:spacing w:after="0" w:line="360" w:lineRule="auto"/>
        <w:jc w:val="both"/>
        <w:rPr>
          <w:rFonts w:cs="David"/>
          <w:sz w:val="28"/>
          <w:szCs w:val="28"/>
          <w:rtl/>
        </w:rPr>
      </w:pPr>
      <w:r>
        <w:rPr>
          <w:rFonts w:cs="David" w:hint="cs"/>
          <w:sz w:val="28"/>
          <w:szCs w:val="28"/>
          <w:rtl/>
        </w:rPr>
        <w:t xml:space="preserve">הייצוא של סחורות מארה"ב לסין ירד בשנה האחרונה באופן ניכר </w:t>
      </w:r>
      <w:r>
        <w:rPr>
          <w:rFonts w:cs="David"/>
          <w:sz w:val="28"/>
          <w:szCs w:val="28"/>
          <w:rtl/>
        </w:rPr>
        <w:t>–</w:t>
      </w:r>
      <w:r>
        <w:rPr>
          <w:rFonts w:cs="David" w:hint="cs"/>
          <w:sz w:val="28"/>
          <w:szCs w:val="28"/>
          <w:rtl/>
        </w:rPr>
        <w:t xml:space="preserve"> ומדובר </w:t>
      </w:r>
      <w:proofErr w:type="spellStart"/>
      <w:r>
        <w:rPr>
          <w:rFonts w:cs="David" w:hint="cs"/>
          <w:sz w:val="28"/>
          <w:szCs w:val="28"/>
          <w:rtl/>
        </w:rPr>
        <w:t>בכאחוז</w:t>
      </w:r>
      <w:proofErr w:type="spellEnd"/>
      <w:r>
        <w:rPr>
          <w:rFonts w:cs="David" w:hint="cs"/>
          <w:sz w:val="28"/>
          <w:szCs w:val="28"/>
          <w:rtl/>
        </w:rPr>
        <w:t xml:space="preserve"> מהייצוא האמריקני. מצד שני היתה ירידה גם בייצוא סחורות מסין לארה"ב. </w:t>
      </w:r>
    </w:p>
    <w:p w:rsidR="0021672A" w:rsidRDefault="0021672A" w:rsidP="00464142">
      <w:pPr>
        <w:spacing w:after="0" w:line="360" w:lineRule="auto"/>
        <w:jc w:val="both"/>
        <w:rPr>
          <w:rFonts w:cs="David"/>
          <w:sz w:val="28"/>
          <w:szCs w:val="28"/>
          <w:rtl/>
        </w:rPr>
      </w:pPr>
    </w:p>
    <w:p w:rsidR="0021672A" w:rsidRDefault="0021672A" w:rsidP="00464142">
      <w:pPr>
        <w:spacing w:after="0" w:line="360" w:lineRule="auto"/>
        <w:jc w:val="both"/>
        <w:rPr>
          <w:rFonts w:cs="David" w:hint="cs"/>
          <w:sz w:val="28"/>
          <w:szCs w:val="28"/>
          <w:rtl/>
        </w:rPr>
      </w:pPr>
      <w:r>
        <w:rPr>
          <w:rFonts w:cs="David" w:hint="cs"/>
          <w:sz w:val="28"/>
          <w:szCs w:val="28"/>
          <w:rtl/>
        </w:rPr>
        <w:t xml:space="preserve">מדיניות מוניטרית: </w:t>
      </w:r>
    </w:p>
    <w:p w:rsidR="0021672A" w:rsidRDefault="0021672A" w:rsidP="00464142">
      <w:pPr>
        <w:spacing w:after="0" w:line="360" w:lineRule="auto"/>
        <w:jc w:val="both"/>
        <w:rPr>
          <w:rFonts w:cs="David"/>
          <w:sz w:val="28"/>
          <w:szCs w:val="28"/>
          <w:rtl/>
        </w:rPr>
      </w:pPr>
      <w:r>
        <w:rPr>
          <w:rFonts w:cs="David" w:hint="cs"/>
          <w:sz w:val="28"/>
          <w:szCs w:val="28"/>
          <w:rtl/>
        </w:rPr>
        <w:t xml:space="preserve">רמת החוב בארה"ב היא יחסית גבוהה. המשק מונע מרמת חוב משמעותית, ורוב החוב הזה לא מגיע מהבנקים, אלא מהשווקים הפיננסיים שמספקים את האשראי. </w:t>
      </w:r>
    </w:p>
    <w:p w:rsidR="0021672A" w:rsidRDefault="0021672A" w:rsidP="00464142">
      <w:pPr>
        <w:spacing w:after="0" w:line="360" w:lineRule="auto"/>
        <w:jc w:val="both"/>
        <w:rPr>
          <w:rFonts w:cs="David"/>
          <w:sz w:val="28"/>
          <w:szCs w:val="28"/>
          <w:rtl/>
        </w:rPr>
      </w:pPr>
      <w:bookmarkStart w:id="0" w:name="_GoBack"/>
      <w:bookmarkEnd w:id="0"/>
    </w:p>
    <w:p w:rsidR="00F530D3" w:rsidRDefault="00F530D3" w:rsidP="00464142">
      <w:pPr>
        <w:spacing w:after="0" w:line="360" w:lineRule="auto"/>
        <w:jc w:val="both"/>
        <w:rPr>
          <w:rFonts w:cs="David" w:hint="cs"/>
          <w:sz w:val="28"/>
          <w:szCs w:val="28"/>
          <w:rtl/>
        </w:rPr>
      </w:pPr>
    </w:p>
    <w:p w:rsidR="00464142" w:rsidRDefault="00464142" w:rsidP="00816999">
      <w:pPr>
        <w:spacing w:after="0" w:line="360" w:lineRule="auto"/>
        <w:jc w:val="both"/>
        <w:rPr>
          <w:rFonts w:cs="David"/>
          <w:sz w:val="28"/>
          <w:szCs w:val="28"/>
          <w:rtl/>
        </w:rPr>
      </w:pPr>
    </w:p>
    <w:p w:rsidR="00464142" w:rsidRDefault="00464142" w:rsidP="00816999">
      <w:pPr>
        <w:spacing w:after="0" w:line="360" w:lineRule="auto"/>
        <w:jc w:val="both"/>
        <w:rPr>
          <w:rFonts w:cs="David"/>
          <w:sz w:val="28"/>
          <w:szCs w:val="28"/>
          <w:rtl/>
        </w:rPr>
      </w:pPr>
    </w:p>
    <w:p w:rsidR="00816999" w:rsidRDefault="00816999" w:rsidP="00816999">
      <w:pPr>
        <w:spacing w:after="0" w:line="360" w:lineRule="auto"/>
        <w:jc w:val="both"/>
        <w:rPr>
          <w:rFonts w:cs="David"/>
          <w:sz w:val="28"/>
          <w:szCs w:val="28"/>
          <w:rtl/>
        </w:rPr>
      </w:pPr>
    </w:p>
    <w:p w:rsidR="00320B99" w:rsidRPr="00504BBB" w:rsidRDefault="00320B99" w:rsidP="00320B99">
      <w:pPr>
        <w:spacing w:after="0" w:line="360" w:lineRule="auto"/>
        <w:jc w:val="both"/>
        <w:rPr>
          <w:rFonts w:cs="David"/>
          <w:sz w:val="28"/>
          <w:szCs w:val="28"/>
          <w:rtl/>
        </w:rPr>
      </w:pPr>
    </w:p>
    <w:sectPr w:rsidR="00320B99" w:rsidRPr="00504BBB" w:rsidSect="00E57F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86B"/>
    <w:rsid w:val="000C486B"/>
    <w:rsid w:val="0021672A"/>
    <w:rsid w:val="00320B99"/>
    <w:rsid w:val="003A628F"/>
    <w:rsid w:val="00464142"/>
    <w:rsid w:val="00504BBB"/>
    <w:rsid w:val="00816999"/>
    <w:rsid w:val="00E57F01"/>
    <w:rsid w:val="00F530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5E4E5"/>
  <w15:chartTrackingRefBased/>
  <w15:docId w15:val="{374A23AB-BC21-44BF-93A3-613D9145B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3</Pages>
  <Words>776</Words>
  <Characters>3880</Characters>
  <Application>Microsoft Office Word</Application>
  <DocSecurity>0</DocSecurity>
  <Lines>32</Lines>
  <Paragraphs>9</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u26615</dc:creator>
  <cp:keywords/>
  <dc:description/>
  <cp:lastModifiedBy>u26615</cp:lastModifiedBy>
  <cp:revision>2</cp:revision>
  <dcterms:created xsi:type="dcterms:W3CDTF">2019-06-10T10:01:00Z</dcterms:created>
  <dcterms:modified xsi:type="dcterms:W3CDTF">2019-06-10T11:10:00Z</dcterms:modified>
</cp:coreProperties>
</file>