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C65" w:rsidRDefault="00D1420D" w:rsidP="00D1420D">
      <w:pPr>
        <w:jc w:val="right"/>
        <w:rPr>
          <w:rtl/>
        </w:rPr>
      </w:pPr>
      <w:r>
        <w:rPr>
          <w:rFonts w:hint="cs"/>
          <w:rtl/>
        </w:rPr>
        <w:t>14.9.2016</w:t>
      </w:r>
    </w:p>
    <w:p w:rsidR="00D1420D" w:rsidRDefault="00D1420D" w:rsidP="00D1420D">
      <w:pPr>
        <w:jc w:val="both"/>
        <w:rPr>
          <w:rFonts w:cs="David"/>
          <w:b/>
          <w:bCs/>
          <w:sz w:val="28"/>
          <w:szCs w:val="28"/>
          <w:u w:val="single"/>
          <w:rtl/>
        </w:rPr>
      </w:pPr>
      <w:r w:rsidRPr="00D1420D">
        <w:rPr>
          <w:rFonts w:cs="David" w:hint="cs"/>
          <w:b/>
          <w:bCs/>
          <w:sz w:val="28"/>
          <w:szCs w:val="28"/>
          <w:u w:val="single"/>
          <w:rtl/>
        </w:rPr>
        <w:t xml:space="preserve">תשתית </w:t>
      </w:r>
      <w:proofErr w:type="spellStart"/>
      <w:r w:rsidRPr="00D1420D">
        <w:rPr>
          <w:rFonts w:cs="David" w:hint="cs"/>
          <w:b/>
          <w:bCs/>
          <w:sz w:val="28"/>
          <w:szCs w:val="28"/>
          <w:u w:val="single"/>
          <w:rtl/>
        </w:rPr>
        <w:t>הבטל"ם</w:t>
      </w:r>
      <w:proofErr w:type="spellEnd"/>
      <w:r w:rsidRPr="00D1420D">
        <w:rPr>
          <w:rFonts w:cs="David" w:hint="cs"/>
          <w:b/>
          <w:bCs/>
          <w:sz w:val="28"/>
          <w:szCs w:val="28"/>
          <w:u w:val="single"/>
          <w:rtl/>
        </w:rPr>
        <w:t xml:space="preserve"> </w:t>
      </w:r>
      <w:r w:rsidRPr="00D1420D">
        <w:rPr>
          <w:rFonts w:cs="David"/>
          <w:b/>
          <w:bCs/>
          <w:sz w:val="28"/>
          <w:szCs w:val="28"/>
          <w:u w:val="single"/>
          <w:rtl/>
        </w:rPr>
        <w:t>–</w:t>
      </w:r>
      <w:r w:rsidRPr="00D1420D">
        <w:rPr>
          <w:rFonts w:cs="David" w:hint="cs"/>
          <w:b/>
          <w:bCs/>
          <w:sz w:val="28"/>
          <w:szCs w:val="28"/>
          <w:u w:val="single"/>
          <w:rtl/>
        </w:rPr>
        <w:t xml:space="preserve"> פרופ' בן דור </w:t>
      </w:r>
      <w:r w:rsidRPr="00D1420D">
        <w:rPr>
          <w:rFonts w:cs="David"/>
          <w:b/>
          <w:bCs/>
          <w:sz w:val="28"/>
          <w:szCs w:val="28"/>
          <w:u w:val="single"/>
          <w:rtl/>
        </w:rPr>
        <w:t>–</w:t>
      </w:r>
      <w:r w:rsidRPr="00D1420D">
        <w:rPr>
          <w:rFonts w:cs="David" w:hint="cs"/>
          <w:b/>
          <w:bCs/>
          <w:sz w:val="28"/>
          <w:szCs w:val="28"/>
          <w:u w:val="single"/>
          <w:rtl/>
        </w:rPr>
        <w:t xml:space="preserve"> אינטרסים לאומיים, ערכים</w:t>
      </w:r>
    </w:p>
    <w:p w:rsidR="00D1420D" w:rsidRDefault="00D1420D" w:rsidP="00D1420D">
      <w:pPr>
        <w:jc w:val="both"/>
        <w:rPr>
          <w:rFonts w:cs="David" w:hint="cs"/>
          <w:sz w:val="28"/>
          <w:szCs w:val="28"/>
          <w:rtl/>
        </w:rPr>
      </w:pPr>
      <w:r w:rsidRPr="00D1420D">
        <w:rPr>
          <w:rFonts w:cs="David" w:hint="cs"/>
          <w:sz w:val="28"/>
          <w:szCs w:val="28"/>
          <w:rtl/>
        </w:rPr>
        <w:t xml:space="preserve">אבחנות בין </w:t>
      </w:r>
      <w:r>
        <w:rPr>
          <w:rFonts w:cs="David" w:hint="cs"/>
          <w:sz w:val="28"/>
          <w:szCs w:val="28"/>
          <w:rtl/>
        </w:rPr>
        <w:t>אסטרטגיה לטקטיקה</w:t>
      </w:r>
    </w:p>
    <w:p w:rsidR="00D1420D" w:rsidRDefault="00D1420D" w:rsidP="00D1420D">
      <w:pPr>
        <w:jc w:val="both"/>
        <w:rPr>
          <w:rFonts w:cs="David" w:hint="cs"/>
          <w:sz w:val="28"/>
          <w:szCs w:val="28"/>
          <w:rtl/>
        </w:rPr>
      </w:pPr>
      <w:r>
        <w:rPr>
          <w:rFonts w:cs="David" w:hint="cs"/>
          <w:sz w:val="28"/>
          <w:szCs w:val="28"/>
          <w:rtl/>
        </w:rPr>
        <w:t>טקטיקה היא לדעת מה לעשות כשיש משהו שצריך לעשות.</w:t>
      </w:r>
    </w:p>
    <w:p w:rsidR="00D1420D" w:rsidRDefault="00D1420D" w:rsidP="00D1420D">
      <w:pPr>
        <w:jc w:val="both"/>
        <w:rPr>
          <w:rFonts w:cs="David" w:hint="cs"/>
          <w:sz w:val="28"/>
          <w:szCs w:val="28"/>
          <w:rtl/>
        </w:rPr>
      </w:pPr>
      <w:r>
        <w:rPr>
          <w:rFonts w:cs="David" w:hint="cs"/>
          <w:sz w:val="28"/>
          <w:szCs w:val="28"/>
          <w:rtl/>
        </w:rPr>
        <w:t>אסטרטגיה היא האומנות לדעת מה לעשות כשאין מה שום דבר שצריך לעשות.</w:t>
      </w:r>
    </w:p>
    <w:p w:rsidR="00D1420D" w:rsidRDefault="00D1420D" w:rsidP="00D1420D">
      <w:pPr>
        <w:jc w:val="both"/>
        <w:rPr>
          <w:rFonts w:cs="David" w:hint="cs"/>
          <w:sz w:val="28"/>
          <w:szCs w:val="28"/>
          <w:rtl/>
        </w:rPr>
      </w:pPr>
      <w:r>
        <w:rPr>
          <w:rFonts w:cs="David" w:hint="cs"/>
          <w:sz w:val="28"/>
          <w:szCs w:val="28"/>
          <w:rtl/>
        </w:rPr>
        <w:t>כשאתה יודע לפתור תשבץ יש לך יכולת טקטית גבוהה</w:t>
      </w:r>
      <w:r w:rsidR="00B27D5E">
        <w:rPr>
          <w:rFonts w:cs="David" w:hint="cs"/>
          <w:sz w:val="28"/>
          <w:szCs w:val="28"/>
          <w:rtl/>
        </w:rPr>
        <w:t>.</w:t>
      </w:r>
    </w:p>
    <w:p w:rsidR="00D1420D" w:rsidRDefault="00D1420D" w:rsidP="00D1420D">
      <w:pPr>
        <w:jc w:val="both"/>
        <w:rPr>
          <w:rFonts w:cs="David" w:hint="cs"/>
          <w:sz w:val="28"/>
          <w:szCs w:val="28"/>
          <w:rtl/>
        </w:rPr>
      </w:pPr>
      <w:r>
        <w:rPr>
          <w:rFonts w:cs="David" w:hint="cs"/>
          <w:sz w:val="28"/>
          <w:szCs w:val="28"/>
          <w:rtl/>
        </w:rPr>
        <w:t>כשאתה יודע לחבר תשבץ יש לך יכולת אסטרטגית גבוהה</w:t>
      </w:r>
      <w:r w:rsidR="00B27D5E">
        <w:rPr>
          <w:rFonts w:cs="David" w:hint="cs"/>
          <w:sz w:val="28"/>
          <w:szCs w:val="28"/>
          <w:rtl/>
        </w:rPr>
        <w:t>.</w:t>
      </w:r>
    </w:p>
    <w:p w:rsidR="00B27D5E" w:rsidRDefault="00B27D5E" w:rsidP="00D1420D">
      <w:pPr>
        <w:jc w:val="both"/>
        <w:rPr>
          <w:rFonts w:cs="David"/>
          <w:sz w:val="28"/>
          <w:szCs w:val="28"/>
          <w:rtl/>
        </w:rPr>
      </w:pPr>
    </w:p>
    <w:p w:rsidR="00C31074" w:rsidRDefault="00C31074" w:rsidP="00D1420D">
      <w:pPr>
        <w:jc w:val="both"/>
        <w:rPr>
          <w:rFonts w:cs="David" w:hint="cs"/>
          <w:sz w:val="28"/>
          <w:szCs w:val="28"/>
          <w:rtl/>
        </w:rPr>
      </w:pPr>
      <w:r>
        <w:rPr>
          <w:rFonts w:cs="David" w:hint="cs"/>
          <w:sz w:val="28"/>
          <w:szCs w:val="28"/>
          <w:rtl/>
        </w:rPr>
        <w:t xml:space="preserve">בן דור: ההרצאה של פרופ' הרמן </w:t>
      </w:r>
      <w:proofErr w:type="spellStart"/>
      <w:r>
        <w:rPr>
          <w:rFonts w:cs="David" w:hint="cs"/>
          <w:sz w:val="28"/>
          <w:szCs w:val="28"/>
          <w:rtl/>
        </w:rPr>
        <w:t>היתה</w:t>
      </w:r>
      <w:proofErr w:type="spellEnd"/>
      <w:r>
        <w:rPr>
          <w:rFonts w:cs="David" w:hint="cs"/>
          <w:sz w:val="28"/>
          <w:szCs w:val="28"/>
          <w:rtl/>
        </w:rPr>
        <w:t xml:space="preserve"> חשובה מבחינת איך הדמוקרטיה הישראלית באה לידי ביטוי בדעת הקהל.</w:t>
      </w:r>
    </w:p>
    <w:p w:rsidR="00C31074" w:rsidRDefault="00C31074" w:rsidP="00D1420D">
      <w:pPr>
        <w:jc w:val="both"/>
        <w:rPr>
          <w:rFonts w:cs="David" w:hint="cs"/>
          <w:sz w:val="28"/>
          <w:szCs w:val="28"/>
          <w:rtl/>
        </w:rPr>
      </w:pPr>
      <w:r>
        <w:rPr>
          <w:rFonts w:cs="David" w:hint="cs"/>
          <w:sz w:val="28"/>
          <w:szCs w:val="28"/>
          <w:rtl/>
        </w:rPr>
        <w:t>מה שהיה מעניין בהרצאה של פרופ' הרמן, שהיו דברים שהם מאד חשובים, וזכו לביסוס אמפירי, שהפתיעו את השומעים.</w:t>
      </w:r>
    </w:p>
    <w:p w:rsidR="00C31074" w:rsidRDefault="00C31074" w:rsidP="00D1420D">
      <w:pPr>
        <w:jc w:val="both"/>
        <w:rPr>
          <w:rFonts w:cs="David" w:hint="cs"/>
          <w:sz w:val="28"/>
          <w:szCs w:val="28"/>
          <w:rtl/>
        </w:rPr>
      </w:pPr>
      <w:r>
        <w:rPr>
          <w:rFonts w:cs="David" w:hint="cs"/>
          <w:sz w:val="28"/>
          <w:szCs w:val="28"/>
          <w:rtl/>
        </w:rPr>
        <w:t>במהלך השנה ננסה להגיע לאמיתות שחלקן סותרות את האינטואיציה.</w:t>
      </w:r>
    </w:p>
    <w:p w:rsidR="00C31074" w:rsidRDefault="002E07BC" w:rsidP="00D1420D">
      <w:pPr>
        <w:jc w:val="both"/>
        <w:rPr>
          <w:rFonts w:cs="David"/>
          <w:sz w:val="28"/>
          <w:szCs w:val="28"/>
          <w:rtl/>
        </w:rPr>
      </w:pPr>
      <w:r>
        <w:rPr>
          <w:rFonts w:cs="David" w:hint="cs"/>
          <w:sz w:val="28"/>
          <w:szCs w:val="28"/>
          <w:rtl/>
        </w:rPr>
        <w:t>במדינת ישראל יש בלבול מושגי בין ביטחון לביטחון לאומי.</w:t>
      </w:r>
    </w:p>
    <w:p w:rsidR="002E07BC" w:rsidRDefault="002E07BC" w:rsidP="00D1420D">
      <w:pPr>
        <w:jc w:val="both"/>
        <w:rPr>
          <w:rFonts w:cs="David"/>
          <w:sz w:val="28"/>
          <w:szCs w:val="28"/>
          <w:rtl/>
        </w:rPr>
      </w:pPr>
      <w:r>
        <w:rPr>
          <w:rFonts w:cs="David" w:hint="cs"/>
          <w:sz w:val="28"/>
          <w:szCs w:val="28"/>
          <w:rtl/>
        </w:rPr>
        <w:t xml:space="preserve">בישראל רצו להעתיק את המושג משרד ההגנה גם לציבוריות הישראלית אבל בגלל ארגון "ההגנה" הוחלט בסופו של יום לקרוא למשרד </w:t>
      </w:r>
      <w:r>
        <w:rPr>
          <w:rFonts w:cs="David"/>
          <w:sz w:val="28"/>
          <w:szCs w:val="28"/>
          <w:rtl/>
        </w:rPr>
        <w:t>–</w:t>
      </w:r>
      <w:r>
        <w:rPr>
          <w:rFonts w:cs="David" w:hint="cs"/>
          <w:sz w:val="28"/>
          <w:szCs w:val="28"/>
          <w:rtl/>
        </w:rPr>
        <w:t xml:space="preserve"> משרד הביטחון.</w:t>
      </w:r>
    </w:p>
    <w:p w:rsidR="002E07BC" w:rsidRDefault="002E07BC" w:rsidP="00D1420D">
      <w:pPr>
        <w:jc w:val="both"/>
        <w:rPr>
          <w:rFonts w:cs="David" w:hint="cs"/>
          <w:sz w:val="28"/>
          <w:szCs w:val="28"/>
          <w:rtl/>
        </w:rPr>
      </w:pPr>
      <w:r>
        <w:rPr>
          <w:rFonts w:cs="David" w:hint="cs"/>
          <w:sz w:val="28"/>
          <w:szCs w:val="28"/>
          <w:rtl/>
        </w:rPr>
        <w:t xml:space="preserve">יש אבחנה בין מערכת ההגנה למערכת </w:t>
      </w:r>
      <w:proofErr w:type="spellStart"/>
      <w:r>
        <w:rPr>
          <w:rFonts w:cs="David" w:hint="cs"/>
          <w:sz w:val="28"/>
          <w:szCs w:val="28"/>
          <w:rtl/>
        </w:rPr>
        <w:t>הבטחון</w:t>
      </w:r>
      <w:proofErr w:type="spellEnd"/>
      <w:r>
        <w:rPr>
          <w:rFonts w:cs="David" w:hint="cs"/>
          <w:sz w:val="28"/>
          <w:szCs w:val="28"/>
          <w:rtl/>
        </w:rPr>
        <w:t>.</w:t>
      </w:r>
    </w:p>
    <w:p w:rsidR="002E07BC" w:rsidRDefault="002E07BC" w:rsidP="00D1420D">
      <w:pPr>
        <w:jc w:val="both"/>
        <w:rPr>
          <w:rFonts w:cs="David" w:hint="cs"/>
          <w:sz w:val="28"/>
          <w:szCs w:val="28"/>
          <w:rtl/>
        </w:rPr>
      </w:pPr>
      <w:r>
        <w:rPr>
          <w:rFonts w:cs="David" w:hint="cs"/>
          <w:sz w:val="28"/>
          <w:szCs w:val="28"/>
          <w:rtl/>
        </w:rPr>
        <w:t xml:space="preserve">בישראל היה בעבר שר המשטרה והיום יש שר </w:t>
      </w:r>
      <w:proofErr w:type="spellStart"/>
      <w:r>
        <w:rPr>
          <w:rFonts w:cs="David" w:hint="cs"/>
          <w:sz w:val="28"/>
          <w:szCs w:val="28"/>
          <w:rtl/>
        </w:rPr>
        <w:t>לבטחון</w:t>
      </w:r>
      <w:proofErr w:type="spellEnd"/>
      <w:r>
        <w:rPr>
          <w:rFonts w:cs="David" w:hint="cs"/>
          <w:sz w:val="28"/>
          <w:szCs w:val="28"/>
          <w:rtl/>
        </w:rPr>
        <w:t xml:space="preserve"> פנים, וגם זה מוסיף לבלבול.</w:t>
      </w:r>
    </w:p>
    <w:p w:rsidR="002E07BC" w:rsidRDefault="002E07BC" w:rsidP="00D1420D">
      <w:pPr>
        <w:jc w:val="both"/>
        <w:rPr>
          <w:rFonts w:cs="David"/>
          <w:sz w:val="28"/>
          <w:szCs w:val="28"/>
          <w:rtl/>
        </w:rPr>
      </w:pPr>
    </w:p>
    <w:p w:rsidR="00E97817" w:rsidRDefault="00E97817" w:rsidP="00D1420D">
      <w:pPr>
        <w:jc w:val="both"/>
        <w:rPr>
          <w:rFonts w:cs="David"/>
          <w:b/>
          <w:bCs/>
          <w:sz w:val="28"/>
          <w:szCs w:val="28"/>
          <w:rtl/>
        </w:rPr>
      </w:pPr>
      <w:r w:rsidRPr="00E97817">
        <w:rPr>
          <w:rFonts w:cs="David" w:hint="cs"/>
          <w:b/>
          <w:bCs/>
          <w:sz w:val="28"/>
          <w:szCs w:val="28"/>
          <w:rtl/>
        </w:rPr>
        <w:t>האינטרס הלאומי: מה זה? ממה הוא מורכב? ובאילו שיטות מנסים להרכיב אותו?</w:t>
      </w:r>
    </w:p>
    <w:p w:rsidR="00E97817" w:rsidRDefault="00E97817" w:rsidP="00D1420D">
      <w:pPr>
        <w:jc w:val="both"/>
        <w:rPr>
          <w:rFonts w:cs="David"/>
          <w:sz w:val="28"/>
          <w:szCs w:val="28"/>
          <w:rtl/>
        </w:rPr>
      </w:pPr>
      <w:r>
        <w:rPr>
          <w:rFonts w:cs="David" w:hint="cs"/>
          <w:sz w:val="28"/>
          <w:szCs w:val="28"/>
          <w:rtl/>
        </w:rPr>
        <w:t>אינטרס לאומי הוא מונח שנוי במחלוקת. להלן מספר הגדרות</w:t>
      </w:r>
    </w:p>
    <w:p w:rsidR="00E97817" w:rsidRDefault="00E97817" w:rsidP="00D1420D">
      <w:pPr>
        <w:jc w:val="both"/>
        <w:rPr>
          <w:rFonts w:cs="David"/>
          <w:sz w:val="28"/>
          <w:szCs w:val="28"/>
          <w:rtl/>
        </w:rPr>
      </w:pPr>
      <w:r>
        <w:rPr>
          <w:rFonts w:cs="David" w:hint="cs"/>
          <w:sz w:val="28"/>
          <w:szCs w:val="28"/>
          <w:rtl/>
        </w:rPr>
        <w:t>"מטרה שהיא כללית, נמשכת ולטווח אורך, והמטרה היא מה שהמדינה, האומה, והממשלה רואים את עצמן משרתים."</w:t>
      </w:r>
    </w:p>
    <w:p w:rsidR="00E97817" w:rsidRDefault="00E97817" w:rsidP="00D1420D">
      <w:pPr>
        <w:jc w:val="both"/>
        <w:rPr>
          <w:rFonts w:cs="David"/>
          <w:sz w:val="28"/>
          <w:szCs w:val="28"/>
          <w:rtl/>
        </w:rPr>
      </w:pPr>
      <w:r>
        <w:rPr>
          <w:rFonts w:cs="David" w:hint="cs"/>
          <w:sz w:val="28"/>
          <w:szCs w:val="28"/>
          <w:rtl/>
        </w:rPr>
        <w:t>"מה שאומה מרגישה שנחוץ לביטחונה ולרווחתה כשהאינטרס הלאומי משקף את המטרות שלמענם מוכנים לפעול"</w:t>
      </w:r>
    </w:p>
    <w:p w:rsidR="00E97817" w:rsidRDefault="00E97817" w:rsidP="00D1420D">
      <w:pPr>
        <w:jc w:val="both"/>
        <w:rPr>
          <w:rFonts w:cs="David"/>
          <w:sz w:val="28"/>
          <w:szCs w:val="28"/>
          <w:rtl/>
        </w:rPr>
      </w:pPr>
      <w:r>
        <w:rPr>
          <w:rFonts w:cs="David" w:hint="cs"/>
          <w:sz w:val="28"/>
          <w:szCs w:val="28"/>
          <w:rtl/>
        </w:rPr>
        <w:t>"אינטרס לאומי הוא זה שמדינות מנסות להגן עליו או להשיג אותו ביחס למדינות אחרות"</w:t>
      </w:r>
    </w:p>
    <w:p w:rsidR="00E97817" w:rsidRDefault="006302EC" w:rsidP="00D1420D">
      <w:pPr>
        <w:jc w:val="both"/>
        <w:rPr>
          <w:rFonts w:cs="David"/>
          <w:sz w:val="28"/>
          <w:szCs w:val="28"/>
          <w:rtl/>
        </w:rPr>
      </w:pPr>
      <w:r>
        <w:rPr>
          <w:rFonts w:cs="David" w:hint="cs"/>
          <w:sz w:val="28"/>
          <w:szCs w:val="28"/>
          <w:rtl/>
        </w:rPr>
        <w:t>"</w:t>
      </w:r>
      <w:r w:rsidR="00E97817">
        <w:rPr>
          <w:rFonts w:cs="David" w:hint="cs"/>
          <w:sz w:val="28"/>
          <w:szCs w:val="28"/>
          <w:rtl/>
        </w:rPr>
        <w:t xml:space="preserve">אינטרס לאומי הוא הישרדות  - </w:t>
      </w:r>
      <w:r>
        <w:rPr>
          <w:rFonts w:cs="David" w:hint="cs"/>
          <w:sz w:val="28"/>
          <w:szCs w:val="28"/>
          <w:rtl/>
        </w:rPr>
        <w:t xml:space="preserve">קרי: </w:t>
      </w:r>
      <w:r w:rsidR="00E97817">
        <w:rPr>
          <w:rFonts w:cs="David" w:hint="cs"/>
          <w:sz w:val="28"/>
          <w:szCs w:val="28"/>
          <w:rtl/>
        </w:rPr>
        <w:t>ההגנה על הזהות הפיסית, הפוליטית והתרבותית נגד חדירה או פלישה מצד מדינות לאום אחרות".</w:t>
      </w:r>
    </w:p>
    <w:p w:rsidR="006302EC" w:rsidRDefault="006302EC" w:rsidP="006302EC">
      <w:pPr>
        <w:jc w:val="both"/>
        <w:rPr>
          <w:rFonts w:cs="David"/>
          <w:sz w:val="28"/>
          <w:szCs w:val="28"/>
          <w:rtl/>
        </w:rPr>
      </w:pPr>
      <w:r>
        <w:rPr>
          <w:rFonts w:cs="David" w:hint="cs"/>
          <w:sz w:val="28"/>
          <w:szCs w:val="28"/>
          <w:rtl/>
        </w:rPr>
        <w:t>"הערכים, הרצונות והאינטרסים שמדינות נוטות להגן עליו או להשיג במערכת יחסים מול מדינות אחרות"</w:t>
      </w:r>
    </w:p>
    <w:p w:rsidR="006302EC" w:rsidRDefault="006302EC" w:rsidP="006302EC">
      <w:pPr>
        <w:jc w:val="both"/>
        <w:rPr>
          <w:rFonts w:cs="David"/>
          <w:sz w:val="28"/>
          <w:szCs w:val="28"/>
          <w:rtl/>
        </w:rPr>
      </w:pPr>
      <w:r>
        <w:rPr>
          <w:rFonts w:cs="David" w:hint="cs"/>
          <w:sz w:val="28"/>
          <w:szCs w:val="28"/>
          <w:rtl/>
        </w:rPr>
        <w:t xml:space="preserve">פרופ' בן דור </w:t>
      </w:r>
      <w:r>
        <w:rPr>
          <w:rFonts w:cs="David"/>
          <w:sz w:val="28"/>
          <w:szCs w:val="28"/>
          <w:rtl/>
        </w:rPr>
        <w:t>–</w:t>
      </w:r>
      <w:r>
        <w:rPr>
          <w:rFonts w:cs="David" w:hint="cs"/>
          <w:sz w:val="28"/>
          <w:szCs w:val="28"/>
          <w:rtl/>
        </w:rPr>
        <w:t xml:space="preserve"> היעדים, המטרות, הדרישות, הערכים שמדינה מבקשת תמיד להגן מפני מדינות אחרות.</w:t>
      </w:r>
    </w:p>
    <w:p w:rsidR="006302EC" w:rsidRDefault="006302EC" w:rsidP="006302EC">
      <w:pPr>
        <w:jc w:val="both"/>
        <w:rPr>
          <w:rFonts w:cs="David" w:hint="cs"/>
          <w:sz w:val="28"/>
          <w:szCs w:val="28"/>
          <w:rtl/>
        </w:rPr>
      </w:pPr>
      <w:r>
        <w:rPr>
          <w:rFonts w:cs="David" w:hint="cs"/>
          <w:sz w:val="28"/>
          <w:szCs w:val="28"/>
          <w:rtl/>
        </w:rPr>
        <w:lastRenderedPageBreak/>
        <w:t xml:space="preserve">יש אינטרסים </w:t>
      </w:r>
      <w:proofErr w:type="spellStart"/>
      <w:r>
        <w:rPr>
          <w:rFonts w:cs="David" w:hint="cs"/>
          <w:sz w:val="28"/>
          <w:szCs w:val="28"/>
          <w:rtl/>
        </w:rPr>
        <w:t>חיונים</w:t>
      </w:r>
      <w:proofErr w:type="spellEnd"/>
      <w:r>
        <w:rPr>
          <w:rFonts w:cs="David" w:hint="cs"/>
          <w:sz w:val="28"/>
          <w:szCs w:val="28"/>
          <w:rtl/>
        </w:rPr>
        <w:t xml:space="preserve"> נחוצים</w:t>
      </w:r>
    </w:p>
    <w:p w:rsidR="006302EC" w:rsidRDefault="006302EC" w:rsidP="006302EC">
      <w:pPr>
        <w:jc w:val="both"/>
        <w:rPr>
          <w:rFonts w:cs="David" w:hint="cs"/>
          <w:sz w:val="28"/>
          <w:szCs w:val="28"/>
          <w:rtl/>
        </w:rPr>
      </w:pPr>
      <w:r>
        <w:rPr>
          <w:rFonts w:cs="David" w:hint="cs"/>
          <w:sz w:val="28"/>
          <w:szCs w:val="28"/>
          <w:rtl/>
        </w:rPr>
        <w:t>ויש משתנים בלתי חיוניים של האינטרס הלאומי</w:t>
      </w:r>
    </w:p>
    <w:p w:rsidR="006302EC" w:rsidRDefault="006302EC" w:rsidP="006302EC">
      <w:pPr>
        <w:jc w:val="both"/>
        <w:rPr>
          <w:rFonts w:cs="David"/>
          <w:sz w:val="28"/>
          <w:szCs w:val="28"/>
          <w:rtl/>
        </w:rPr>
      </w:pPr>
      <w:proofErr w:type="spellStart"/>
      <w:r w:rsidRPr="0097138B">
        <w:rPr>
          <w:rFonts w:cs="David" w:hint="cs"/>
          <w:b/>
          <w:bCs/>
          <w:sz w:val="28"/>
          <w:szCs w:val="28"/>
          <w:rtl/>
        </w:rPr>
        <w:t>מורגנטאו</w:t>
      </w:r>
      <w:proofErr w:type="spellEnd"/>
      <w:r>
        <w:rPr>
          <w:rFonts w:cs="David" w:hint="cs"/>
          <w:sz w:val="28"/>
          <w:szCs w:val="28"/>
          <w:rtl/>
        </w:rPr>
        <w:t xml:space="preserve"> </w:t>
      </w:r>
      <w:r>
        <w:rPr>
          <w:rFonts w:cs="David"/>
          <w:sz w:val="28"/>
          <w:szCs w:val="28"/>
          <w:rtl/>
        </w:rPr>
        <w:t>–</w:t>
      </w:r>
      <w:r>
        <w:rPr>
          <w:rFonts w:cs="David" w:hint="cs"/>
          <w:sz w:val="28"/>
          <w:szCs w:val="28"/>
          <w:rtl/>
        </w:rPr>
        <w:t xml:space="preserve"> לשרוד משמעו לשמור על הזהות שלך. זהות פיסית, הזהות פוליטית וזהות תרבותית.</w:t>
      </w:r>
    </w:p>
    <w:p w:rsidR="006302EC" w:rsidRDefault="006302EC" w:rsidP="006302EC">
      <w:pPr>
        <w:jc w:val="both"/>
        <w:rPr>
          <w:rFonts w:cs="David" w:hint="cs"/>
          <w:sz w:val="28"/>
          <w:szCs w:val="28"/>
          <w:rtl/>
        </w:rPr>
      </w:pPr>
      <w:r>
        <w:rPr>
          <w:rFonts w:cs="David" w:hint="cs"/>
          <w:sz w:val="28"/>
          <w:szCs w:val="28"/>
          <w:rtl/>
        </w:rPr>
        <w:t>זהות פיסית משמעה שמירה על הגבולות שלך הטריטוריה שלך.</w:t>
      </w:r>
    </w:p>
    <w:p w:rsidR="006302EC" w:rsidRDefault="006302EC" w:rsidP="006302EC">
      <w:pPr>
        <w:jc w:val="both"/>
        <w:rPr>
          <w:rFonts w:cs="David" w:hint="cs"/>
          <w:sz w:val="28"/>
          <w:szCs w:val="28"/>
          <w:rtl/>
        </w:rPr>
      </w:pPr>
      <w:r>
        <w:rPr>
          <w:rFonts w:cs="David" w:hint="cs"/>
          <w:sz w:val="28"/>
          <w:szCs w:val="28"/>
          <w:rtl/>
        </w:rPr>
        <w:t>זהות פוליטית משמעה שמירה על מערכת כלכלית פוליטית מסוימת. על המשטר שלי.</w:t>
      </w:r>
    </w:p>
    <w:p w:rsidR="006302EC" w:rsidRDefault="006302EC" w:rsidP="006302EC">
      <w:pPr>
        <w:jc w:val="both"/>
        <w:rPr>
          <w:rFonts w:cs="David" w:hint="cs"/>
          <w:sz w:val="28"/>
          <w:szCs w:val="28"/>
          <w:rtl/>
        </w:rPr>
      </w:pPr>
      <w:r>
        <w:rPr>
          <w:rFonts w:cs="David" w:hint="cs"/>
          <w:sz w:val="28"/>
          <w:szCs w:val="28"/>
          <w:rtl/>
        </w:rPr>
        <w:t>זהות תרבותית משמעה ערכים היסטוריים עליהם שומרים מכל משמר כי הם חלק מהזהות שלי.</w:t>
      </w:r>
    </w:p>
    <w:p w:rsidR="006302EC" w:rsidRDefault="006302EC" w:rsidP="006302EC">
      <w:pPr>
        <w:jc w:val="both"/>
        <w:rPr>
          <w:rFonts w:cs="David"/>
          <w:sz w:val="28"/>
          <w:szCs w:val="28"/>
          <w:rtl/>
        </w:rPr>
      </w:pPr>
      <w:r>
        <w:rPr>
          <w:rFonts w:cs="David" w:hint="cs"/>
          <w:sz w:val="28"/>
          <w:szCs w:val="28"/>
          <w:rtl/>
        </w:rPr>
        <w:t>מדינה בד"כ מוכנה לדבוק במטרות הללו של האינטרס הלאומי עד כדי הליכה למלחמה.</w:t>
      </w:r>
    </w:p>
    <w:p w:rsidR="006302EC" w:rsidRDefault="006302EC" w:rsidP="006302EC">
      <w:pPr>
        <w:jc w:val="both"/>
        <w:rPr>
          <w:rFonts w:cs="David" w:hint="cs"/>
          <w:sz w:val="28"/>
          <w:szCs w:val="28"/>
          <w:rtl/>
        </w:rPr>
      </w:pPr>
      <w:r>
        <w:rPr>
          <w:rFonts w:cs="David" w:hint="cs"/>
          <w:sz w:val="28"/>
          <w:szCs w:val="28"/>
          <w:rtl/>
        </w:rPr>
        <w:t>לפי המטרות שבגינן יצאתי למלחמה ניתן להבין האם מדובר באינטרס לאומי.</w:t>
      </w:r>
    </w:p>
    <w:p w:rsidR="006302EC" w:rsidRDefault="00AD26DB" w:rsidP="006302EC">
      <w:pPr>
        <w:jc w:val="both"/>
        <w:rPr>
          <w:rFonts w:cs="David" w:hint="cs"/>
          <w:sz w:val="28"/>
          <w:szCs w:val="28"/>
          <w:rtl/>
        </w:rPr>
      </w:pPr>
      <w:r>
        <w:rPr>
          <w:rFonts w:cs="David" w:hint="cs"/>
          <w:sz w:val="28"/>
          <w:szCs w:val="28"/>
          <w:rtl/>
        </w:rPr>
        <w:t>בן דור: הגדרת אינטרסים לאומיים חיוניים תמיד בעלת פוטנציאל נפץ פוליטי.</w:t>
      </w:r>
    </w:p>
    <w:p w:rsidR="00AD26DB" w:rsidRDefault="00A43D95" w:rsidP="006302EC">
      <w:pPr>
        <w:jc w:val="both"/>
        <w:rPr>
          <w:rFonts w:cs="David" w:hint="cs"/>
          <w:sz w:val="28"/>
          <w:szCs w:val="28"/>
          <w:rtl/>
        </w:rPr>
      </w:pPr>
      <w:r>
        <w:rPr>
          <w:rFonts w:cs="David" w:hint="cs"/>
          <w:sz w:val="28"/>
          <w:szCs w:val="28"/>
          <w:rtl/>
        </w:rPr>
        <w:t>אין במדינת ישראל מסמכים המגדירים את האינטרסים הלאומיים של המדינה.</w:t>
      </w:r>
    </w:p>
    <w:p w:rsidR="00A43D95" w:rsidRDefault="0097138B" w:rsidP="0097138B">
      <w:pPr>
        <w:jc w:val="both"/>
        <w:rPr>
          <w:rFonts w:cs="David" w:hint="cs"/>
          <w:sz w:val="28"/>
          <w:szCs w:val="28"/>
          <w:rtl/>
        </w:rPr>
      </w:pPr>
      <w:r>
        <w:rPr>
          <w:rFonts w:cs="David" w:hint="cs"/>
          <w:sz w:val="28"/>
          <w:szCs w:val="28"/>
          <w:rtl/>
        </w:rPr>
        <w:t>אינטרסים לא חיוניים או אינטרסים משתנים: הם אותם אינטרסים שמוכתבים בשל נסיבות או בשל הכרח להגן על הרכיבים היותר חיוניים.</w:t>
      </w:r>
    </w:p>
    <w:p w:rsidR="0097138B" w:rsidRDefault="0097138B" w:rsidP="00966FD5">
      <w:pPr>
        <w:jc w:val="both"/>
        <w:rPr>
          <w:rFonts w:cs="David" w:hint="cs"/>
          <w:sz w:val="28"/>
          <w:szCs w:val="28"/>
          <w:rtl/>
        </w:rPr>
      </w:pPr>
      <w:r>
        <w:rPr>
          <w:rFonts w:cs="David" w:hint="cs"/>
          <w:sz w:val="28"/>
          <w:szCs w:val="28"/>
          <w:rtl/>
        </w:rPr>
        <w:t xml:space="preserve">אינטרסים אלו נקבעים על ידי </w:t>
      </w:r>
      <w:r w:rsidR="00966FD5">
        <w:rPr>
          <w:rFonts w:cs="David" w:hint="cs"/>
          <w:sz w:val="28"/>
          <w:szCs w:val="28"/>
          <w:rtl/>
        </w:rPr>
        <w:t xml:space="preserve">גורמים שונים: מקבלי החלטות, </w:t>
      </w:r>
      <w:r>
        <w:rPr>
          <w:rFonts w:cs="David" w:hint="cs"/>
          <w:sz w:val="28"/>
          <w:szCs w:val="28"/>
          <w:rtl/>
        </w:rPr>
        <w:t>דעת קהל, מפלגות פוליטיות, סקטורים או קבוצות</w:t>
      </w:r>
      <w:r w:rsidR="00966FD5">
        <w:rPr>
          <w:rFonts w:cs="David" w:hint="cs"/>
          <w:sz w:val="28"/>
          <w:szCs w:val="28"/>
          <w:rtl/>
        </w:rPr>
        <w:t xml:space="preserve"> או על ידי </w:t>
      </w:r>
      <w:r>
        <w:rPr>
          <w:rFonts w:cs="David" w:hint="cs"/>
          <w:sz w:val="28"/>
          <w:szCs w:val="28"/>
          <w:rtl/>
        </w:rPr>
        <w:t xml:space="preserve">אינטרסים, פוליטיים, </w:t>
      </w:r>
      <w:r w:rsidR="00966FD5">
        <w:rPr>
          <w:rFonts w:cs="David" w:hint="cs"/>
          <w:sz w:val="28"/>
          <w:szCs w:val="28"/>
          <w:rtl/>
        </w:rPr>
        <w:t>מוסריים הרגלים תרבותיים וכיו"ב.</w:t>
      </w:r>
    </w:p>
    <w:p w:rsidR="00966FD5" w:rsidRDefault="00966FD5" w:rsidP="00966FD5">
      <w:pPr>
        <w:jc w:val="both"/>
        <w:rPr>
          <w:rFonts w:cs="David" w:hint="cs"/>
          <w:sz w:val="28"/>
          <w:szCs w:val="28"/>
          <w:rtl/>
        </w:rPr>
      </w:pPr>
      <w:r>
        <w:rPr>
          <w:rFonts w:cs="David" w:hint="cs"/>
          <w:sz w:val="28"/>
          <w:szCs w:val="28"/>
          <w:rtl/>
        </w:rPr>
        <w:t xml:space="preserve">האינטרסים הלא חיוניים </w:t>
      </w:r>
      <w:r>
        <w:rPr>
          <w:rFonts w:cs="David"/>
          <w:sz w:val="28"/>
          <w:szCs w:val="28"/>
          <w:rtl/>
        </w:rPr>
        <w:t>–</w:t>
      </w:r>
      <w:r>
        <w:rPr>
          <w:rFonts w:cs="David" w:hint="cs"/>
          <w:sz w:val="28"/>
          <w:szCs w:val="28"/>
          <w:rtl/>
        </w:rPr>
        <w:t xml:space="preserve"> הם אותם דברים שהמדינה </w:t>
      </w:r>
      <w:proofErr w:type="spellStart"/>
      <w:r>
        <w:rPr>
          <w:rFonts w:cs="David" w:hint="cs"/>
          <w:sz w:val="28"/>
          <w:szCs w:val="28"/>
          <w:rtl/>
        </w:rPr>
        <w:t>היתה</w:t>
      </w:r>
      <w:proofErr w:type="spellEnd"/>
      <w:r>
        <w:rPr>
          <w:rFonts w:cs="David" w:hint="cs"/>
          <w:sz w:val="28"/>
          <w:szCs w:val="28"/>
          <w:rtl/>
        </w:rPr>
        <w:t xml:space="preserve"> רוצה אבל אלו שלא מצדיקים יציאה למלחמה. אינטרסים אלו כן משתנים ומושפעים מנסיבות ואילוצים.</w:t>
      </w:r>
    </w:p>
    <w:p w:rsidR="00966FD5" w:rsidRDefault="00686C6D" w:rsidP="00966FD5">
      <w:pPr>
        <w:jc w:val="both"/>
        <w:rPr>
          <w:rFonts w:cs="David" w:hint="cs"/>
          <w:sz w:val="28"/>
          <w:szCs w:val="28"/>
          <w:rtl/>
        </w:rPr>
      </w:pPr>
      <w:r>
        <w:rPr>
          <w:rFonts w:cs="David" w:hint="cs"/>
          <w:sz w:val="28"/>
          <w:szCs w:val="28"/>
          <w:rtl/>
        </w:rPr>
        <w:t xml:space="preserve">בן דור </w:t>
      </w:r>
      <w:r>
        <w:rPr>
          <w:rFonts w:cs="David"/>
          <w:sz w:val="28"/>
          <w:szCs w:val="28"/>
          <w:rtl/>
        </w:rPr>
        <w:t>–</w:t>
      </w:r>
      <w:r>
        <w:rPr>
          <w:rFonts w:cs="David" w:hint="cs"/>
          <w:sz w:val="28"/>
          <w:szCs w:val="28"/>
          <w:rtl/>
        </w:rPr>
        <w:t xml:space="preserve"> הבעיה בהגדרה זו היא שמאד קשה להבחין בין המסובב למסוּבב.</w:t>
      </w:r>
    </w:p>
    <w:p w:rsidR="00686C6D" w:rsidRDefault="00686C6D" w:rsidP="00966FD5">
      <w:pPr>
        <w:jc w:val="both"/>
        <w:rPr>
          <w:rFonts w:cs="David" w:hint="cs"/>
          <w:sz w:val="28"/>
          <w:szCs w:val="28"/>
          <w:rtl/>
        </w:rPr>
      </w:pPr>
      <w:r>
        <w:rPr>
          <w:rFonts w:cs="David" w:hint="cs"/>
          <w:sz w:val="28"/>
          <w:szCs w:val="28"/>
          <w:rtl/>
        </w:rPr>
        <w:t xml:space="preserve">ואן דייק </w:t>
      </w:r>
      <w:r>
        <w:rPr>
          <w:rFonts w:cs="David"/>
          <w:sz w:val="28"/>
          <w:szCs w:val="28"/>
          <w:rtl/>
        </w:rPr>
        <w:t>–</w:t>
      </w:r>
      <w:r>
        <w:rPr>
          <w:rFonts w:cs="David" w:hint="cs"/>
          <w:sz w:val="28"/>
          <w:szCs w:val="28"/>
          <w:rtl/>
        </w:rPr>
        <w:t xml:space="preserve"> האינטרס הלאומי כולל שגשוג, שלום, </w:t>
      </w:r>
      <w:proofErr w:type="spellStart"/>
      <w:r>
        <w:rPr>
          <w:rFonts w:cs="David" w:hint="cs"/>
          <w:sz w:val="28"/>
          <w:szCs w:val="28"/>
          <w:rtl/>
        </w:rPr>
        <w:t>אידיאולגיה</w:t>
      </w:r>
      <w:proofErr w:type="spellEnd"/>
      <w:r>
        <w:rPr>
          <w:rFonts w:cs="David" w:hint="cs"/>
          <w:sz w:val="28"/>
          <w:szCs w:val="28"/>
          <w:rtl/>
        </w:rPr>
        <w:t>, צדק, יוקרה, התעצמות ועוצמה.</w:t>
      </w:r>
    </w:p>
    <w:p w:rsidR="00686C6D" w:rsidRDefault="00686C6D" w:rsidP="00966FD5">
      <w:pPr>
        <w:jc w:val="both"/>
        <w:rPr>
          <w:rFonts w:cs="David"/>
          <w:sz w:val="28"/>
          <w:szCs w:val="28"/>
          <w:rtl/>
        </w:rPr>
      </w:pPr>
      <w:r>
        <w:rPr>
          <w:rFonts w:cs="David" w:hint="cs"/>
          <w:sz w:val="28"/>
          <w:szCs w:val="28"/>
          <w:rtl/>
        </w:rPr>
        <w:t>תומס רובינסון מחלק את ההגדרות ל-6:</w:t>
      </w:r>
    </w:p>
    <w:p w:rsidR="00686C6D" w:rsidRDefault="00686C6D" w:rsidP="00966FD5">
      <w:pPr>
        <w:jc w:val="both"/>
        <w:rPr>
          <w:rFonts w:cs="David" w:hint="cs"/>
          <w:sz w:val="28"/>
          <w:szCs w:val="28"/>
          <w:rtl/>
        </w:rPr>
      </w:pPr>
      <w:r>
        <w:rPr>
          <w:rFonts w:cs="David" w:hint="cs"/>
          <w:sz w:val="28"/>
          <w:szCs w:val="28"/>
          <w:rtl/>
        </w:rPr>
        <w:t xml:space="preserve">סוג 1 </w:t>
      </w:r>
      <w:r>
        <w:rPr>
          <w:rFonts w:cs="David"/>
          <w:sz w:val="28"/>
          <w:szCs w:val="28"/>
          <w:rtl/>
        </w:rPr>
        <w:t>–</w:t>
      </w:r>
      <w:r>
        <w:rPr>
          <w:rFonts w:cs="David" w:hint="cs"/>
          <w:sz w:val="28"/>
          <w:szCs w:val="28"/>
          <w:rtl/>
        </w:rPr>
        <w:t xml:space="preserve"> אינטרסים ראשוניים </w:t>
      </w:r>
      <w:r>
        <w:rPr>
          <w:rFonts w:cs="David"/>
          <w:sz w:val="28"/>
          <w:szCs w:val="28"/>
          <w:rtl/>
        </w:rPr>
        <w:t>–</w:t>
      </w:r>
      <w:r>
        <w:rPr>
          <w:rFonts w:cs="David" w:hint="cs"/>
          <w:sz w:val="28"/>
          <w:szCs w:val="28"/>
          <w:rtl/>
        </w:rPr>
        <w:t xml:space="preserve"> אינטרסים שאף מדינה לא יכולה להתפשר/לוותר עליהם. שמירה על זהות פיסית, פוליטית ותרבותית, ועל זה יש להגן בכל מחיר.</w:t>
      </w:r>
    </w:p>
    <w:p w:rsidR="00686C6D" w:rsidRDefault="00686C6D" w:rsidP="00966FD5">
      <w:pPr>
        <w:jc w:val="both"/>
        <w:rPr>
          <w:rFonts w:cs="David" w:hint="cs"/>
          <w:sz w:val="28"/>
          <w:szCs w:val="28"/>
          <w:rtl/>
        </w:rPr>
      </w:pPr>
      <w:r>
        <w:rPr>
          <w:rFonts w:cs="David" w:hint="cs"/>
          <w:sz w:val="28"/>
          <w:szCs w:val="28"/>
          <w:rtl/>
        </w:rPr>
        <w:t xml:space="preserve">סוג 2 </w:t>
      </w:r>
      <w:r>
        <w:rPr>
          <w:rFonts w:cs="David"/>
          <w:sz w:val="28"/>
          <w:szCs w:val="28"/>
          <w:rtl/>
        </w:rPr>
        <w:t>–</w:t>
      </w:r>
      <w:r>
        <w:rPr>
          <w:rFonts w:cs="David" w:hint="cs"/>
          <w:sz w:val="28"/>
          <w:szCs w:val="28"/>
          <w:rtl/>
        </w:rPr>
        <w:t xml:space="preserve"> אינטרסים משניים </w:t>
      </w:r>
      <w:r w:rsidR="00B80751">
        <w:rPr>
          <w:rFonts w:cs="David" w:hint="cs"/>
          <w:sz w:val="28"/>
          <w:szCs w:val="28"/>
          <w:rtl/>
        </w:rPr>
        <w:t xml:space="preserve">- </w:t>
      </w:r>
      <w:r>
        <w:rPr>
          <w:rFonts w:cs="David" w:hint="cs"/>
          <w:sz w:val="28"/>
          <w:szCs w:val="28"/>
          <w:rtl/>
        </w:rPr>
        <w:t>הם פחות חשובים אבל יכולים להיות חיוניים לקיום המדינה. למשל: הגנה על אזרחי מדינה מעבר לים. לשמור על החסינות הדיפלומטית של הנציגים שלי.</w:t>
      </w:r>
    </w:p>
    <w:p w:rsidR="00686C6D" w:rsidRDefault="00686C6D" w:rsidP="00966FD5">
      <w:pPr>
        <w:jc w:val="both"/>
        <w:rPr>
          <w:rFonts w:cs="David"/>
          <w:sz w:val="28"/>
          <w:szCs w:val="28"/>
          <w:rtl/>
        </w:rPr>
      </w:pPr>
      <w:r>
        <w:rPr>
          <w:rFonts w:cs="David" w:hint="cs"/>
          <w:sz w:val="28"/>
          <w:szCs w:val="28"/>
          <w:rtl/>
        </w:rPr>
        <w:t xml:space="preserve">סוג 3 </w:t>
      </w:r>
      <w:r>
        <w:rPr>
          <w:rFonts w:cs="David"/>
          <w:sz w:val="28"/>
          <w:szCs w:val="28"/>
          <w:rtl/>
        </w:rPr>
        <w:t>–</w:t>
      </w:r>
      <w:r>
        <w:rPr>
          <w:rFonts w:cs="David" w:hint="cs"/>
          <w:sz w:val="28"/>
          <w:szCs w:val="28"/>
          <w:rtl/>
        </w:rPr>
        <w:t xml:space="preserve"> אינטרסים קבועים </w:t>
      </w:r>
      <w:r w:rsidR="00B80751">
        <w:rPr>
          <w:rFonts w:cs="David" w:hint="cs"/>
          <w:sz w:val="28"/>
          <w:szCs w:val="28"/>
          <w:rtl/>
        </w:rPr>
        <w:t>-</w:t>
      </w:r>
      <w:r>
        <w:rPr>
          <w:rFonts w:cs="David" w:hint="cs"/>
          <w:sz w:val="28"/>
          <w:szCs w:val="28"/>
          <w:rtl/>
        </w:rPr>
        <w:t xml:space="preserve"> אינטרסים לטווח ארוך שאינם משתנים או שמשתנים מאד לאט. למשל, לארה"ב יש אינטרס לשמור על אזורי ההשפעה שלה וגם לשמור על חופש השיט בכל האוקיינוסים.</w:t>
      </w:r>
    </w:p>
    <w:p w:rsidR="00146394" w:rsidRDefault="00146394" w:rsidP="00146394">
      <w:pPr>
        <w:jc w:val="both"/>
        <w:rPr>
          <w:rFonts w:cs="David" w:hint="cs"/>
          <w:sz w:val="28"/>
          <w:szCs w:val="28"/>
          <w:rtl/>
        </w:rPr>
      </w:pPr>
      <w:r>
        <w:rPr>
          <w:rFonts w:cs="David" w:hint="cs"/>
          <w:sz w:val="28"/>
          <w:szCs w:val="28"/>
          <w:rtl/>
        </w:rPr>
        <w:t xml:space="preserve">סוג 4 </w:t>
      </w:r>
      <w:r>
        <w:rPr>
          <w:rFonts w:cs="David"/>
          <w:sz w:val="28"/>
          <w:szCs w:val="28"/>
          <w:rtl/>
        </w:rPr>
        <w:t>–</w:t>
      </w:r>
      <w:r>
        <w:rPr>
          <w:rFonts w:cs="David" w:hint="cs"/>
          <w:sz w:val="28"/>
          <w:szCs w:val="28"/>
          <w:rtl/>
        </w:rPr>
        <w:t xml:space="preserve"> אינטרסים משתנים </w:t>
      </w:r>
      <w:r>
        <w:rPr>
          <w:rFonts w:cs="David"/>
          <w:sz w:val="28"/>
          <w:szCs w:val="28"/>
          <w:rtl/>
        </w:rPr>
        <w:t>–</w:t>
      </w:r>
      <w:r>
        <w:rPr>
          <w:rFonts w:cs="David" w:hint="cs"/>
          <w:sz w:val="28"/>
          <w:szCs w:val="28"/>
          <w:rtl/>
        </w:rPr>
        <w:t xml:space="preserve"> אותם אינטרסים שהם חיוניים לא לעצם קיום המדינה אלא לרווחתה בנסיבות נתונות. האינטרסים הללו יכולים לסטות מהאינטרסים הראשוניים או הקבועים. למשל אינטרסים פוליטיים, זרמים עממיים, אינטרסים </w:t>
      </w:r>
      <w:proofErr w:type="spellStart"/>
      <w:r>
        <w:rPr>
          <w:rFonts w:cs="David" w:hint="cs"/>
          <w:sz w:val="28"/>
          <w:szCs w:val="28"/>
          <w:rtl/>
        </w:rPr>
        <w:t>סקטוריאלים</w:t>
      </w:r>
      <w:proofErr w:type="spellEnd"/>
      <w:r>
        <w:rPr>
          <w:rFonts w:cs="David" w:hint="cs"/>
          <w:sz w:val="28"/>
          <w:szCs w:val="28"/>
          <w:rtl/>
        </w:rPr>
        <w:t xml:space="preserve">. למשל בישראל </w:t>
      </w:r>
      <w:r>
        <w:rPr>
          <w:rFonts w:cs="David"/>
          <w:sz w:val="28"/>
          <w:szCs w:val="28"/>
          <w:rtl/>
        </w:rPr>
        <w:t>–</w:t>
      </w:r>
      <w:r>
        <w:rPr>
          <w:rFonts w:cs="David" w:hint="cs"/>
          <w:sz w:val="28"/>
          <w:szCs w:val="28"/>
          <w:rtl/>
        </w:rPr>
        <w:t xml:space="preserve"> בניה </w:t>
      </w:r>
      <w:proofErr w:type="spellStart"/>
      <w:r>
        <w:rPr>
          <w:rFonts w:cs="David" w:hint="cs"/>
          <w:sz w:val="28"/>
          <w:szCs w:val="28"/>
          <w:rtl/>
        </w:rPr>
        <w:t>באיו"ש</w:t>
      </w:r>
      <w:proofErr w:type="spellEnd"/>
      <w:r>
        <w:rPr>
          <w:rFonts w:cs="David" w:hint="cs"/>
          <w:sz w:val="28"/>
          <w:szCs w:val="28"/>
          <w:rtl/>
        </w:rPr>
        <w:t>.</w:t>
      </w:r>
    </w:p>
    <w:p w:rsidR="00146394" w:rsidRDefault="00FB042F" w:rsidP="00146394">
      <w:pPr>
        <w:jc w:val="both"/>
        <w:rPr>
          <w:rFonts w:cs="David" w:hint="cs"/>
          <w:sz w:val="28"/>
          <w:szCs w:val="28"/>
          <w:rtl/>
        </w:rPr>
      </w:pPr>
      <w:r>
        <w:rPr>
          <w:rFonts w:cs="David" w:hint="cs"/>
          <w:sz w:val="28"/>
          <w:szCs w:val="28"/>
          <w:rtl/>
        </w:rPr>
        <w:lastRenderedPageBreak/>
        <w:t xml:space="preserve">למשל בעבר בבריטניה היה אינטרס לחיות בבדידות </w:t>
      </w:r>
      <w:proofErr w:type="spellStart"/>
      <w:r>
        <w:rPr>
          <w:rFonts w:cs="David" w:hint="cs"/>
          <w:sz w:val="28"/>
          <w:szCs w:val="28"/>
          <w:rtl/>
        </w:rPr>
        <w:t>מזהרת</w:t>
      </w:r>
      <w:proofErr w:type="spellEnd"/>
      <w:r>
        <w:rPr>
          <w:rFonts w:cs="David" w:hint="cs"/>
          <w:sz w:val="28"/>
          <w:szCs w:val="28"/>
          <w:rtl/>
        </w:rPr>
        <w:t xml:space="preserve">, לשמור על מאזן הכוחות במקומות אחרים (לוודא שלא יהיה באירופה מישהו יותר חזק שיוכל לפלוש לבריטניה), בריטניה כמעצמה ימית </w:t>
      </w:r>
      <w:r>
        <w:rPr>
          <w:rFonts w:cs="David"/>
          <w:sz w:val="28"/>
          <w:szCs w:val="28"/>
          <w:rtl/>
        </w:rPr>
        <w:t>–</w:t>
      </w:r>
      <w:r>
        <w:rPr>
          <w:rFonts w:cs="David" w:hint="cs"/>
          <w:sz w:val="28"/>
          <w:szCs w:val="28"/>
          <w:rtl/>
        </w:rPr>
        <w:t xml:space="preserve"> משמעותי עבורה לשמור על מקומות כדי לאפשר תנועה חופשית בימים.</w:t>
      </w:r>
    </w:p>
    <w:p w:rsidR="00FB042F" w:rsidRDefault="00FB042F" w:rsidP="00146394">
      <w:pPr>
        <w:jc w:val="both"/>
        <w:rPr>
          <w:rFonts w:cs="David"/>
          <w:sz w:val="28"/>
          <w:szCs w:val="28"/>
          <w:rtl/>
        </w:rPr>
      </w:pPr>
      <w:r>
        <w:rPr>
          <w:rFonts w:cs="David" w:hint="cs"/>
          <w:sz w:val="28"/>
          <w:szCs w:val="28"/>
          <w:rtl/>
        </w:rPr>
        <w:t>היום אף אחד מהנושאים הללו לא מהווים אינטרס חיוני עבורה.</w:t>
      </w:r>
    </w:p>
    <w:p w:rsidR="00FB042F" w:rsidRDefault="00731B83" w:rsidP="00731B83">
      <w:pPr>
        <w:jc w:val="both"/>
        <w:rPr>
          <w:rFonts w:cs="David" w:hint="cs"/>
          <w:sz w:val="28"/>
          <w:szCs w:val="28"/>
          <w:rtl/>
        </w:rPr>
      </w:pPr>
      <w:r>
        <w:rPr>
          <w:rFonts w:cs="David" w:hint="cs"/>
          <w:sz w:val="28"/>
          <w:szCs w:val="28"/>
          <w:rtl/>
        </w:rPr>
        <w:t xml:space="preserve">סוג 5 </w:t>
      </w:r>
      <w:r>
        <w:rPr>
          <w:rFonts w:cs="David"/>
          <w:sz w:val="28"/>
          <w:szCs w:val="28"/>
          <w:rtl/>
        </w:rPr>
        <w:t>–</w:t>
      </w:r>
      <w:r>
        <w:rPr>
          <w:rFonts w:cs="David" w:hint="cs"/>
          <w:sz w:val="28"/>
          <w:szCs w:val="28"/>
          <w:rtl/>
        </w:rPr>
        <w:t xml:space="preserve"> אינטרסים כלליים </w:t>
      </w:r>
      <w:r>
        <w:rPr>
          <w:rFonts w:cs="David"/>
          <w:sz w:val="28"/>
          <w:szCs w:val="28"/>
          <w:rtl/>
        </w:rPr>
        <w:t>–</w:t>
      </w:r>
      <w:r>
        <w:rPr>
          <w:rFonts w:cs="David" w:hint="cs"/>
          <w:sz w:val="28"/>
          <w:szCs w:val="28"/>
          <w:rtl/>
        </w:rPr>
        <w:t xml:space="preserve"> אותן נסיבות חיוביות שמשותפות למספר רב של מדינות בשטחים מיוחדים כמו יחסים הבינ"ל כמו מסחר, יחסים דיפלומטיים.</w:t>
      </w:r>
    </w:p>
    <w:p w:rsidR="00731B83" w:rsidRDefault="00731B83" w:rsidP="00731B83">
      <w:pPr>
        <w:jc w:val="both"/>
        <w:rPr>
          <w:rFonts w:cs="David" w:hint="cs"/>
          <w:sz w:val="28"/>
          <w:szCs w:val="28"/>
          <w:rtl/>
        </w:rPr>
      </w:pPr>
      <w:r>
        <w:rPr>
          <w:rFonts w:cs="David" w:hint="cs"/>
          <w:sz w:val="28"/>
          <w:szCs w:val="28"/>
          <w:rtl/>
        </w:rPr>
        <w:t xml:space="preserve">סוג 6 </w:t>
      </w:r>
      <w:r>
        <w:rPr>
          <w:rFonts w:cs="David"/>
          <w:sz w:val="28"/>
          <w:szCs w:val="28"/>
          <w:rtl/>
        </w:rPr>
        <w:t>–</w:t>
      </w:r>
      <w:r>
        <w:rPr>
          <w:rFonts w:cs="David" w:hint="cs"/>
          <w:sz w:val="28"/>
          <w:szCs w:val="28"/>
          <w:rtl/>
        </w:rPr>
        <w:t xml:space="preserve"> אינטרסים ספציפיים </w:t>
      </w:r>
      <w:r>
        <w:rPr>
          <w:rFonts w:cs="David"/>
          <w:sz w:val="28"/>
          <w:szCs w:val="28"/>
          <w:rtl/>
        </w:rPr>
        <w:t>–</w:t>
      </w:r>
      <w:r>
        <w:rPr>
          <w:rFonts w:cs="David" w:hint="cs"/>
          <w:sz w:val="28"/>
          <w:szCs w:val="28"/>
          <w:rtl/>
        </w:rPr>
        <w:t xml:space="preserve"> תולדה </w:t>
      </w:r>
      <w:r w:rsidR="004D05FA">
        <w:rPr>
          <w:rFonts w:cs="David" w:hint="cs"/>
          <w:sz w:val="28"/>
          <w:szCs w:val="28"/>
          <w:rtl/>
        </w:rPr>
        <w:t>של האינטרסים הכללי</w:t>
      </w:r>
      <w:r>
        <w:rPr>
          <w:rFonts w:cs="David" w:hint="cs"/>
          <w:sz w:val="28"/>
          <w:szCs w:val="28"/>
          <w:rtl/>
        </w:rPr>
        <w:t>ים בתוך זמן נתון ומרחב נתון.</w:t>
      </w:r>
      <w:r w:rsidR="004D05FA">
        <w:rPr>
          <w:rFonts w:cs="David" w:hint="cs"/>
          <w:sz w:val="28"/>
          <w:szCs w:val="28"/>
          <w:rtl/>
        </w:rPr>
        <w:t xml:space="preserve"> למשל בתקופה מסוימת הודו רוצה להקים משטר כלכלי בינ"ל חדש. מערך חדש של הסכמי סחר והקצאת משאבים, בשם הצדק הבינ"ל של המדינות העניות יותר ביחס למדינות עשירות יותר. יש כאן בעצם אינטרס פרטי של הודו.</w:t>
      </w:r>
    </w:p>
    <w:p w:rsidR="004D05FA" w:rsidRDefault="00894ABD" w:rsidP="00731B83">
      <w:pPr>
        <w:jc w:val="both"/>
        <w:rPr>
          <w:rFonts w:cs="David"/>
          <w:sz w:val="28"/>
          <w:szCs w:val="28"/>
          <w:rtl/>
        </w:rPr>
      </w:pPr>
      <w:r>
        <w:rPr>
          <w:rFonts w:cs="David" w:hint="cs"/>
          <w:sz w:val="28"/>
          <w:szCs w:val="28"/>
          <w:rtl/>
        </w:rPr>
        <w:t>רובינסון בעצם יש סוג 7 אינטרסים בינ"ל:</w:t>
      </w:r>
    </w:p>
    <w:p w:rsidR="00894ABD" w:rsidRDefault="00894ABD" w:rsidP="00894ABD">
      <w:pPr>
        <w:pStyle w:val="a3"/>
        <w:numPr>
          <w:ilvl w:val="0"/>
          <w:numId w:val="1"/>
        </w:numPr>
        <w:jc w:val="both"/>
        <w:rPr>
          <w:rFonts w:cs="David"/>
          <w:sz w:val="28"/>
          <w:szCs w:val="28"/>
        </w:rPr>
      </w:pPr>
      <w:r>
        <w:rPr>
          <w:rFonts w:cs="David" w:hint="cs"/>
          <w:sz w:val="28"/>
          <w:szCs w:val="28"/>
          <w:rtl/>
        </w:rPr>
        <w:t xml:space="preserve">משהו שמשותף למרבית העמים בעולם </w:t>
      </w:r>
      <w:r>
        <w:rPr>
          <w:rFonts w:cs="David"/>
          <w:sz w:val="28"/>
          <w:szCs w:val="28"/>
          <w:rtl/>
        </w:rPr>
        <w:t>–</w:t>
      </w:r>
      <w:r>
        <w:rPr>
          <w:rFonts w:cs="David" w:hint="cs"/>
          <w:sz w:val="28"/>
          <w:szCs w:val="28"/>
          <w:rtl/>
        </w:rPr>
        <w:t xml:space="preserve"> כל המדינות לא מעוניינות במשטר של אי יציבות.</w:t>
      </w:r>
    </w:p>
    <w:p w:rsidR="00894ABD" w:rsidRDefault="00894ABD" w:rsidP="00894ABD">
      <w:pPr>
        <w:pStyle w:val="a3"/>
        <w:numPr>
          <w:ilvl w:val="0"/>
          <w:numId w:val="1"/>
        </w:numPr>
        <w:jc w:val="both"/>
        <w:rPr>
          <w:rFonts w:cs="David" w:hint="cs"/>
          <w:sz w:val="28"/>
          <w:szCs w:val="28"/>
        </w:rPr>
      </w:pPr>
      <w:r>
        <w:rPr>
          <w:rFonts w:cs="David" w:hint="cs"/>
          <w:sz w:val="28"/>
          <w:szCs w:val="28"/>
          <w:rtl/>
        </w:rPr>
        <w:t>אינטרסים שמשותפים</w:t>
      </w:r>
      <w:r w:rsidR="00D67C9D">
        <w:rPr>
          <w:rFonts w:cs="David" w:hint="cs"/>
          <w:sz w:val="28"/>
          <w:szCs w:val="28"/>
          <w:rtl/>
        </w:rPr>
        <w:t xml:space="preserve"> למספר לא גדול של מדינות. </w:t>
      </w:r>
    </w:p>
    <w:p w:rsidR="00894ABD" w:rsidRDefault="00894ABD" w:rsidP="00894ABD">
      <w:pPr>
        <w:pStyle w:val="a3"/>
        <w:numPr>
          <w:ilvl w:val="0"/>
          <w:numId w:val="1"/>
        </w:numPr>
        <w:jc w:val="both"/>
        <w:rPr>
          <w:rFonts w:cs="David" w:hint="cs"/>
          <w:sz w:val="28"/>
          <w:szCs w:val="28"/>
        </w:rPr>
      </w:pPr>
      <w:r>
        <w:rPr>
          <w:rFonts w:cs="David" w:hint="cs"/>
          <w:sz w:val="28"/>
          <w:szCs w:val="28"/>
          <w:rtl/>
        </w:rPr>
        <w:t>אינטרסים סותרים בין מדינות</w:t>
      </w:r>
    </w:p>
    <w:p w:rsidR="00894ABD" w:rsidRDefault="00894ABD" w:rsidP="00894ABD">
      <w:pPr>
        <w:ind w:left="360"/>
        <w:jc w:val="both"/>
        <w:rPr>
          <w:rFonts w:cs="David"/>
          <w:sz w:val="28"/>
          <w:szCs w:val="28"/>
          <w:rtl/>
        </w:rPr>
      </w:pPr>
      <w:r>
        <w:rPr>
          <w:rFonts w:cs="David" w:hint="cs"/>
          <w:sz w:val="28"/>
          <w:szCs w:val="28"/>
          <w:rtl/>
        </w:rPr>
        <w:t xml:space="preserve">בן דור </w:t>
      </w:r>
      <w:r>
        <w:rPr>
          <w:rFonts w:cs="David"/>
          <w:sz w:val="28"/>
          <w:szCs w:val="28"/>
          <w:rtl/>
        </w:rPr>
        <w:t>–</w:t>
      </w:r>
      <w:r>
        <w:rPr>
          <w:rFonts w:cs="David" w:hint="cs"/>
          <w:sz w:val="28"/>
          <w:szCs w:val="28"/>
          <w:rtl/>
        </w:rPr>
        <w:t xml:space="preserve"> הסיווג הזה הוא טוב אבל הוא לא שלם. יכול להיות אינטרסים שנופלים ליותר מקטגוריה אחת, ויש כאלה שאינם נכנסים במדויק לאף אחת מהקטגוריות. </w:t>
      </w:r>
    </w:p>
    <w:p w:rsidR="00894ABD" w:rsidRDefault="00894ABD" w:rsidP="00894ABD">
      <w:pPr>
        <w:ind w:left="360"/>
        <w:jc w:val="both"/>
        <w:rPr>
          <w:rFonts w:cs="David"/>
          <w:sz w:val="28"/>
          <w:szCs w:val="28"/>
          <w:rtl/>
        </w:rPr>
      </w:pPr>
      <w:r>
        <w:rPr>
          <w:rFonts w:cs="David" w:hint="cs"/>
          <w:sz w:val="28"/>
          <w:szCs w:val="28"/>
          <w:rtl/>
        </w:rPr>
        <w:t>הגדרת המושג עדיין מעורפלת, כי היא מושפעת מרצונות לאומיים שמושפעים מפוליטיקה, שהיא דבר לא יציב.</w:t>
      </w:r>
    </w:p>
    <w:p w:rsidR="00894ABD" w:rsidRDefault="00894ABD" w:rsidP="00894ABD">
      <w:pPr>
        <w:ind w:left="360"/>
        <w:jc w:val="both"/>
        <w:rPr>
          <w:rFonts w:cs="David"/>
          <w:sz w:val="28"/>
          <w:szCs w:val="28"/>
          <w:rtl/>
        </w:rPr>
      </w:pPr>
      <w:r>
        <w:rPr>
          <w:rFonts w:cs="David" w:hint="cs"/>
          <w:sz w:val="28"/>
          <w:szCs w:val="28"/>
          <w:rtl/>
        </w:rPr>
        <w:t>השיטות העיקריות שמדינות מנסות להבטיח את האינטרס הלאומי:</w:t>
      </w:r>
    </w:p>
    <w:p w:rsidR="00894ABD" w:rsidRDefault="00894ABD" w:rsidP="00894ABD">
      <w:pPr>
        <w:pStyle w:val="a3"/>
        <w:numPr>
          <w:ilvl w:val="0"/>
          <w:numId w:val="2"/>
        </w:numPr>
        <w:jc w:val="both"/>
        <w:rPr>
          <w:rFonts w:cs="David"/>
          <w:sz w:val="28"/>
          <w:szCs w:val="28"/>
        </w:rPr>
      </w:pPr>
      <w:r>
        <w:rPr>
          <w:rFonts w:cs="David" w:hint="cs"/>
          <w:sz w:val="28"/>
          <w:szCs w:val="28"/>
          <w:rtl/>
        </w:rPr>
        <w:t xml:space="preserve">דיפלומטיה </w:t>
      </w:r>
      <w:r>
        <w:rPr>
          <w:rFonts w:cs="David"/>
          <w:sz w:val="28"/>
          <w:szCs w:val="28"/>
          <w:rtl/>
        </w:rPr>
        <w:t>–</w:t>
      </w:r>
      <w:r>
        <w:rPr>
          <w:rFonts w:cs="David" w:hint="cs"/>
          <w:sz w:val="28"/>
          <w:szCs w:val="28"/>
          <w:rtl/>
        </w:rPr>
        <w:t xml:space="preserve"> אומנות השכנוע היא להציג את האינטרסים והיעדים כדי לשכנע את האחרים שיתמכו בי או לפחות לא יתנגדו לי.</w:t>
      </w:r>
    </w:p>
    <w:p w:rsidR="00894ABD" w:rsidRDefault="00894ABD" w:rsidP="00894ABD">
      <w:pPr>
        <w:pStyle w:val="a3"/>
        <w:numPr>
          <w:ilvl w:val="0"/>
          <w:numId w:val="2"/>
        </w:numPr>
        <w:jc w:val="both"/>
        <w:rPr>
          <w:rFonts w:cs="David" w:hint="cs"/>
          <w:sz w:val="28"/>
          <w:szCs w:val="28"/>
        </w:rPr>
      </w:pPr>
      <w:r>
        <w:rPr>
          <w:rFonts w:cs="David" w:hint="cs"/>
          <w:sz w:val="28"/>
          <w:szCs w:val="28"/>
          <w:rtl/>
        </w:rPr>
        <w:t xml:space="preserve">פרופגנדה </w:t>
      </w:r>
      <w:r>
        <w:rPr>
          <w:rFonts w:cs="David"/>
          <w:sz w:val="28"/>
          <w:szCs w:val="28"/>
          <w:rtl/>
        </w:rPr>
        <w:t>–</w:t>
      </w:r>
      <w:r>
        <w:rPr>
          <w:rFonts w:cs="David" w:hint="cs"/>
          <w:sz w:val="28"/>
          <w:szCs w:val="28"/>
          <w:rtl/>
        </w:rPr>
        <w:t xml:space="preserve"> ניסיון שיטתי להשפיע על החשיבה על הרגות על הפעולות של קבוצה נתונה למען מטרה ציבורית ידועה. (תפיסה של פרנקל). בתעמולה מנסים לשכנע אחרים לתמוך בי בגלל מי שאני ולא בגלל מה שאני עושה.</w:t>
      </w:r>
    </w:p>
    <w:p w:rsidR="00894ABD" w:rsidRDefault="00894ABD" w:rsidP="00894ABD">
      <w:pPr>
        <w:pStyle w:val="a3"/>
        <w:numPr>
          <w:ilvl w:val="0"/>
          <w:numId w:val="2"/>
        </w:numPr>
        <w:jc w:val="both"/>
        <w:rPr>
          <w:rFonts w:cs="David" w:hint="cs"/>
          <w:sz w:val="28"/>
          <w:szCs w:val="28"/>
        </w:rPr>
      </w:pPr>
      <w:r>
        <w:rPr>
          <w:rFonts w:cs="David" w:hint="cs"/>
          <w:sz w:val="28"/>
          <w:szCs w:val="28"/>
          <w:rtl/>
        </w:rPr>
        <w:t xml:space="preserve">אמצעים כלכליים </w:t>
      </w:r>
      <w:r>
        <w:rPr>
          <w:rFonts w:cs="David"/>
          <w:sz w:val="28"/>
          <w:szCs w:val="28"/>
          <w:rtl/>
        </w:rPr>
        <w:t>–</w:t>
      </w:r>
      <w:r>
        <w:rPr>
          <w:rFonts w:cs="David" w:hint="cs"/>
          <w:sz w:val="28"/>
          <w:szCs w:val="28"/>
          <w:rtl/>
        </w:rPr>
        <w:t xml:space="preserve"> שימוש בסיוע כלכלי</w:t>
      </w:r>
      <w:r w:rsidR="00370312">
        <w:rPr>
          <w:rFonts w:cs="David" w:hint="cs"/>
          <w:sz w:val="28"/>
          <w:szCs w:val="28"/>
          <w:rtl/>
        </w:rPr>
        <w:t xml:space="preserve"> להשגת מטרות או </w:t>
      </w:r>
      <w:proofErr w:type="spellStart"/>
      <w:r w:rsidR="00370312">
        <w:rPr>
          <w:rFonts w:cs="David" w:hint="cs"/>
          <w:sz w:val="28"/>
          <w:szCs w:val="28"/>
          <w:rtl/>
        </w:rPr>
        <w:t>חרמות</w:t>
      </w:r>
      <w:proofErr w:type="spellEnd"/>
      <w:r w:rsidR="00370312">
        <w:rPr>
          <w:rFonts w:cs="David" w:hint="cs"/>
          <w:sz w:val="28"/>
          <w:szCs w:val="28"/>
          <w:rtl/>
        </w:rPr>
        <w:t>/סנקציות כלכליים</w:t>
      </w:r>
    </w:p>
    <w:p w:rsidR="00370312" w:rsidRDefault="00370312" w:rsidP="00894ABD">
      <w:pPr>
        <w:pStyle w:val="a3"/>
        <w:numPr>
          <w:ilvl w:val="0"/>
          <w:numId w:val="2"/>
        </w:numPr>
        <w:jc w:val="both"/>
        <w:rPr>
          <w:rFonts w:cs="David" w:hint="cs"/>
          <w:sz w:val="28"/>
          <w:szCs w:val="28"/>
        </w:rPr>
      </w:pPr>
      <w:r>
        <w:rPr>
          <w:rFonts w:cs="David" w:hint="cs"/>
          <w:sz w:val="28"/>
          <w:szCs w:val="28"/>
          <w:rtl/>
        </w:rPr>
        <w:t>בריתות ואמנות. הסכמות פורמליות שבאמצעותם מקימים מסגרות בינ"ל משותפות שנועדו להבטיח אינטרסים משותפים.</w:t>
      </w:r>
    </w:p>
    <w:p w:rsidR="00370312" w:rsidRPr="00894ABD" w:rsidRDefault="00D67C9D" w:rsidP="00894ABD">
      <w:pPr>
        <w:pStyle w:val="a3"/>
        <w:numPr>
          <w:ilvl w:val="0"/>
          <w:numId w:val="2"/>
        </w:numPr>
        <w:jc w:val="both"/>
        <w:rPr>
          <w:rFonts w:cs="David"/>
          <w:sz w:val="28"/>
          <w:szCs w:val="28"/>
          <w:rtl/>
        </w:rPr>
      </w:pPr>
      <w:r>
        <w:rPr>
          <w:rFonts w:cs="David" w:hint="cs"/>
          <w:sz w:val="28"/>
          <w:szCs w:val="28"/>
          <w:rtl/>
        </w:rPr>
        <w:t xml:space="preserve">אמצעי כפיה. </w:t>
      </w:r>
      <w:proofErr w:type="spellStart"/>
      <w:r>
        <w:rPr>
          <w:rFonts w:cs="David" w:hint="cs"/>
          <w:sz w:val="28"/>
          <w:szCs w:val="28"/>
          <w:rtl/>
        </w:rPr>
        <w:t>מורגנטאו</w:t>
      </w:r>
      <w:proofErr w:type="spellEnd"/>
      <w:r>
        <w:rPr>
          <w:rFonts w:cs="David" w:hint="cs"/>
          <w:sz w:val="28"/>
          <w:szCs w:val="28"/>
          <w:rtl/>
        </w:rPr>
        <w:t xml:space="preserve"> </w:t>
      </w:r>
      <w:r>
        <w:rPr>
          <w:rFonts w:cs="David"/>
          <w:sz w:val="28"/>
          <w:szCs w:val="28"/>
          <w:rtl/>
        </w:rPr>
        <w:t>–</w:t>
      </w:r>
      <w:r>
        <w:rPr>
          <w:rFonts w:cs="David" w:hint="cs"/>
          <w:sz w:val="28"/>
          <w:szCs w:val="28"/>
          <w:rtl/>
        </w:rPr>
        <w:t xml:space="preserve"> מקומה של העוצמה ביחסים בינ"ל היא דבר ברור. גם החוק הבינ"ל מכיר שבאמצעים מסוימים מותר להשתמש באמצעי כפיה.</w:t>
      </w:r>
    </w:p>
    <w:p w:rsidR="00894ABD" w:rsidRPr="00894ABD" w:rsidRDefault="00894ABD" w:rsidP="00894ABD">
      <w:pPr>
        <w:ind w:left="360"/>
        <w:jc w:val="both"/>
        <w:rPr>
          <w:rFonts w:cs="David"/>
          <w:sz w:val="28"/>
          <w:szCs w:val="28"/>
          <w:rtl/>
        </w:rPr>
      </w:pPr>
    </w:p>
    <w:p w:rsidR="002E07BC" w:rsidRPr="00D1420D" w:rsidRDefault="002E07BC" w:rsidP="00D1420D">
      <w:pPr>
        <w:jc w:val="both"/>
        <w:rPr>
          <w:rFonts w:cs="David" w:hint="cs"/>
          <w:sz w:val="28"/>
          <w:szCs w:val="28"/>
        </w:rPr>
      </w:pPr>
      <w:bookmarkStart w:id="0" w:name="_GoBack"/>
      <w:bookmarkEnd w:id="0"/>
    </w:p>
    <w:sectPr w:rsidR="002E07BC" w:rsidRPr="00D1420D" w:rsidSect="00023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42BBF"/>
    <w:multiLevelType w:val="hybridMultilevel"/>
    <w:tmpl w:val="C122E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5E4E98"/>
    <w:multiLevelType w:val="hybridMultilevel"/>
    <w:tmpl w:val="37A2A18C"/>
    <w:lvl w:ilvl="0" w:tplc="1FCACC90">
      <w:start w:val="14"/>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0D"/>
    <w:rsid w:val="00023C22"/>
    <w:rsid w:val="00146394"/>
    <w:rsid w:val="002E07BC"/>
    <w:rsid w:val="00370312"/>
    <w:rsid w:val="004D05FA"/>
    <w:rsid w:val="006302EC"/>
    <w:rsid w:val="00686C6D"/>
    <w:rsid w:val="00731B83"/>
    <w:rsid w:val="00894ABD"/>
    <w:rsid w:val="009668A3"/>
    <w:rsid w:val="00966FD5"/>
    <w:rsid w:val="0097138B"/>
    <w:rsid w:val="00A33C65"/>
    <w:rsid w:val="00A43D95"/>
    <w:rsid w:val="00AD26DB"/>
    <w:rsid w:val="00B27D5E"/>
    <w:rsid w:val="00B80751"/>
    <w:rsid w:val="00C31074"/>
    <w:rsid w:val="00D1420D"/>
    <w:rsid w:val="00D67C9D"/>
    <w:rsid w:val="00E97817"/>
    <w:rsid w:val="00FB04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D799B-6789-4357-ABF4-D823DE5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880</Words>
  <Characters>4400</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13</cp:revision>
  <dcterms:created xsi:type="dcterms:W3CDTF">2016-09-14T10:03:00Z</dcterms:created>
  <dcterms:modified xsi:type="dcterms:W3CDTF">2016-09-14T11:22:00Z</dcterms:modified>
</cp:coreProperties>
</file>