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66" w:rsidRPr="006028FC" w:rsidRDefault="00C65D66" w:rsidP="006028FC">
      <w:pPr>
        <w:spacing w:line="360" w:lineRule="auto"/>
        <w:ind w:left="720" w:firstLine="720"/>
        <w:jc w:val="both"/>
        <w:rPr>
          <w:rFonts w:ascii="David" w:hAnsi="David" w:cs="David"/>
          <w:b/>
          <w:bCs/>
          <w:sz w:val="28"/>
          <w:szCs w:val="28"/>
          <w:rtl/>
        </w:rPr>
      </w:pPr>
      <w:bookmarkStart w:id="0" w:name="_GoBack"/>
      <w:bookmarkEnd w:id="0"/>
      <w:r w:rsidRPr="006028FC">
        <w:rPr>
          <w:rFonts w:ascii="David" w:hAnsi="David" w:cs="David"/>
          <w:b/>
          <w:bCs/>
          <w:sz w:val="28"/>
          <w:szCs w:val="28"/>
          <w:rtl/>
        </w:rPr>
        <w:t>הצעת מחקר לעבודה שנתית</w:t>
      </w:r>
    </w:p>
    <w:p w:rsidR="00C65D66" w:rsidRPr="00F900F3" w:rsidRDefault="00C65D66" w:rsidP="006028FC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900F3">
        <w:rPr>
          <w:rFonts w:ascii="David" w:hAnsi="David" w:cs="David"/>
          <w:b/>
          <w:bCs/>
          <w:sz w:val="28"/>
          <w:szCs w:val="28"/>
          <w:rtl/>
        </w:rPr>
        <w:t>שם התלמיד:</w:t>
      </w:r>
      <w:r w:rsidR="006028F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900F3">
        <w:rPr>
          <w:rFonts w:ascii="David" w:hAnsi="David" w:cs="David"/>
          <w:sz w:val="28"/>
          <w:szCs w:val="28"/>
          <w:rtl/>
        </w:rPr>
        <w:t>אל"ם דדו בר כליפא</w:t>
      </w:r>
    </w:p>
    <w:p w:rsidR="00C65D66" w:rsidRPr="00F900F3" w:rsidRDefault="00C65D66" w:rsidP="006028FC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900F3">
        <w:rPr>
          <w:rFonts w:ascii="David" w:hAnsi="David" w:cs="David"/>
          <w:b/>
          <w:bCs/>
          <w:sz w:val="28"/>
          <w:szCs w:val="28"/>
          <w:rtl/>
        </w:rPr>
        <w:t xml:space="preserve">נושא העבודה: </w:t>
      </w:r>
      <w:r w:rsidR="00BE607F" w:rsidRPr="00F900F3">
        <w:rPr>
          <w:rFonts w:ascii="David" w:hAnsi="David" w:cs="David"/>
          <w:sz w:val="28"/>
          <w:szCs w:val="28"/>
          <w:rtl/>
        </w:rPr>
        <w:t xml:space="preserve">מיצוי </w:t>
      </w:r>
      <w:r w:rsidR="00C504D1" w:rsidRPr="00F900F3">
        <w:rPr>
          <w:rFonts w:ascii="David" w:hAnsi="David" w:cs="David"/>
          <w:sz w:val="28"/>
          <w:szCs w:val="28"/>
          <w:rtl/>
        </w:rPr>
        <w:t xml:space="preserve">תחום </w:t>
      </w:r>
      <w:r w:rsidR="00BE607F" w:rsidRPr="00F900F3">
        <w:rPr>
          <w:rFonts w:ascii="David" w:hAnsi="David" w:cs="David"/>
          <w:sz w:val="28"/>
          <w:szCs w:val="28"/>
          <w:rtl/>
        </w:rPr>
        <w:t>לוחמת המידע בצה"ל.</w:t>
      </w:r>
    </w:p>
    <w:p w:rsidR="00C65D66" w:rsidRPr="00F900F3" w:rsidRDefault="00C65D66" w:rsidP="00F900F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900F3">
        <w:rPr>
          <w:rFonts w:ascii="David" w:hAnsi="David" w:cs="David"/>
          <w:b/>
          <w:bCs/>
          <w:sz w:val="28"/>
          <w:szCs w:val="28"/>
          <w:rtl/>
        </w:rPr>
        <w:t>רקע:</w:t>
      </w:r>
    </w:p>
    <w:p w:rsidR="003C27D9" w:rsidRPr="00F900F3" w:rsidRDefault="00AA1CDD" w:rsidP="006028FC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900F3">
        <w:rPr>
          <w:rFonts w:ascii="David" w:hAnsi="David" w:cs="David"/>
          <w:sz w:val="28"/>
          <w:szCs w:val="28"/>
          <w:rtl/>
        </w:rPr>
        <w:t>בעשורים האחרונים</w:t>
      </w:r>
      <w:r w:rsidR="00C265F9" w:rsidRPr="00F900F3">
        <w:rPr>
          <w:rFonts w:ascii="David" w:hAnsi="David" w:cs="David"/>
          <w:sz w:val="28"/>
          <w:szCs w:val="28"/>
          <w:rtl/>
        </w:rPr>
        <w:t>,</w:t>
      </w:r>
      <w:r w:rsidR="0058304B" w:rsidRPr="00F900F3">
        <w:rPr>
          <w:rFonts w:ascii="David" w:hAnsi="David" w:cs="David"/>
          <w:sz w:val="28"/>
          <w:szCs w:val="28"/>
          <w:rtl/>
        </w:rPr>
        <w:t xml:space="preserve"> עם התפתחותה של </w:t>
      </w:r>
      <w:r w:rsidR="00C265F9" w:rsidRPr="00F900F3">
        <w:rPr>
          <w:rFonts w:ascii="David" w:hAnsi="David" w:cs="David"/>
          <w:sz w:val="28"/>
          <w:szCs w:val="28"/>
          <w:rtl/>
        </w:rPr>
        <w:t xml:space="preserve">המהפכה התקשורתית, </w:t>
      </w:r>
      <w:r w:rsidR="001370CD" w:rsidRPr="00F900F3">
        <w:rPr>
          <w:rFonts w:ascii="David" w:hAnsi="David" w:cs="David"/>
          <w:sz w:val="28"/>
          <w:szCs w:val="28"/>
          <w:rtl/>
        </w:rPr>
        <w:t>פנה העולם</w:t>
      </w:r>
      <w:r w:rsidR="00C265F9" w:rsidRPr="00F900F3">
        <w:rPr>
          <w:rFonts w:ascii="David" w:hAnsi="David" w:cs="David"/>
          <w:sz w:val="28"/>
          <w:szCs w:val="28"/>
          <w:rtl/>
        </w:rPr>
        <w:t xml:space="preserve"> </w:t>
      </w:r>
      <w:r w:rsidR="00D36AB9" w:rsidRPr="00F900F3">
        <w:rPr>
          <w:rFonts w:ascii="David" w:hAnsi="David" w:cs="David"/>
          <w:sz w:val="28"/>
          <w:szCs w:val="28"/>
          <w:rtl/>
        </w:rPr>
        <w:t xml:space="preserve"> </w:t>
      </w:r>
      <w:r w:rsidR="00C504D1" w:rsidRPr="00F900F3">
        <w:rPr>
          <w:rFonts w:ascii="David" w:hAnsi="David" w:cs="David"/>
          <w:sz w:val="28"/>
          <w:szCs w:val="28"/>
          <w:rtl/>
        </w:rPr>
        <w:t>ל</w:t>
      </w:r>
      <w:r w:rsidR="00CA1793" w:rsidRPr="00F900F3">
        <w:rPr>
          <w:rFonts w:ascii="David" w:hAnsi="David" w:cs="David"/>
          <w:sz w:val="28"/>
          <w:szCs w:val="28"/>
          <w:rtl/>
        </w:rPr>
        <w:t>שילוב</w:t>
      </w:r>
      <w:r w:rsidR="00A06B56" w:rsidRPr="00F900F3">
        <w:rPr>
          <w:rFonts w:ascii="David" w:hAnsi="David" w:cs="David"/>
          <w:sz w:val="28"/>
          <w:szCs w:val="28"/>
          <w:rtl/>
        </w:rPr>
        <w:t xml:space="preserve"> לוחמת </w:t>
      </w:r>
      <w:r w:rsidR="00CA1793" w:rsidRPr="00F900F3">
        <w:rPr>
          <w:rFonts w:ascii="David" w:hAnsi="David" w:cs="David"/>
          <w:sz w:val="28"/>
          <w:szCs w:val="28"/>
          <w:rtl/>
        </w:rPr>
        <w:t>ה</w:t>
      </w:r>
      <w:r w:rsidR="00A06B56" w:rsidRPr="00F900F3">
        <w:rPr>
          <w:rFonts w:ascii="David" w:hAnsi="David" w:cs="David"/>
          <w:sz w:val="28"/>
          <w:szCs w:val="28"/>
          <w:rtl/>
        </w:rPr>
        <w:t xml:space="preserve">מידע באופן </w:t>
      </w:r>
      <w:r w:rsidR="00C504D1" w:rsidRPr="00F900F3">
        <w:rPr>
          <w:rFonts w:ascii="David" w:hAnsi="David" w:cs="David"/>
          <w:sz w:val="28"/>
          <w:szCs w:val="28"/>
          <w:rtl/>
        </w:rPr>
        <w:t xml:space="preserve">נרחב תוך שימת </w:t>
      </w:r>
      <w:r w:rsidR="00DA69D9" w:rsidRPr="00F900F3">
        <w:rPr>
          <w:rFonts w:ascii="David" w:hAnsi="David" w:cs="David"/>
          <w:sz w:val="28"/>
          <w:szCs w:val="28"/>
          <w:rtl/>
        </w:rPr>
        <w:t xml:space="preserve">דגש על השימוש </w:t>
      </w:r>
      <w:r w:rsidR="001370CD" w:rsidRPr="00F900F3">
        <w:rPr>
          <w:rFonts w:ascii="David" w:hAnsi="David" w:cs="David"/>
          <w:sz w:val="28"/>
          <w:szCs w:val="28"/>
          <w:rtl/>
        </w:rPr>
        <w:t>בלוחמת המידע</w:t>
      </w:r>
      <w:r w:rsidR="003C27D9" w:rsidRPr="00F900F3">
        <w:rPr>
          <w:rFonts w:ascii="David" w:hAnsi="David" w:cs="David"/>
          <w:sz w:val="28"/>
          <w:szCs w:val="28"/>
          <w:rtl/>
        </w:rPr>
        <w:t xml:space="preserve"> לא רק בעימותים </w:t>
      </w:r>
      <w:r w:rsidR="0058304B" w:rsidRPr="00F900F3">
        <w:rPr>
          <w:rFonts w:ascii="David" w:hAnsi="David" w:cs="David"/>
          <w:sz w:val="28"/>
          <w:szCs w:val="28"/>
          <w:rtl/>
        </w:rPr>
        <w:t>המזויינים אלא גם</w:t>
      </w:r>
      <w:r w:rsidR="00DA69D9" w:rsidRPr="00F900F3">
        <w:rPr>
          <w:rFonts w:ascii="David" w:hAnsi="David" w:cs="David"/>
          <w:sz w:val="28"/>
          <w:szCs w:val="28"/>
          <w:rtl/>
        </w:rPr>
        <w:t xml:space="preserve"> ב</w:t>
      </w:r>
      <w:r w:rsidR="00D36AB9" w:rsidRPr="00F900F3">
        <w:rPr>
          <w:rFonts w:ascii="David" w:hAnsi="David" w:cs="David"/>
          <w:sz w:val="28"/>
          <w:szCs w:val="28"/>
          <w:rtl/>
        </w:rPr>
        <w:t>"</w:t>
      </w:r>
      <w:r w:rsidR="00DA69D9" w:rsidRPr="00F900F3">
        <w:rPr>
          <w:rFonts w:ascii="David" w:hAnsi="David" w:cs="David"/>
          <w:sz w:val="28"/>
          <w:szCs w:val="28"/>
          <w:rtl/>
        </w:rPr>
        <w:t>לחימה המתמשכת</w:t>
      </w:r>
      <w:r w:rsidR="00A1065A" w:rsidRPr="00F900F3">
        <w:rPr>
          <w:rFonts w:ascii="David" w:hAnsi="David" w:cs="David"/>
          <w:sz w:val="28"/>
          <w:szCs w:val="28"/>
          <w:rtl/>
        </w:rPr>
        <w:t>"</w:t>
      </w:r>
      <w:r w:rsidR="00C265F9" w:rsidRPr="00F900F3">
        <w:rPr>
          <w:rFonts w:ascii="David" w:hAnsi="David" w:cs="David"/>
          <w:sz w:val="28"/>
          <w:szCs w:val="28"/>
          <w:rtl/>
        </w:rPr>
        <w:t xml:space="preserve"> </w:t>
      </w:r>
      <w:r w:rsidR="00A1065A" w:rsidRPr="00F900F3">
        <w:rPr>
          <w:rFonts w:ascii="David" w:hAnsi="David" w:cs="David"/>
          <w:sz w:val="28"/>
          <w:szCs w:val="28"/>
          <w:rtl/>
        </w:rPr>
        <w:t>(</w:t>
      </w:r>
      <w:r w:rsidR="00C265F9" w:rsidRPr="00F900F3">
        <w:rPr>
          <w:rFonts w:ascii="David" w:hAnsi="David" w:cs="David"/>
          <w:sz w:val="28"/>
          <w:szCs w:val="28"/>
          <w:rtl/>
        </w:rPr>
        <w:t xml:space="preserve"> </w:t>
      </w:r>
      <w:r w:rsidR="00A1065A" w:rsidRPr="00F900F3">
        <w:rPr>
          <w:rFonts w:ascii="David" w:hAnsi="David" w:cs="David"/>
          <w:sz w:val="28"/>
          <w:szCs w:val="28"/>
        </w:rPr>
        <w:t>Enduring Conflict</w:t>
      </w:r>
      <w:r w:rsidR="00A1065A" w:rsidRPr="00F900F3">
        <w:rPr>
          <w:rFonts w:ascii="David" w:hAnsi="David" w:cs="David"/>
          <w:sz w:val="28"/>
          <w:szCs w:val="28"/>
          <w:rtl/>
        </w:rPr>
        <w:t xml:space="preserve"> ) </w:t>
      </w:r>
      <w:r w:rsidR="00C265F9" w:rsidRPr="00F900F3">
        <w:rPr>
          <w:rFonts w:ascii="David" w:hAnsi="David" w:cs="David"/>
          <w:sz w:val="28"/>
          <w:szCs w:val="28"/>
          <w:rtl/>
        </w:rPr>
        <w:t xml:space="preserve">    </w:t>
      </w:r>
      <w:r w:rsidRPr="00F900F3">
        <w:rPr>
          <w:rFonts w:ascii="David" w:hAnsi="David" w:cs="David"/>
          <w:sz w:val="28"/>
          <w:szCs w:val="28"/>
          <w:rtl/>
        </w:rPr>
        <w:t xml:space="preserve">          </w:t>
      </w:r>
      <w:r w:rsidR="00C265F9" w:rsidRPr="00F900F3">
        <w:rPr>
          <w:rFonts w:ascii="David" w:hAnsi="David" w:cs="David"/>
          <w:sz w:val="28"/>
          <w:szCs w:val="28"/>
          <w:rtl/>
        </w:rPr>
        <w:t xml:space="preserve">                    </w:t>
      </w:r>
      <w:r w:rsidR="00DA69D9" w:rsidRPr="00F900F3">
        <w:rPr>
          <w:rFonts w:ascii="David" w:hAnsi="David" w:cs="David"/>
          <w:sz w:val="28"/>
          <w:szCs w:val="28"/>
          <w:rtl/>
        </w:rPr>
        <w:t>או</w:t>
      </w:r>
      <w:r w:rsidR="00D36AB9" w:rsidRPr="00F900F3">
        <w:rPr>
          <w:rFonts w:ascii="David" w:hAnsi="David" w:cs="David"/>
          <w:sz w:val="28"/>
          <w:szCs w:val="28"/>
          <w:rtl/>
        </w:rPr>
        <w:t xml:space="preserve"> מה שמכונה </w:t>
      </w:r>
      <w:r w:rsidR="00BE607F" w:rsidRPr="00F900F3">
        <w:rPr>
          <w:rFonts w:ascii="David" w:hAnsi="David" w:cs="David"/>
          <w:sz w:val="28"/>
          <w:szCs w:val="28"/>
          <w:rtl/>
        </w:rPr>
        <w:t>ב</w:t>
      </w:r>
      <w:r w:rsidR="00F900F3">
        <w:rPr>
          <w:rFonts w:ascii="David" w:hAnsi="David" w:cs="David" w:hint="cs"/>
          <w:sz w:val="28"/>
          <w:szCs w:val="28"/>
          <w:rtl/>
        </w:rPr>
        <w:t>צה"ל</w:t>
      </w:r>
      <w:r w:rsidR="00BE607F" w:rsidRPr="00F900F3">
        <w:rPr>
          <w:rFonts w:ascii="David" w:hAnsi="David" w:cs="David"/>
          <w:sz w:val="28"/>
          <w:szCs w:val="28"/>
          <w:rtl/>
        </w:rPr>
        <w:t xml:space="preserve"> </w:t>
      </w:r>
      <w:r w:rsidR="00DA69D9" w:rsidRPr="00F900F3">
        <w:rPr>
          <w:rFonts w:ascii="David" w:hAnsi="David" w:cs="David"/>
          <w:sz w:val="28"/>
          <w:szCs w:val="28"/>
          <w:rtl/>
        </w:rPr>
        <w:t>ה</w:t>
      </w:r>
      <w:r w:rsidR="00A06B56" w:rsidRPr="00F900F3">
        <w:rPr>
          <w:rFonts w:ascii="David" w:hAnsi="David" w:cs="David"/>
          <w:sz w:val="28"/>
          <w:szCs w:val="28"/>
          <w:rtl/>
        </w:rPr>
        <w:t>מב"מ.</w:t>
      </w:r>
      <w:r w:rsidR="00BB2992" w:rsidRPr="00F900F3">
        <w:rPr>
          <w:rFonts w:ascii="David" w:hAnsi="David" w:cs="David"/>
          <w:sz w:val="28"/>
          <w:szCs w:val="28"/>
          <w:rtl/>
        </w:rPr>
        <w:t xml:space="preserve"> </w:t>
      </w:r>
      <w:r w:rsidR="005D153C" w:rsidRPr="00F900F3">
        <w:rPr>
          <w:rFonts w:ascii="David" w:hAnsi="David" w:cs="David"/>
          <w:sz w:val="28"/>
          <w:szCs w:val="28"/>
          <w:rtl/>
        </w:rPr>
        <w:t xml:space="preserve"> </w:t>
      </w:r>
    </w:p>
    <w:p w:rsidR="00CA1793" w:rsidRPr="00F900F3" w:rsidRDefault="005D153C" w:rsidP="00F900F3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900F3">
        <w:rPr>
          <w:rFonts w:ascii="David" w:hAnsi="David" w:cs="David"/>
          <w:sz w:val="28"/>
          <w:szCs w:val="28"/>
          <w:rtl/>
        </w:rPr>
        <w:t>אנו מצויים בעידן המערכה המודרנית</w:t>
      </w:r>
      <w:r w:rsidR="005C6525" w:rsidRPr="00F900F3">
        <w:rPr>
          <w:rFonts w:ascii="David" w:hAnsi="David" w:cs="David"/>
          <w:sz w:val="28"/>
          <w:szCs w:val="28"/>
          <w:rtl/>
        </w:rPr>
        <w:t xml:space="preserve">, </w:t>
      </w:r>
      <w:r w:rsidR="003C27D9" w:rsidRPr="00F900F3">
        <w:rPr>
          <w:rFonts w:ascii="David" w:hAnsi="David" w:cs="David"/>
          <w:sz w:val="28"/>
          <w:szCs w:val="28"/>
          <w:rtl/>
        </w:rPr>
        <w:t>שבין שאר מאפייניה היא עתירת</w:t>
      </w:r>
      <w:r w:rsidR="00F900F3">
        <w:rPr>
          <w:rFonts w:ascii="David" w:hAnsi="David" w:cs="David" w:hint="cs"/>
          <w:sz w:val="28"/>
          <w:szCs w:val="28"/>
          <w:rtl/>
        </w:rPr>
        <w:t xml:space="preserve"> תקשורת</w:t>
      </w:r>
      <w:r w:rsidR="003C27D9" w:rsidRPr="00F900F3">
        <w:rPr>
          <w:rFonts w:ascii="David" w:hAnsi="David" w:cs="David"/>
          <w:sz w:val="28"/>
          <w:szCs w:val="28"/>
          <w:rtl/>
        </w:rPr>
        <w:t xml:space="preserve"> ולצרכנים ישנה</w:t>
      </w:r>
      <w:r w:rsidRPr="00F900F3">
        <w:rPr>
          <w:rFonts w:ascii="David" w:hAnsi="David" w:cs="David"/>
          <w:sz w:val="28"/>
          <w:szCs w:val="28"/>
          <w:rtl/>
        </w:rPr>
        <w:t xml:space="preserve"> נגישות </w:t>
      </w:r>
      <w:r w:rsidR="00BB2992" w:rsidRPr="00F900F3">
        <w:rPr>
          <w:rFonts w:ascii="David" w:hAnsi="David" w:cs="David"/>
          <w:sz w:val="28"/>
          <w:szCs w:val="28"/>
          <w:rtl/>
        </w:rPr>
        <w:t>למידע</w:t>
      </w:r>
      <w:r w:rsidRPr="00F900F3">
        <w:rPr>
          <w:rFonts w:ascii="David" w:hAnsi="David" w:cs="David"/>
          <w:sz w:val="28"/>
          <w:szCs w:val="28"/>
          <w:rtl/>
        </w:rPr>
        <w:t xml:space="preserve"> בקלות יחסית וב</w:t>
      </w:r>
      <w:r w:rsidR="00BB2992" w:rsidRPr="00F900F3">
        <w:rPr>
          <w:rFonts w:ascii="David" w:hAnsi="David" w:cs="David"/>
          <w:sz w:val="28"/>
          <w:szCs w:val="28"/>
          <w:rtl/>
        </w:rPr>
        <w:t>זמן אמת</w:t>
      </w:r>
      <w:r w:rsidR="003C27D9" w:rsidRPr="00F900F3">
        <w:rPr>
          <w:rFonts w:ascii="David" w:hAnsi="David" w:cs="David"/>
          <w:sz w:val="28"/>
          <w:szCs w:val="28"/>
          <w:rtl/>
        </w:rPr>
        <w:t xml:space="preserve">. ניתן להשתמש בה כדי לפגוע </w:t>
      </w:r>
      <w:r w:rsidRPr="00F900F3">
        <w:rPr>
          <w:rFonts w:ascii="David" w:hAnsi="David" w:cs="David"/>
          <w:sz w:val="28"/>
          <w:szCs w:val="28"/>
          <w:rtl/>
        </w:rPr>
        <w:t xml:space="preserve">ביריב כל העת, </w:t>
      </w:r>
      <w:r w:rsidR="00F9598A" w:rsidRPr="00F900F3">
        <w:rPr>
          <w:rFonts w:ascii="David" w:hAnsi="David" w:cs="David"/>
          <w:sz w:val="28"/>
          <w:szCs w:val="28"/>
          <w:rtl/>
        </w:rPr>
        <w:t xml:space="preserve">ברוחו, </w:t>
      </w:r>
      <w:r w:rsidRPr="00F900F3">
        <w:rPr>
          <w:rFonts w:ascii="David" w:hAnsi="David" w:cs="David"/>
          <w:sz w:val="28"/>
          <w:szCs w:val="28"/>
          <w:rtl/>
        </w:rPr>
        <w:t>בהתעצמותו</w:t>
      </w:r>
      <w:r w:rsidR="003C27D9" w:rsidRPr="00F900F3">
        <w:rPr>
          <w:rFonts w:ascii="David" w:hAnsi="David" w:cs="David"/>
          <w:sz w:val="28"/>
          <w:szCs w:val="28"/>
          <w:rtl/>
        </w:rPr>
        <w:t xml:space="preserve"> ו</w:t>
      </w:r>
      <w:r w:rsidR="00F9598A" w:rsidRPr="00F900F3">
        <w:rPr>
          <w:rFonts w:ascii="David" w:hAnsi="David" w:cs="David"/>
          <w:sz w:val="28"/>
          <w:szCs w:val="28"/>
          <w:rtl/>
        </w:rPr>
        <w:t>בלגיטימציה</w:t>
      </w:r>
      <w:r w:rsidRPr="00F900F3">
        <w:rPr>
          <w:rFonts w:ascii="David" w:hAnsi="David" w:cs="David"/>
          <w:sz w:val="28"/>
          <w:szCs w:val="28"/>
          <w:rtl/>
        </w:rPr>
        <w:t xml:space="preserve"> שלו ושל פעולותיו</w:t>
      </w:r>
      <w:r w:rsidR="00C504D1" w:rsidRPr="00F900F3">
        <w:rPr>
          <w:rFonts w:ascii="David" w:hAnsi="David" w:cs="David"/>
          <w:sz w:val="28"/>
          <w:szCs w:val="28"/>
          <w:rtl/>
        </w:rPr>
        <w:t>.</w:t>
      </w:r>
      <w:r w:rsidR="0058304B" w:rsidRPr="00F900F3">
        <w:rPr>
          <w:rFonts w:ascii="David" w:hAnsi="David" w:cs="David"/>
          <w:sz w:val="28"/>
          <w:szCs w:val="28"/>
          <w:rtl/>
        </w:rPr>
        <w:t xml:space="preserve"> </w:t>
      </w:r>
    </w:p>
    <w:p w:rsidR="003C27D9" w:rsidRPr="00F900F3" w:rsidRDefault="003C27D9" w:rsidP="00C476DA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900F3">
        <w:rPr>
          <w:rFonts w:ascii="David" w:hAnsi="David" w:cs="David"/>
          <w:sz w:val="28"/>
          <w:szCs w:val="28"/>
          <w:rtl/>
        </w:rPr>
        <w:t>ללוחמת המידע יש שני ביטויים עיקריים: לוחמה גלויה במכוון ולוחמה בחתימה נמוכה או ללא חתימה כלל.</w:t>
      </w:r>
      <w:r w:rsidR="006028F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900F3">
        <w:rPr>
          <w:rFonts w:ascii="David" w:hAnsi="David" w:cs="David"/>
          <w:b/>
          <w:bCs/>
          <w:sz w:val="28"/>
          <w:szCs w:val="28"/>
          <w:rtl/>
        </w:rPr>
        <w:t>יש בכוחה</w:t>
      </w:r>
      <w:r w:rsidR="00CA1793" w:rsidRPr="00F900F3">
        <w:rPr>
          <w:rFonts w:ascii="David" w:hAnsi="David" w:cs="David"/>
          <w:b/>
          <w:bCs/>
          <w:sz w:val="28"/>
          <w:szCs w:val="28"/>
          <w:rtl/>
        </w:rPr>
        <w:t xml:space="preserve"> לחסוך דם, עופרת וזמן </w:t>
      </w:r>
      <w:r w:rsidR="00C476DA">
        <w:rPr>
          <w:rFonts w:ascii="David" w:hAnsi="David" w:cs="David"/>
          <w:sz w:val="28"/>
          <w:szCs w:val="28"/>
          <w:rtl/>
        </w:rPr>
        <w:t>ולהביא להישגים משמעותיים בהיבט</w:t>
      </w:r>
      <w:r w:rsidR="00CA1793" w:rsidRPr="00F900F3">
        <w:rPr>
          <w:rFonts w:ascii="David" w:hAnsi="David" w:cs="David"/>
          <w:sz w:val="28"/>
          <w:szCs w:val="28"/>
          <w:rtl/>
        </w:rPr>
        <w:t xml:space="preserve"> כפיית רצוננו על היריב תוך שימוש מוגבל מאוד בכוח ולעיתים ללא שימוש בכוח כלל</w:t>
      </w:r>
      <w:r w:rsidRPr="00F900F3">
        <w:rPr>
          <w:rFonts w:ascii="David" w:hAnsi="David" w:cs="David"/>
          <w:sz w:val="28"/>
          <w:szCs w:val="28"/>
        </w:rPr>
        <w:t>.</w:t>
      </w:r>
      <w:r w:rsidRPr="00F900F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3C27D9" w:rsidRPr="00F900F3" w:rsidRDefault="00BE607F" w:rsidP="00C476DA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900F3">
        <w:rPr>
          <w:rFonts w:ascii="David" w:hAnsi="David" w:cs="David"/>
          <w:sz w:val="28"/>
          <w:szCs w:val="28"/>
          <w:rtl/>
        </w:rPr>
        <w:t>על פי</w:t>
      </w:r>
      <w:r w:rsidR="00AA1CDD" w:rsidRPr="00F900F3">
        <w:rPr>
          <w:rFonts w:ascii="David" w:hAnsi="David" w:cs="David"/>
          <w:sz w:val="28"/>
          <w:szCs w:val="28"/>
          <w:rtl/>
        </w:rPr>
        <w:t xml:space="preserve"> המרכז ללוחמת תודעה (מל"ת) </w:t>
      </w:r>
      <w:r w:rsidR="00FA015B" w:rsidRPr="00F900F3">
        <w:rPr>
          <w:rFonts w:ascii="David" w:hAnsi="David" w:cs="David"/>
          <w:sz w:val="28"/>
          <w:szCs w:val="28"/>
          <w:rtl/>
        </w:rPr>
        <w:t xml:space="preserve">וגורמים </w:t>
      </w:r>
      <w:r w:rsidRPr="00F900F3">
        <w:rPr>
          <w:rFonts w:ascii="David" w:hAnsi="David" w:cs="David"/>
          <w:sz w:val="28"/>
          <w:szCs w:val="28"/>
          <w:rtl/>
        </w:rPr>
        <w:t xml:space="preserve">מקצועיים </w:t>
      </w:r>
      <w:r w:rsidR="00FA015B" w:rsidRPr="00F900F3">
        <w:rPr>
          <w:rFonts w:ascii="David" w:hAnsi="David" w:cs="David"/>
          <w:sz w:val="28"/>
          <w:szCs w:val="28"/>
          <w:rtl/>
        </w:rPr>
        <w:t>נוספים</w:t>
      </w:r>
      <w:r w:rsidR="00C476DA">
        <w:rPr>
          <w:rFonts w:ascii="David" w:hAnsi="David" w:cs="David" w:hint="cs"/>
          <w:sz w:val="28"/>
          <w:szCs w:val="28"/>
          <w:rtl/>
        </w:rPr>
        <w:t>,</w:t>
      </w:r>
      <w:r w:rsidR="00FA015B" w:rsidRPr="00F900F3">
        <w:rPr>
          <w:rFonts w:ascii="David" w:hAnsi="David" w:cs="David"/>
          <w:sz w:val="28"/>
          <w:szCs w:val="28"/>
          <w:rtl/>
        </w:rPr>
        <w:t xml:space="preserve"> </w:t>
      </w:r>
      <w:r w:rsidRPr="00F900F3">
        <w:rPr>
          <w:rFonts w:ascii="David" w:hAnsi="David" w:cs="David"/>
          <w:sz w:val="28"/>
          <w:szCs w:val="28"/>
          <w:rtl/>
        </w:rPr>
        <w:t>העוסקים ב</w:t>
      </w:r>
      <w:r w:rsidR="00FA015B" w:rsidRPr="00F900F3">
        <w:rPr>
          <w:rFonts w:ascii="David" w:hAnsi="David" w:cs="David"/>
          <w:sz w:val="28"/>
          <w:szCs w:val="28"/>
          <w:rtl/>
        </w:rPr>
        <w:t>תחום לוחמת המידע</w:t>
      </w:r>
      <w:r w:rsidR="00FA015B" w:rsidRPr="00F900F3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="00F900F3">
        <w:rPr>
          <w:rFonts w:ascii="David" w:hAnsi="David" w:cs="David"/>
          <w:sz w:val="28"/>
          <w:szCs w:val="28"/>
          <w:rtl/>
        </w:rPr>
        <w:t xml:space="preserve">מיצוי תחום </w:t>
      </w:r>
      <w:r w:rsidR="00F900F3">
        <w:rPr>
          <w:rFonts w:ascii="David" w:hAnsi="David" w:cs="David" w:hint="cs"/>
          <w:sz w:val="28"/>
          <w:szCs w:val="28"/>
          <w:rtl/>
        </w:rPr>
        <w:t>זה</w:t>
      </w:r>
      <w:r w:rsidRPr="00F900F3">
        <w:rPr>
          <w:rFonts w:ascii="David" w:hAnsi="David" w:cs="David"/>
          <w:sz w:val="28"/>
          <w:szCs w:val="28"/>
          <w:rtl/>
        </w:rPr>
        <w:t xml:space="preserve"> לוקה וחסר</w:t>
      </w:r>
      <w:r w:rsidR="003C27D9" w:rsidRPr="00F900F3">
        <w:rPr>
          <w:rFonts w:ascii="David" w:hAnsi="David" w:cs="David"/>
          <w:sz w:val="28"/>
          <w:szCs w:val="28"/>
          <w:rtl/>
        </w:rPr>
        <w:t>. מיצויו נמדד ב</w:t>
      </w:r>
      <w:r w:rsidRPr="00F900F3">
        <w:rPr>
          <w:rFonts w:ascii="David" w:hAnsi="David" w:cs="David"/>
          <w:sz w:val="28"/>
          <w:szCs w:val="28"/>
          <w:rtl/>
        </w:rPr>
        <w:t>אחוזים בודדים בלבד מתוך הפוטנציאל הגלום</w:t>
      </w:r>
      <w:r w:rsidR="003C27D9" w:rsidRPr="00F900F3">
        <w:rPr>
          <w:rFonts w:ascii="David" w:hAnsi="David" w:cs="David"/>
          <w:sz w:val="28"/>
          <w:szCs w:val="28"/>
          <w:rtl/>
        </w:rPr>
        <w:t xml:space="preserve"> בו</w:t>
      </w:r>
      <w:r w:rsidR="00FA015B" w:rsidRPr="00F900F3">
        <w:rPr>
          <w:rFonts w:ascii="David" w:hAnsi="David" w:cs="David"/>
          <w:sz w:val="28"/>
          <w:szCs w:val="28"/>
          <w:rtl/>
        </w:rPr>
        <w:t>.</w:t>
      </w:r>
      <w:r w:rsidRPr="00F900F3">
        <w:rPr>
          <w:rFonts w:ascii="David" w:hAnsi="David" w:cs="David"/>
          <w:sz w:val="28"/>
          <w:szCs w:val="28"/>
          <w:rtl/>
        </w:rPr>
        <w:t xml:space="preserve"> </w:t>
      </w:r>
      <w:r w:rsidR="00BB2992" w:rsidRPr="00F900F3">
        <w:rPr>
          <w:rFonts w:ascii="David" w:hAnsi="David" w:cs="David"/>
          <w:sz w:val="28"/>
          <w:szCs w:val="28"/>
          <w:rtl/>
        </w:rPr>
        <w:t xml:space="preserve">על </w:t>
      </w:r>
      <w:r w:rsidR="00D36AB9" w:rsidRPr="00F900F3">
        <w:rPr>
          <w:rFonts w:ascii="David" w:hAnsi="David" w:cs="David"/>
          <w:sz w:val="28"/>
          <w:szCs w:val="28"/>
          <w:rtl/>
        </w:rPr>
        <w:t xml:space="preserve">אף </w:t>
      </w:r>
      <w:r w:rsidR="00300494" w:rsidRPr="00F900F3">
        <w:rPr>
          <w:rFonts w:ascii="David" w:hAnsi="David" w:cs="David"/>
          <w:sz w:val="28"/>
          <w:szCs w:val="28"/>
          <w:rtl/>
        </w:rPr>
        <w:t>שנעשו בעבר עבודות חשובות בתחום לוחמת המידע ש</w:t>
      </w:r>
      <w:r w:rsidRPr="00F900F3">
        <w:rPr>
          <w:rFonts w:ascii="David" w:hAnsi="David" w:cs="David"/>
          <w:sz w:val="28"/>
          <w:szCs w:val="28"/>
          <w:rtl/>
        </w:rPr>
        <w:t xml:space="preserve">הכילו </w:t>
      </w:r>
      <w:r w:rsidR="00251032" w:rsidRPr="00F900F3">
        <w:rPr>
          <w:rFonts w:ascii="David" w:hAnsi="David" w:cs="David"/>
          <w:sz w:val="28"/>
          <w:szCs w:val="28"/>
          <w:rtl/>
        </w:rPr>
        <w:t xml:space="preserve">חומרים המצביעים על </w:t>
      </w:r>
      <w:r w:rsidR="00F9598A" w:rsidRPr="00F900F3">
        <w:rPr>
          <w:rFonts w:ascii="David" w:hAnsi="David" w:cs="David"/>
          <w:sz w:val="28"/>
          <w:szCs w:val="28"/>
          <w:rtl/>
        </w:rPr>
        <w:t>אפקטיביות</w:t>
      </w:r>
      <w:r w:rsidR="00251032" w:rsidRPr="00F900F3">
        <w:rPr>
          <w:rFonts w:ascii="David" w:hAnsi="David" w:cs="David"/>
          <w:sz w:val="28"/>
          <w:szCs w:val="28"/>
          <w:rtl/>
        </w:rPr>
        <w:t xml:space="preserve"> </w:t>
      </w:r>
      <w:r w:rsidR="00D36AB9" w:rsidRPr="00F900F3">
        <w:rPr>
          <w:rFonts w:ascii="David" w:hAnsi="David" w:cs="David"/>
          <w:sz w:val="28"/>
          <w:szCs w:val="28"/>
          <w:rtl/>
        </w:rPr>
        <w:t>התחום</w:t>
      </w:r>
      <w:r w:rsidR="005C6525" w:rsidRPr="00F900F3">
        <w:rPr>
          <w:rFonts w:ascii="David" w:hAnsi="David" w:cs="David"/>
          <w:sz w:val="28"/>
          <w:szCs w:val="28"/>
          <w:rtl/>
        </w:rPr>
        <w:t>,</w:t>
      </w:r>
      <w:r w:rsidRPr="00F900F3">
        <w:rPr>
          <w:rFonts w:ascii="David" w:hAnsi="David" w:cs="David"/>
          <w:sz w:val="28"/>
          <w:szCs w:val="28"/>
          <w:rtl/>
        </w:rPr>
        <w:t xml:space="preserve"> לא ח</w:t>
      </w:r>
      <w:r w:rsidR="00300494" w:rsidRPr="00F900F3">
        <w:rPr>
          <w:rFonts w:ascii="David" w:hAnsi="David" w:cs="David"/>
          <w:sz w:val="28"/>
          <w:szCs w:val="28"/>
          <w:rtl/>
        </w:rPr>
        <w:t>לה</w:t>
      </w:r>
      <w:r w:rsidR="003C27D9" w:rsidRPr="00F900F3">
        <w:rPr>
          <w:rFonts w:ascii="David" w:hAnsi="David" w:cs="David"/>
          <w:sz w:val="28"/>
          <w:szCs w:val="28"/>
          <w:rtl/>
        </w:rPr>
        <w:t xml:space="preserve"> עד כה</w:t>
      </w:r>
      <w:r w:rsidR="00300494" w:rsidRPr="00F900F3">
        <w:rPr>
          <w:rFonts w:ascii="David" w:hAnsi="David" w:cs="David"/>
          <w:sz w:val="28"/>
          <w:szCs w:val="28"/>
          <w:rtl/>
        </w:rPr>
        <w:t xml:space="preserve"> תמורה משמעותית בשימוש ו</w:t>
      </w:r>
      <w:r w:rsidR="003C27D9" w:rsidRPr="00F900F3">
        <w:rPr>
          <w:rFonts w:ascii="David" w:hAnsi="David" w:cs="David"/>
          <w:sz w:val="28"/>
          <w:szCs w:val="28"/>
          <w:rtl/>
        </w:rPr>
        <w:t>ב</w:t>
      </w:r>
      <w:r w:rsidR="00300494" w:rsidRPr="00F900F3">
        <w:rPr>
          <w:rFonts w:ascii="David" w:hAnsi="David" w:cs="David"/>
          <w:sz w:val="28"/>
          <w:szCs w:val="28"/>
          <w:rtl/>
        </w:rPr>
        <w:t>מיצוי התחום בצה"ל</w:t>
      </w:r>
      <w:r w:rsidR="003C27D9" w:rsidRPr="00F900F3">
        <w:rPr>
          <w:rFonts w:ascii="David" w:hAnsi="David" w:cs="David"/>
          <w:sz w:val="28"/>
          <w:szCs w:val="28"/>
          <w:rtl/>
        </w:rPr>
        <w:t>.</w:t>
      </w:r>
    </w:p>
    <w:p w:rsidR="0058304B" w:rsidRPr="00F900F3" w:rsidRDefault="001370CD" w:rsidP="00F900F3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900F3">
        <w:rPr>
          <w:rFonts w:ascii="David" w:hAnsi="David" w:cs="David"/>
          <w:sz w:val="28"/>
          <w:szCs w:val="28"/>
          <w:rtl/>
        </w:rPr>
        <w:t xml:space="preserve"> </w:t>
      </w:r>
      <w:r w:rsidR="00251032" w:rsidRPr="00F900F3">
        <w:rPr>
          <w:rFonts w:ascii="David" w:hAnsi="David" w:cs="David"/>
          <w:sz w:val="28"/>
          <w:szCs w:val="28"/>
          <w:rtl/>
        </w:rPr>
        <w:t>כפי הנראה</w:t>
      </w:r>
      <w:r w:rsidR="00300494" w:rsidRPr="00F900F3">
        <w:rPr>
          <w:rFonts w:ascii="David" w:hAnsi="David" w:cs="David"/>
          <w:sz w:val="28"/>
          <w:szCs w:val="28"/>
          <w:rtl/>
        </w:rPr>
        <w:t xml:space="preserve"> ישנם</w:t>
      </w:r>
      <w:r w:rsidR="00D36AB9" w:rsidRPr="00F900F3">
        <w:rPr>
          <w:rFonts w:ascii="David" w:hAnsi="David" w:cs="David"/>
          <w:sz w:val="28"/>
          <w:szCs w:val="28"/>
          <w:rtl/>
        </w:rPr>
        <w:t xml:space="preserve"> </w:t>
      </w:r>
      <w:r w:rsidR="00DA69D9" w:rsidRPr="00F900F3">
        <w:rPr>
          <w:rFonts w:ascii="David" w:hAnsi="David" w:cs="David"/>
          <w:sz w:val="28"/>
          <w:szCs w:val="28"/>
          <w:rtl/>
        </w:rPr>
        <w:t xml:space="preserve">חסמים </w:t>
      </w:r>
      <w:r w:rsidR="00300494" w:rsidRPr="00F900F3">
        <w:rPr>
          <w:rFonts w:ascii="David" w:hAnsi="David" w:cs="David"/>
          <w:sz w:val="28"/>
          <w:szCs w:val="28"/>
          <w:rtl/>
        </w:rPr>
        <w:t>או גורמים מעכבים אחרים</w:t>
      </w:r>
      <w:r w:rsidR="003C27D9" w:rsidRPr="00F900F3">
        <w:rPr>
          <w:rFonts w:ascii="David" w:hAnsi="David" w:cs="David"/>
          <w:sz w:val="28"/>
          <w:szCs w:val="28"/>
          <w:rtl/>
        </w:rPr>
        <w:t xml:space="preserve"> - </w:t>
      </w:r>
      <w:r w:rsidR="00300494" w:rsidRPr="00F900F3">
        <w:rPr>
          <w:rFonts w:ascii="David" w:hAnsi="David" w:cs="David"/>
          <w:sz w:val="28"/>
          <w:szCs w:val="28"/>
          <w:rtl/>
        </w:rPr>
        <w:t xml:space="preserve"> </w:t>
      </w:r>
      <w:r w:rsidR="00DA69D9" w:rsidRPr="00F900F3">
        <w:rPr>
          <w:rFonts w:ascii="David" w:hAnsi="David" w:cs="David"/>
          <w:sz w:val="28"/>
          <w:szCs w:val="28"/>
          <w:rtl/>
        </w:rPr>
        <w:t>חלקם פסיכולוגיים חלקם</w:t>
      </w:r>
      <w:r w:rsidR="00B63CFF" w:rsidRPr="00F900F3">
        <w:rPr>
          <w:rFonts w:ascii="David" w:hAnsi="David" w:cs="David"/>
          <w:sz w:val="28"/>
          <w:szCs w:val="28"/>
          <w:rtl/>
        </w:rPr>
        <w:t xml:space="preserve"> תפישתיים,</w:t>
      </w:r>
      <w:r w:rsidR="00DA69D9" w:rsidRPr="00F900F3">
        <w:rPr>
          <w:rFonts w:ascii="David" w:hAnsi="David" w:cs="David"/>
          <w:sz w:val="28"/>
          <w:szCs w:val="28"/>
          <w:rtl/>
        </w:rPr>
        <w:t xml:space="preserve"> תרבות</w:t>
      </w:r>
      <w:r w:rsidR="00B63CFF" w:rsidRPr="00F900F3">
        <w:rPr>
          <w:rFonts w:ascii="David" w:hAnsi="David" w:cs="David"/>
          <w:sz w:val="28"/>
          <w:szCs w:val="28"/>
          <w:rtl/>
        </w:rPr>
        <w:t xml:space="preserve">יים </w:t>
      </w:r>
      <w:r w:rsidR="00BE607F" w:rsidRPr="00F900F3">
        <w:rPr>
          <w:rFonts w:ascii="David" w:hAnsi="David" w:cs="David"/>
          <w:sz w:val="28"/>
          <w:szCs w:val="28"/>
          <w:rtl/>
        </w:rPr>
        <w:t>וחלקם ארגוניים</w:t>
      </w:r>
      <w:r w:rsidR="003C27D9" w:rsidRPr="00F900F3">
        <w:rPr>
          <w:rFonts w:ascii="David" w:hAnsi="David" w:cs="David"/>
          <w:sz w:val="28"/>
          <w:szCs w:val="28"/>
          <w:rtl/>
        </w:rPr>
        <w:t xml:space="preserve"> - </w:t>
      </w:r>
      <w:r w:rsidR="00BE607F" w:rsidRPr="00F900F3">
        <w:rPr>
          <w:rFonts w:ascii="David" w:hAnsi="David" w:cs="David"/>
          <w:sz w:val="28"/>
          <w:szCs w:val="28"/>
          <w:rtl/>
        </w:rPr>
        <w:t xml:space="preserve"> אשר </w:t>
      </w:r>
      <w:r w:rsidR="00D36AB9" w:rsidRPr="00F900F3">
        <w:rPr>
          <w:rFonts w:ascii="David" w:hAnsi="David" w:cs="David"/>
          <w:sz w:val="28"/>
          <w:szCs w:val="28"/>
          <w:rtl/>
        </w:rPr>
        <w:t>מנעו מ</w:t>
      </w:r>
      <w:r w:rsidR="003C27D9" w:rsidRPr="00F900F3">
        <w:rPr>
          <w:rFonts w:ascii="David" w:hAnsi="David" w:cs="David"/>
          <w:sz w:val="28"/>
          <w:szCs w:val="28"/>
          <w:rtl/>
        </w:rPr>
        <w:t xml:space="preserve">צה"ל </w:t>
      </w:r>
      <w:r w:rsidR="00BB2992" w:rsidRPr="00F900F3">
        <w:rPr>
          <w:rFonts w:ascii="David" w:hAnsi="David" w:cs="David"/>
          <w:sz w:val="28"/>
          <w:szCs w:val="28"/>
          <w:rtl/>
        </w:rPr>
        <w:t>על אף ההכרה בנחיצות</w:t>
      </w:r>
      <w:r w:rsidR="00300494" w:rsidRPr="00F900F3">
        <w:rPr>
          <w:rFonts w:ascii="David" w:hAnsi="David" w:cs="David"/>
          <w:sz w:val="28"/>
          <w:szCs w:val="28"/>
          <w:rtl/>
        </w:rPr>
        <w:t xml:space="preserve"> וביעילות של התחום</w:t>
      </w:r>
      <w:r w:rsidR="005C6525" w:rsidRPr="00F900F3">
        <w:rPr>
          <w:rFonts w:ascii="David" w:hAnsi="David" w:cs="David"/>
          <w:sz w:val="28"/>
          <w:szCs w:val="28"/>
          <w:rtl/>
        </w:rPr>
        <w:t>,</w:t>
      </w:r>
      <w:r w:rsidR="00BB2992" w:rsidRPr="00F900F3">
        <w:rPr>
          <w:rFonts w:ascii="David" w:hAnsi="David" w:cs="David"/>
          <w:sz w:val="28"/>
          <w:szCs w:val="28"/>
          <w:rtl/>
        </w:rPr>
        <w:t xml:space="preserve"> את מימוש </w:t>
      </w:r>
      <w:r w:rsidR="00DA69D9" w:rsidRPr="00F900F3">
        <w:rPr>
          <w:rFonts w:ascii="David" w:hAnsi="David" w:cs="David"/>
          <w:sz w:val="28"/>
          <w:szCs w:val="28"/>
          <w:rtl/>
        </w:rPr>
        <w:t xml:space="preserve">מלוא הפוטנציאל </w:t>
      </w:r>
      <w:r w:rsidR="00300494" w:rsidRPr="00F900F3">
        <w:rPr>
          <w:rFonts w:ascii="David" w:hAnsi="David" w:cs="David"/>
          <w:sz w:val="28"/>
          <w:szCs w:val="28"/>
          <w:rtl/>
        </w:rPr>
        <w:t xml:space="preserve">הגלום </w:t>
      </w:r>
      <w:r w:rsidR="003C27D9" w:rsidRPr="00F900F3">
        <w:rPr>
          <w:rFonts w:ascii="David" w:hAnsi="David" w:cs="David"/>
          <w:sz w:val="28"/>
          <w:szCs w:val="28"/>
          <w:rtl/>
        </w:rPr>
        <w:t>בו</w:t>
      </w:r>
      <w:r w:rsidR="00DA69D9" w:rsidRPr="00F900F3">
        <w:rPr>
          <w:rFonts w:ascii="David" w:hAnsi="David" w:cs="David"/>
          <w:sz w:val="28"/>
          <w:szCs w:val="28"/>
          <w:rtl/>
        </w:rPr>
        <w:t>.</w:t>
      </w:r>
    </w:p>
    <w:p w:rsidR="00251032" w:rsidRPr="00F900F3" w:rsidRDefault="00300494" w:rsidP="00F900F3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900F3">
        <w:rPr>
          <w:rFonts w:ascii="David" w:hAnsi="David" w:cs="David"/>
          <w:sz w:val="28"/>
          <w:szCs w:val="28"/>
          <w:rtl/>
        </w:rPr>
        <w:t>דוגמה</w:t>
      </w:r>
      <w:r w:rsidR="00D4205D" w:rsidRPr="00F900F3">
        <w:rPr>
          <w:rFonts w:ascii="David" w:hAnsi="David" w:cs="David"/>
          <w:sz w:val="28"/>
          <w:szCs w:val="28"/>
          <w:rtl/>
        </w:rPr>
        <w:t xml:space="preserve"> לחסם תרבותי</w:t>
      </w:r>
      <w:r w:rsidR="003C27D9" w:rsidRPr="00F900F3">
        <w:rPr>
          <w:rFonts w:ascii="David" w:hAnsi="David" w:cs="David"/>
          <w:sz w:val="28"/>
          <w:szCs w:val="28"/>
          <w:rtl/>
        </w:rPr>
        <w:t>:</w:t>
      </w:r>
      <w:r w:rsidR="00D4205D" w:rsidRPr="00F900F3">
        <w:rPr>
          <w:rFonts w:ascii="David" w:hAnsi="David" w:cs="David"/>
          <w:sz w:val="28"/>
          <w:szCs w:val="28"/>
          <w:rtl/>
        </w:rPr>
        <w:t xml:space="preserve"> </w:t>
      </w:r>
      <w:r w:rsidR="00CA1793" w:rsidRPr="00F900F3">
        <w:rPr>
          <w:rFonts w:ascii="David" w:hAnsi="David" w:cs="David"/>
          <w:sz w:val="28"/>
          <w:szCs w:val="28"/>
          <w:rtl/>
        </w:rPr>
        <w:t>מפקדי שדה</w:t>
      </w:r>
      <w:r w:rsidR="00251032" w:rsidRPr="00F900F3">
        <w:rPr>
          <w:rFonts w:ascii="David" w:hAnsi="David" w:cs="David"/>
          <w:sz w:val="28"/>
          <w:szCs w:val="28"/>
          <w:rtl/>
        </w:rPr>
        <w:t xml:space="preserve"> </w:t>
      </w:r>
      <w:r w:rsidR="003C27D9" w:rsidRPr="00F900F3">
        <w:rPr>
          <w:rFonts w:ascii="David" w:hAnsi="David" w:cs="David"/>
          <w:sz w:val="28"/>
          <w:szCs w:val="28"/>
          <w:rtl/>
        </w:rPr>
        <w:t xml:space="preserve">רואים בפעולה הקינטית </w:t>
      </w:r>
      <w:r w:rsidR="00CA1793" w:rsidRPr="00F900F3">
        <w:rPr>
          <w:rFonts w:ascii="David" w:hAnsi="David" w:cs="David"/>
          <w:sz w:val="28"/>
          <w:szCs w:val="28"/>
          <w:rtl/>
        </w:rPr>
        <w:t>כלי יעיל ומחשיבים פחות</w:t>
      </w:r>
      <w:r w:rsidR="003C27D9" w:rsidRPr="00F900F3">
        <w:rPr>
          <w:rFonts w:ascii="David" w:hAnsi="David" w:cs="David"/>
          <w:sz w:val="28"/>
          <w:szCs w:val="28"/>
          <w:rtl/>
        </w:rPr>
        <w:t xml:space="preserve">, </w:t>
      </w:r>
      <w:r w:rsidR="00CA1793" w:rsidRPr="00F900F3">
        <w:rPr>
          <w:rFonts w:ascii="David" w:hAnsi="David" w:cs="David"/>
          <w:sz w:val="28"/>
          <w:szCs w:val="28"/>
          <w:rtl/>
        </w:rPr>
        <w:t xml:space="preserve"> אם בכלל</w:t>
      </w:r>
      <w:r w:rsidR="003C27D9" w:rsidRPr="00F900F3">
        <w:rPr>
          <w:rFonts w:ascii="David" w:hAnsi="David" w:cs="David"/>
          <w:sz w:val="28"/>
          <w:szCs w:val="28"/>
          <w:rtl/>
        </w:rPr>
        <w:t xml:space="preserve">, </w:t>
      </w:r>
      <w:r w:rsidR="00CA1793" w:rsidRPr="00F900F3">
        <w:rPr>
          <w:rFonts w:ascii="David" w:hAnsi="David" w:cs="David"/>
          <w:sz w:val="28"/>
          <w:szCs w:val="28"/>
          <w:rtl/>
        </w:rPr>
        <w:t xml:space="preserve"> את היכולת להשפיע </w:t>
      </w:r>
      <w:r w:rsidR="003C27D9" w:rsidRPr="00F900F3">
        <w:rPr>
          <w:rFonts w:ascii="David" w:hAnsi="David" w:cs="David"/>
          <w:sz w:val="28"/>
          <w:szCs w:val="28"/>
          <w:rtl/>
        </w:rPr>
        <w:t>משמעותית על היריב באמצעות</w:t>
      </w:r>
      <w:r w:rsidR="00CA1793" w:rsidRPr="00F900F3">
        <w:rPr>
          <w:rFonts w:ascii="David" w:hAnsi="David" w:cs="David"/>
          <w:sz w:val="28"/>
          <w:szCs w:val="28"/>
          <w:rtl/>
        </w:rPr>
        <w:t xml:space="preserve"> התודעה.</w:t>
      </w:r>
    </w:p>
    <w:p w:rsidR="00300494" w:rsidRPr="00F900F3" w:rsidRDefault="00CA1793" w:rsidP="006410C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900F3">
        <w:rPr>
          <w:rFonts w:ascii="David" w:hAnsi="David" w:cs="David"/>
          <w:sz w:val="28"/>
          <w:szCs w:val="28"/>
          <w:rtl/>
        </w:rPr>
        <w:t>חסם נוסף</w:t>
      </w:r>
      <w:r w:rsidR="003C27D9" w:rsidRPr="00F900F3">
        <w:rPr>
          <w:rFonts w:ascii="David" w:hAnsi="David" w:cs="David"/>
          <w:sz w:val="28"/>
          <w:szCs w:val="28"/>
          <w:rtl/>
        </w:rPr>
        <w:t xml:space="preserve">, </w:t>
      </w:r>
      <w:r w:rsidRPr="00F900F3">
        <w:rPr>
          <w:rFonts w:ascii="David" w:hAnsi="David" w:cs="David"/>
          <w:sz w:val="28"/>
          <w:szCs w:val="28"/>
          <w:rtl/>
        </w:rPr>
        <w:t xml:space="preserve"> שניתן להצביע עליו הוא</w:t>
      </w:r>
      <w:r w:rsidR="00D4205D" w:rsidRPr="00F900F3">
        <w:rPr>
          <w:rFonts w:ascii="David" w:hAnsi="David" w:cs="David"/>
          <w:sz w:val="28"/>
          <w:szCs w:val="28"/>
          <w:rtl/>
        </w:rPr>
        <w:t xml:space="preserve"> </w:t>
      </w:r>
      <w:r w:rsidR="00300494" w:rsidRPr="00F900F3">
        <w:rPr>
          <w:rFonts w:ascii="David" w:hAnsi="David" w:cs="David"/>
          <w:sz w:val="28"/>
          <w:szCs w:val="28"/>
          <w:rtl/>
        </w:rPr>
        <w:t xml:space="preserve">התנגשות בין </w:t>
      </w:r>
      <w:r w:rsidR="00C476DA">
        <w:rPr>
          <w:rFonts w:ascii="David" w:hAnsi="David" w:cs="David" w:hint="cs"/>
          <w:sz w:val="28"/>
          <w:szCs w:val="28"/>
          <w:rtl/>
        </w:rPr>
        <w:t>דובר צה"ל</w:t>
      </w:r>
      <w:r w:rsidR="00300494" w:rsidRPr="00F900F3">
        <w:rPr>
          <w:rFonts w:ascii="David" w:hAnsi="David" w:cs="David"/>
          <w:sz w:val="28"/>
          <w:szCs w:val="28"/>
          <w:rtl/>
        </w:rPr>
        <w:t xml:space="preserve"> לבין המל"ת בעניין אמירת אמת.</w:t>
      </w:r>
      <w:r w:rsidR="00B511BA" w:rsidRPr="00F900F3">
        <w:rPr>
          <w:rFonts w:ascii="David" w:hAnsi="David" w:cs="David"/>
          <w:sz w:val="28"/>
          <w:szCs w:val="28"/>
          <w:rtl/>
        </w:rPr>
        <w:t xml:space="preserve"> </w:t>
      </w:r>
      <w:r w:rsidR="00300494" w:rsidRPr="00F900F3">
        <w:rPr>
          <w:rFonts w:ascii="David" w:hAnsi="David" w:cs="David"/>
          <w:sz w:val="28"/>
          <w:szCs w:val="28"/>
          <w:rtl/>
        </w:rPr>
        <w:t>על פי המל</w:t>
      </w:r>
      <w:r w:rsidRPr="00F900F3">
        <w:rPr>
          <w:rFonts w:ascii="David" w:hAnsi="David" w:cs="David"/>
          <w:sz w:val="28"/>
          <w:szCs w:val="28"/>
          <w:rtl/>
        </w:rPr>
        <w:t xml:space="preserve">"ת ישנם מצבים בהם </w:t>
      </w:r>
      <w:r w:rsidR="003C27D9" w:rsidRPr="00F900F3">
        <w:rPr>
          <w:rFonts w:ascii="David" w:hAnsi="David" w:cs="David"/>
          <w:sz w:val="28"/>
          <w:szCs w:val="28"/>
          <w:rtl/>
        </w:rPr>
        <w:t>יש צורך</w:t>
      </w:r>
      <w:r w:rsidRPr="00F900F3">
        <w:rPr>
          <w:rFonts w:ascii="David" w:hAnsi="David" w:cs="David"/>
          <w:sz w:val="28"/>
          <w:szCs w:val="28"/>
          <w:rtl/>
        </w:rPr>
        <w:t xml:space="preserve"> להפיץ</w:t>
      </w:r>
      <w:r w:rsidR="00D53E1A" w:rsidRPr="00F900F3">
        <w:rPr>
          <w:rFonts w:ascii="David" w:hAnsi="David" w:cs="David"/>
          <w:sz w:val="28"/>
          <w:szCs w:val="28"/>
          <w:rtl/>
        </w:rPr>
        <w:t xml:space="preserve"> מידע ש</w:t>
      </w:r>
      <w:r w:rsidR="00251032" w:rsidRPr="00F900F3">
        <w:rPr>
          <w:rFonts w:ascii="David" w:hAnsi="David" w:cs="David"/>
          <w:sz w:val="28"/>
          <w:szCs w:val="28"/>
          <w:rtl/>
        </w:rPr>
        <w:t>קרי</w:t>
      </w:r>
      <w:r w:rsidR="00300494" w:rsidRPr="00F900F3">
        <w:rPr>
          <w:rFonts w:ascii="David" w:hAnsi="David" w:cs="David"/>
          <w:sz w:val="28"/>
          <w:szCs w:val="28"/>
          <w:rtl/>
        </w:rPr>
        <w:t xml:space="preserve"> כדי למנוע פיגוע </w:t>
      </w:r>
      <w:r w:rsidRPr="00F900F3">
        <w:rPr>
          <w:rFonts w:ascii="David" w:hAnsi="David" w:cs="David"/>
          <w:sz w:val="28"/>
          <w:szCs w:val="28"/>
          <w:rtl/>
        </w:rPr>
        <w:t xml:space="preserve">כלשהו </w:t>
      </w:r>
      <w:r w:rsidR="00300494" w:rsidRPr="00F900F3">
        <w:rPr>
          <w:rFonts w:ascii="David" w:hAnsi="David" w:cs="David"/>
          <w:sz w:val="28"/>
          <w:szCs w:val="28"/>
          <w:rtl/>
        </w:rPr>
        <w:t xml:space="preserve">או </w:t>
      </w:r>
      <w:r w:rsidRPr="00F900F3">
        <w:rPr>
          <w:rFonts w:ascii="David" w:hAnsi="David" w:cs="David"/>
          <w:sz w:val="28"/>
          <w:szCs w:val="28"/>
          <w:rtl/>
        </w:rPr>
        <w:t>כדי לגרום ליריב לבטל פעולה</w:t>
      </w:r>
      <w:r w:rsidR="00C476DA">
        <w:rPr>
          <w:rFonts w:ascii="David" w:hAnsi="David" w:cs="David" w:hint="cs"/>
          <w:sz w:val="28"/>
          <w:szCs w:val="28"/>
          <w:rtl/>
        </w:rPr>
        <w:t>,</w:t>
      </w:r>
      <w:r w:rsidRPr="00F900F3">
        <w:rPr>
          <w:rFonts w:ascii="David" w:hAnsi="David" w:cs="David"/>
          <w:sz w:val="28"/>
          <w:szCs w:val="28"/>
          <w:rtl/>
        </w:rPr>
        <w:t xml:space="preserve"> </w:t>
      </w:r>
      <w:r w:rsidR="00300494" w:rsidRPr="00F900F3">
        <w:rPr>
          <w:rFonts w:ascii="David" w:hAnsi="David" w:cs="David"/>
          <w:sz w:val="28"/>
          <w:szCs w:val="28"/>
          <w:rtl/>
        </w:rPr>
        <w:t xml:space="preserve">אולם על פי גישת </w:t>
      </w:r>
      <w:r w:rsidR="006410CF">
        <w:rPr>
          <w:rFonts w:ascii="David" w:hAnsi="David" w:cs="David" w:hint="cs"/>
          <w:sz w:val="28"/>
          <w:szCs w:val="28"/>
          <w:rtl/>
        </w:rPr>
        <w:t>דובר צה"ל</w:t>
      </w:r>
      <w:r w:rsidR="00300494" w:rsidRPr="00F900F3">
        <w:rPr>
          <w:rFonts w:ascii="David" w:hAnsi="David" w:cs="David"/>
          <w:sz w:val="28"/>
          <w:szCs w:val="28"/>
          <w:rtl/>
        </w:rPr>
        <w:t xml:space="preserve"> </w:t>
      </w:r>
      <w:r w:rsidR="00300494" w:rsidRPr="00F900F3">
        <w:rPr>
          <w:rFonts w:ascii="David" w:hAnsi="David" w:cs="David"/>
          <w:sz w:val="28"/>
          <w:szCs w:val="28"/>
          <w:rtl/>
        </w:rPr>
        <w:lastRenderedPageBreak/>
        <w:t xml:space="preserve">אם אין אמת </w:t>
      </w:r>
      <w:r w:rsidR="00D53E1A" w:rsidRPr="00F900F3">
        <w:rPr>
          <w:rFonts w:ascii="David" w:hAnsi="David" w:cs="David"/>
          <w:sz w:val="28"/>
          <w:szCs w:val="28"/>
          <w:rtl/>
        </w:rPr>
        <w:t xml:space="preserve">מלאה </w:t>
      </w:r>
      <w:r w:rsidR="00300494" w:rsidRPr="00F900F3">
        <w:rPr>
          <w:rFonts w:ascii="David" w:hAnsi="David" w:cs="David"/>
          <w:sz w:val="28"/>
          <w:szCs w:val="28"/>
          <w:rtl/>
        </w:rPr>
        <w:t>בפרסום לא יהיה שיתוף פעולה.</w:t>
      </w:r>
      <w:r w:rsidR="00D53E1A" w:rsidRPr="00F900F3">
        <w:rPr>
          <w:rFonts w:ascii="David" w:hAnsi="David" w:cs="David"/>
          <w:sz w:val="28"/>
          <w:szCs w:val="28"/>
          <w:rtl/>
        </w:rPr>
        <w:t xml:space="preserve"> בכך מוחמצת היכולת להשפיע על תודעת היריב באמצעות כלי תקשורתי ממסדי.</w:t>
      </w:r>
    </w:p>
    <w:p w:rsidR="00300494" w:rsidRPr="00F900F3" w:rsidRDefault="00CA1793" w:rsidP="00F900F3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900F3">
        <w:rPr>
          <w:rFonts w:ascii="David" w:hAnsi="David" w:cs="David"/>
          <w:sz w:val="28"/>
          <w:szCs w:val="28"/>
          <w:rtl/>
        </w:rPr>
        <w:t>ניתן לומר</w:t>
      </w:r>
      <w:r w:rsidR="00D53E1A" w:rsidRPr="00F900F3">
        <w:rPr>
          <w:rFonts w:ascii="David" w:hAnsi="David" w:cs="David"/>
          <w:sz w:val="28"/>
          <w:szCs w:val="28"/>
          <w:rtl/>
        </w:rPr>
        <w:t xml:space="preserve"> שצבא ה</w:t>
      </w:r>
      <w:r w:rsidR="00300494" w:rsidRPr="00F900F3">
        <w:rPr>
          <w:rFonts w:ascii="David" w:hAnsi="David" w:cs="David"/>
          <w:sz w:val="28"/>
          <w:szCs w:val="28"/>
          <w:rtl/>
        </w:rPr>
        <w:t>מוכן ל</w:t>
      </w:r>
      <w:r w:rsidRPr="00F900F3">
        <w:rPr>
          <w:rFonts w:ascii="David" w:hAnsi="David" w:cs="David"/>
          <w:sz w:val="28"/>
          <w:szCs w:val="28"/>
          <w:rtl/>
        </w:rPr>
        <w:t>הילחם</w:t>
      </w:r>
      <w:r w:rsidR="00D53E1A" w:rsidRPr="00F900F3">
        <w:rPr>
          <w:rFonts w:ascii="David" w:hAnsi="David" w:cs="David"/>
          <w:sz w:val="28"/>
          <w:szCs w:val="28"/>
          <w:rtl/>
        </w:rPr>
        <w:t xml:space="preserve">, קרי: </w:t>
      </w:r>
      <w:r w:rsidRPr="00F900F3">
        <w:rPr>
          <w:rFonts w:ascii="David" w:hAnsi="David" w:cs="David"/>
          <w:sz w:val="28"/>
          <w:szCs w:val="28"/>
          <w:rtl/>
        </w:rPr>
        <w:t>ל</w:t>
      </w:r>
      <w:r w:rsidR="00300494" w:rsidRPr="00F900F3">
        <w:rPr>
          <w:rFonts w:ascii="David" w:hAnsi="David" w:cs="David"/>
          <w:sz w:val="28"/>
          <w:szCs w:val="28"/>
          <w:rtl/>
        </w:rPr>
        <w:t>פעול באלימות קשה עד כדי הרג הרס וחורבן</w:t>
      </w:r>
      <w:r w:rsidR="00C237F2" w:rsidRPr="00F900F3">
        <w:rPr>
          <w:rFonts w:ascii="David" w:hAnsi="David" w:cs="David"/>
          <w:sz w:val="28"/>
          <w:szCs w:val="28"/>
          <w:rtl/>
        </w:rPr>
        <w:t xml:space="preserve"> לא </w:t>
      </w:r>
      <w:r w:rsidR="00D53E1A" w:rsidRPr="00F900F3">
        <w:rPr>
          <w:rFonts w:ascii="David" w:hAnsi="David" w:cs="David"/>
          <w:sz w:val="28"/>
          <w:szCs w:val="28"/>
          <w:rtl/>
        </w:rPr>
        <w:t>י</w:t>
      </w:r>
      <w:r w:rsidR="00C237F2" w:rsidRPr="00F900F3">
        <w:rPr>
          <w:rFonts w:ascii="David" w:hAnsi="David" w:cs="David"/>
          <w:sz w:val="28"/>
          <w:szCs w:val="28"/>
          <w:rtl/>
        </w:rPr>
        <w:t>שקר כדי להשיג את מטרותיו</w:t>
      </w:r>
      <w:r w:rsidR="00D53E1A" w:rsidRPr="00F900F3">
        <w:rPr>
          <w:rFonts w:ascii="David" w:hAnsi="David" w:cs="David"/>
          <w:sz w:val="28"/>
          <w:szCs w:val="28"/>
          <w:rtl/>
        </w:rPr>
        <w:t xml:space="preserve"> באמצעים "רכים"</w:t>
      </w:r>
      <w:r w:rsidR="00C237F2" w:rsidRPr="00F900F3">
        <w:rPr>
          <w:rFonts w:ascii="David" w:hAnsi="David" w:cs="David"/>
          <w:sz w:val="28"/>
          <w:szCs w:val="28"/>
          <w:rtl/>
        </w:rPr>
        <w:t>.</w:t>
      </w:r>
    </w:p>
    <w:p w:rsidR="005D153C" w:rsidRPr="00F900F3" w:rsidRDefault="005D153C" w:rsidP="00F900F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900F3">
        <w:rPr>
          <w:rFonts w:ascii="David" w:hAnsi="David" w:cs="David"/>
          <w:b/>
          <w:bCs/>
          <w:sz w:val="28"/>
          <w:szCs w:val="28"/>
          <w:rtl/>
        </w:rPr>
        <w:t>מטרות העבודה:</w:t>
      </w:r>
    </w:p>
    <w:p w:rsidR="00D53E1A" w:rsidRPr="00F900F3" w:rsidRDefault="00D53E1A" w:rsidP="00F900F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900F3">
        <w:rPr>
          <w:rFonts w:ascii="David" w:hAnsi="David" w:cs="David"/>
          <w:sz w:val="28"/>
          <w:szCs w:val="28"/>
          <w:rtl/>
        </w:rPr>
        <w:t>לעמוד על הגורמים שמונעים מיצוי אפקטיבי של לוחמת</w:t>
      </w:r>
      <w:r w:rsidRPr="00F900F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900F3">
        <w:rPr>
          <w:rFonts w:ascii="David" w:hAnsi="David" w:cs="David"/>
          <w:sz w:val="28"/>
          <w:szCs w:val="28"/>
          <w:rtl/>
        </w:rPr>
        <w:t>המידע בצה"ל.</w:t>
      </w:r>
    </w:p>
    <w:p w:rsidR="00B63CFF" w:rsidRPr="00F900F3" w:rsidRDefault="00D53E1A" w:rsidP="00F900F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F900F3">
        <w:rPr>
          <w:rFonts w:ascii="David" w:hAnsi="David" w:cs="David"/>
          <w:sz w:val="28"/>
          <w:szCs w:val="28"/>
          <w:rtl/>
        </w:rPr>
        <w:t>לנסות להניח פרמטרים לבחינת שיפור המיצוי.</w:t>
      </w:r>
    </w:p>
    <w:p w:rsidR="00D53E1A" w:rsidRPr="00F900F3" w:rsidRDefault="006410CF" w:rsidP="006410C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ל</w:t>
      </w:r>
      <w:r w:rsidR="00D53E1A" w:rsidRPr="00F900F3">
        <w:rPr>
          <w:rFonts w:ascii="David" w:hAnsi="David" w:cs="David"/>
          <w:sz w:val="28"/>
          <w:szCs w:val="28"/>
          <w:rtl/>
        </w:rPr>
        <w:t>גש עקרונות לצמצום החסמים.</w:t>
      </w:r>
    </w:p>
    <w:p w:rsidR="000564F1" w:rsidRPr="00F900F3" w:rsidRDefault="000564F1" w:rsidP="00F900F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900F3">
        <w:rPr>
          <w:rFonts w:ascii="David" w:hAnsi="David" w:cs="David"/>
          <w:b/>
          <w:bCs/>
          <w:sz w:val="28"/>
          <w:szCs w:val="28"/>
          <w:rtl/>
        </w:rPr>
        <w:t>שאלות המחקר:</w:t>
      </w:r>
    </w:p>
    <w:p w:rsidR="00D53E1A" w:rsidRPr="00F900F3" w:rsidRDefault="00D53E1A" w:rsidP="00F900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900F3">
        <w:rPr>
          <w:rFonts w:ascii="David" w:hAnsi="David" w:cs="David"/>
          <w:color w:val="000000"/>
          <w:sz w:val="28"/>
          <w:szCs w:val="28"/>
          <w:rtl/>
        </w:rPr>
        <w:t>מהם החסמים המעכבים את צה"ל בשימוש בלוחמת המידע?</w:t>
      </w:r>
    </w:p>
    <w:p w:rsidR="00F900F3" w:rsidRPr="00F900F3" w:rsidRDefault="00D53E1A" w:rsidP="00F900F3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900F3">
        <w:rPr>
          <w:rFonts w:ascii="David" w:hAnsi="David" w:cs="David"/>
          <w:sz w:val="28"/>
          <w:szCs w:val="28"/>
          <w:rtl/>
        </w:rPr>
        <w:t>מהם הפרמטרים שמאפשרים את ייעול השלמת המשימה באמצעות לוחמת מידע?</w:t>
      </w:r>
    </w:p>
    <w:p w:rsidR="00F900F3" w:rsidRPr="00F900F3" w:rsidRDefault="00F900F3" w:rsidP="00F900F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900F3">
        <w:rPr>
          <w:rFonts w:ascii="David" w:hAnsi="David" w:cs="David"/>
          <w:b/>
          <w:bCs/>
          <w:sz w:val="28"/>
          <w:szCs w:val="28"/>
          <w:rtl/>
        </w:rPr>
        <w:t>טענ</w:t>
      </w:r>
      <w:r>
        <w:rPr>
          <w:rFonts w:ascii="David" w:hAnsi="David" w:cs="David" w:hint="cs"/>
          <w:b/>
          <w:bCs/>
          <w:sz w:val="28"/>
          <w:szCs w:val="28"/>
          <w:rtl/>
        </w:rPr>
        <w:t>ו</w:t>
      </w:r>
      <w:r w:rsidRPr="00F900F3">
        <w:rPr>
          <w:rFonts w:ascii="David" w:hAnsi="David" w:cs="David"/>
          <w:b/>
          <w:bCs/>
          <w:sz w:val="28"/>
          <w:szCs w:val="28"/>
          <w:rtl/>
        </w:rPr>
        <w:t>ת המחקר:</w:t>
      </w:r>
    </w:p>
    <w:p w:rsidR="00F900F3" w:rsidRPr="00E67096" w:rsidRDefault="00E67096" w:rsidP="00E67096">
      <w:p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1. </w:t>
      </w:r>
      <w:r w:rsidR="00F900F3" w:rsidRPr="00E67096">
        <w:rPr>
          <w:rFonts w:ascii="David" w:hAnsi="David" w:cs="David"/>
          <w:sz w:val="28"/>
          <w:szCs w:val="28"/>
          <w:rtl/>
        </w:rPr>
        <w:t>בין החסמים שמעכבים את מיצוי לוחמת המידע בצה"ל ניתן לציין:</w:t>
      </w:r>
    </w:p>
    <w:p w:rsidR="00F900F3" w:rsidRPr="00F900F3" w:rsidRDefault="00F900F3" w:rsidP="00F900F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F900F3">
        <w:rPr>
          <w:rFonts w:ascii="David" w:hAnsi="David" w:cs="David"/>
          <w:sz w:val="28"/>
          <w:szCs w:val="28"/>
          <w:rtl/>
        </w:rPr>
        <w:t>חסמים ערכיים</w:t>
      </w:r>
    </w:p>
    <w:p w:rsidR="00F900F3" w:rsidRPr="00F900F3" w:rsidRDefault="00F900F3" w:rsidP="00F900F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F900F3">
        <w:rPr>
          <w:rFonts w:ascii="David" w:hAnsi="David" w:cs="David"/>
          <w:sz w:val="28"/>
          <w:szCs w:val="28"/>
          <w:rtl/>
        </w:rPr>
        <w:t>חסמים תרבותיים</w:t>
      </w:r>
    </w:p>
    <w:p w:rsidR="00F900F3" w:rsidRPr="00F900F3" w:rsidRDefault="00F900F3" w:rsidP="00F900F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F900F3">
        <w:rPr>
          <w:rFonts w:ascii="David" w:hAnsi="David" w:cs="David"/>
          <w:sz w:val="28"/>
          <w:szCs w:val="28"/>
          <w:rtl/>
        </w:rPr>
        <w:t>חסמים ארגוניים</w:t>
      </w:r>
    </w:p>
    <w:p w:rsidR="00F900F3" w:rsidRPr="00F900F3" w:rsidRDefault="00F900F3" w:rsidP="00F900F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F900F3">
        <w:rPr>
          <w:rFonts w:ascii="David" w:hAnsi="David" w:cs="David"/>
          <w:sz w:val="28"/>
          <w:szCs w:val="28"/>
          <w:rtl/>
        </w:rPr>
        <w:t>חסמי חקר ביצועים – "שדה הניסוי והחקר"</w:t>
      </w:r>
    </w:p>
    <w:p w:rsidR="00F900F3" w:rsidRPr="00F900F3" w:rsidRDefault="00F900F3" w:rsidP="00F900F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F900F3">
        <w:rPr>
          <w:rFonts w:ascii="David" w:hAnsi="David" w:cs="David"/>
          <w:sz w:val="28"/>
          <w:szCs w:val="28"/>
          <w:rtl/>
        </w:rPr>
        <w:t>חסמים משפטיים</w:t>
      </w:r>
    </w:p>
    <w:p w:rsidR="00F900F3" w:rsidRPr="00E67096" w:rsidRDefault="00E67096" w:rsidP="00E67096">
      <w:p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2. </w:t>
      </w:r>
      <w:r w:rsidR="00F900F3" w:rsidRPr="00E67096">
        <w:rPr>
          <w:rFonts w:ascii="David" w:hAnsi="David" w:cs="David"/>
          <w:sz w:val="28"/>
          <w:szCs w:val="28"/>
          <w:rtl/>
        </w:rPr>
        <w:t>בין הפרמטרים שניתן להצביע באמצעותם על ייעול אפשרי:</w:t>
      </w:r>
    </w:p>
    <w:p w:rsidR="00F900F3" w:rsidRPr="00F900F3" w:rsidRDefault="00F900F3" w:rsidP="00F900F3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F900F3">
        <w:rPr>
          <w:rFonts w:ascii="David" w:hAnsi="David" w:cs="David"/>
          <w:sz w:val="28"/>
          <w:szCs w:val="28"/>
          <w:rtl/>
        </w:rPr>
        <w:t>חיסכון בנפגעים ובחיי אדם</w:t>
      </w:r>
    </w:p>
    <w:p w:rsidR="00F900F3" w:rsidRPr="00F900F3" w:rsidRDefault="00F900F3" w:rsidP="00F900F3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F900F3">
        <w:rPr>
          <w:rFonts w:ascii="David" w:hAnsi="David" w:cs="David"/>
          <w:sz w:val="28"/>
          <w:szCs w:val="28"/>
          <w:rtl/>
        </w:rPr>
        <w:t>חיסכון במשאבים</w:t>
      </w:r>
    </w:p>
    <w:p w:rsidR="00F900F3" w:rsidRPr="00F900F3" w:rsidRDefault="00F900F3" w:rsidP="00F900F3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F900F3">
        <w:rPr>
          <w:rFonts w:ascii="David" w:hAnsi="David" w:cs="David"/>
          <w:sz w:val="28"/>
          <w:szCs w:val="28"/>
          <w:rtl/>
        </w:rPr>
        <w:t>דחיית המערכה הבאה</w:t>
      </w:r>
    </w:p>
    <w:p w:rsidR="00F900F3" w:rsidRPr="00F900F3" w:rsidRDefault="00F900F3" w:rsidP="00F900F3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F900F3">
        <w:rPr>
          <w:rFonts w:ascii="David" w:hAnsi="David" w:cs="David"/>
          <w:sz w:val="28"/>
          <w:szCs w:val="28"/>
          <w:rtl/>
        </w:rPr>
        <w:t>צמצום התעצמות היריב</w:t>
      </w:r>
    </w:p>
    <w:p w:rsidR="00F900F3" w:rsidRPr="00F900F3" w:rsidRDefault="00F900F3" w:rsidP="00F900F3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900F3">
        <w:rPr>
          <w:rFonts w:ascii="David" w:hAnsi="David" w:cs="David"/>
          <w:sz w:val="28"/>
          <w:szCs w:val="28"/>
          <w:rtl/>
        </w:rPr>
        <w:t xml:space="preserve">קיצור זמן המערכה </w:t>
      </w:r>
    </w:p>
    <w:p w:rsidR="00F900F3" w:rsidRDefault="00F900F3" w:rsidP="00F900F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E67096" w:rsidRDefault="00E67096" w:rsidP="00F900F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A55048" w:rsidRPr="00F900F3" w:rsidRDefault="00A55048" w:rsidP="00F900F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900F3">
        <w:rPr>
          <w:rFonts w:ascii="David" w:hAnsi="David" w:cs="David"/>
          <w:b/>
          <w:bCs/>
          <w:sz w:val="28"/>
          <w:szCs w:val="28"/>
          <w:rtl/>
        </w:rPr>
        <w:lastRenderedPageBreak/>
        <w:t>דרך הצגת הרעיונות במחקר(ראשי פרקים):</w:t>
      </w:r>
    </w:p>
    <w:p w:rsidR="008448D0" w:rsidRPr="00F900F3" w:rsidRDefault="00383C4E" w:rsidP="00F900F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F900F3">
        <w:rPr>
          <w:rFonts w:ascii="David" w:hAnsi="David" w:cs="David"/>
          <w:sz w:val="28"/>
          <w:szCs w:val="28"/>
          <w:rtl/>
        </w:rPr>
        <w:t>הצגת ה</w:t>
      </w:r>
      <w:r w:rsidR="008448D0" w:rsidRPr="00F900F3">
        <w:rPr>
          <w:rFonts w:ascii="David" w:hAnsi="David" w:cs="David"/>
          <w:sz w:val="28"/>
          <w:szCs w:val="28"/>
          <w:rtl/>
        </w:rPr>
        <w:t>שימוש בלוחמת מידע בעולם</w:t>
      </w:r>
      <w:r w:rsidR="00F900F3" w:rsidRPr="00F900F3">
        <w:rPr>
          <w:rFonts w:ascii="David" w:hAnsi="David" w:cs="David"/>
          <w:sz w:val="28"/>
          <w:szCs w:val="28"/>
          <w:rtl/>
        </w:rPr>
        <w:t>, תיאוריה ו</w:t>
      </w:r>
      <w:r w:rsidR="00D4205D" w:rsidRPr="00F900F3">
        <w:rPr>
          <w:rFonts w:ascii="David" w:hAnsi="David" w:cs="David"/>
          <w:sz w:val="28"/>
          <w:szCs w:val="28"/>
          <w:rtl/>
        </w:rPr>
        <w:t>מושגי יסוד</w:t>
      </w:r>
      <w:r w:rsidR="00F900F3" w:rsidRPr="00F900F3">
        <w:rPr>
          <w:rFonts w:ascii="David" w:hAnsi="David" w:cs="David"/>
          <w:sz w:val="28"/>
          <w:szCs w:val="28"/>
          <w:rtl/>
        </w:rPr>
        <w:t>.</w:t>
      </w:r>
    </w:p>
    <w:p w:rsidR="00C237F2" w:rsidRPr="00F900F3" w:rsidRDefault="002E22D7" w:rsidP="00E6709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F900F3">
        <w:rPr>
          <w:rFonts w:ascii="David" w:hAnsi="David" w:cs="David"/>
          <w:sz w:val="28"/>
          <w:szCs w:val="28"/>
          <w:rtl/>
        </w:rPr>
        <w:t>גנאלוגיה</w:t>
      </w:r>
      <w:r w:rsidR="00C237F2" w:rsidRPr="00F900F3">
        <w:rPr>
          <w:rFonts w:ascii="David" w:hAnsi="David" w:cs="David"/>
          <w:sz w:val="28"/>
          <w:szCs w:val="28"/>
          <w:rtl/>
        </w:rPr>
        <w:t xml:space="preserve"> של </w:t>
      </w:r>
      <w:r w:rsidR="00F900F3" w:rsidRPr="00F900F3">
        <w:rPr>
          <w:rFonts w:ascii="David" w:hAnsi="David" w:cs="David"/>
          <w:sz w:val="28"/>
          <w:szCs w:val="28"/>
          <w:rtl/>
        </w:rPr>
        <w:t xml:space="preserve">אמצעי ודרכי </w:t>
      </w:r>
      <w:r w:rsidR="00C237F2" w:rsidRPr="00F900F3">
        <w:rPr>
          <w:rFonts w:ascii="David" w:hAnsi="David" w:cs="David"/>
          <w:sz w:val="28"/>
          <w:szCs w:val="28"/>
          <w:rtl/>
        </w:rPr>
        <w:t>השימוש בתחום לוחמת המידע בצה"ל</w:t>
      </w:r>
      <w:r w:rsidR="00F900F3" w:rsidRPr="00F900F3">
        <w:rPr>
          <w:rFonts w:ascii="David" w:hAnsi="David" w:cs="David"/>
          <w:sz w:val="28"/>
          <w:szCs w:val="28"/>
          <w:rtl/>
        </w:rPr>
        <w:t>, ממסד</w:t>
      </w:r>
      <w:r w:rsidR="00E67096">
        <w:rPr>
          <w:rFonts w:ascii="David" w:hAnsi="David" w:cs="David" w:hint="cs"/>
          <w:sz w:val="28"/>
          <w:szCs w:val="28"/>
          <w:rtl/>
        </w:rPr>
        <w:t>יים</w:t>
      </w:r>
      <w:r w:rsidR="00F900F3" w:rsidRPr="00F900F3">
        <w:rPr>
          <w:rFonts w:ascii="David" w:hAnsi="David" w:cs="David"/>
          <w:sz w:val="28"/>
          <w:szCs w:val="28"/>
          <w:rtl/>
        </w:rPr>
        <w:t xml:space="preserve"> ובלתי ממסד</w:t>
      </w:r>
      <w:r w:rsidR="00E67096">
        <w:rPr>
          <w:rFonts w:ascii="David" w:hAnsi="David" w:cs="David" w:hint="cs"/>
          <w:sz w:val="28"/>
          <w:szCs w:val="28"/>
          <w:rtl/>
        </w:rPr>
        <w:t>י</w:t>
      </w:r>
      <w:r w:rsidR="00F900F3" w:rsidRPr="00F900F3">
        <w:rPr>
          <w:rFonts w:ascii="David" w:hAnsi="David" w:cs="David"/>
          <w:sz w:val="28"/>
          <w:szCs w:val="28"/>
          <w:rtl/>
        </w:rPr>
        <w:t>י</w:t>
      </w:r>
      <w:r w:rsidR="00E67096">
        <w:rPr>
          <w:rFonts w:ascii="David" w:hAnsi="David" w:cs="David" w:hint="cs"/>
          <w:sz w:val="28"/>
          <w:szCs w:val="28"/>
          <w:rtl/>
        </w:rPr>
        <w:t>ם</w:t>
      </w:r>
      <w:r w:rsidR="00F900F3" w:rsidRPr="00F900F3">
        <w:rPr>
          <w:rFonts w:ascii="David" w:hAnsi="David" w:cs="David"/>
          <w:sz w:val="28"/>
          <w:szCs w:val="28"/>
          <w:rtl/>
        </w:rPr>
        <w:t>.</w:t>
      </w:r>
    </w:p>
    <w:p w:rsidR="00383C4E" w:rsidRPr="00F900F3" w:rsidRDefault="00C237F2" w:rsidP="00F900F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F900F3">
        <w:rPr>
          <w:rFonts w:ascii="David" w:hAnsi="David" w:cs="David"/>
          <w:sz w:val="28"/>
          <w:szCs w:val="28"/>
          <w:rtl/>
        </w:rPr>
        <w:t>הצגת</w:t>
      </w:r>
      <w:r w:rsidR="008448D0" w:rsidRPr="00F900F3">
        <w:rPr>
          <w:rFonts w:ascii="David" w:hAnsi="David" w:cs="David"/>
          <w:sz w:val="28"/>
          <w:szCs w:val="28"/>
          <w:rtl/>
        </w:rPr>
        <w:t xml:space="preserve"> החסמים </w:t>
      </w:r>
      <w:r w:rsidRPr="00F900F3">
        <w:rPr>
          <w:rFonts w:ascii="David" w:hAnsi="David" w:cs="David"/>
          <w:sz w:val="28"/>
          <w:szCs w:val="28"/>
          <w:rtl/>
        </w:rPr>
        <w:t>וניתוחם</w:t>
      </w:r>
      <w:r w:rsidR="00F900F3" w:rsidRPr="00F900F3">
        <w:rPr>
          <w:rFonts w:ascii="David" w:hAnsi="David" w:cs="David"/>
          <w:sz w:val="28"/>
          <w:szCs w:val="28"/>
          <w:rtl/>
        </w:rPr>
        <w:t>.</w:t>
      </w:r>
    </w:p>
    <w:p w:rsidR="00383C4E" w:rsidRPr="00F900F3" w:rsidRDefault="00CA1793" w:rsidP="00F900F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F900F3">
        <w:rPr>
          <w:rFonts w:ascii="David" w:hAnsi="David" w:cs="David"/>
          <w:sz w:val="28"/>
          <w:szCs w:val="28"/>
          <w:rtl/>
        </w:rPr>
        <w:t>הצעת</w:t>
      </w:r>
      <w:r w:rsidR="00F900F3" w:rsidRPr="00F900F3">
        <w:rPr>
          <w:rFonts w:ascii="David" w:hAnsi="David" w:cs="David"/>
          <w:sz w:val="28"/>
          <w:szCs w:val="28"/>
          <w:rtl/>
        </w:rPr>
        <w:t xml:space="preserve"> עקרונות לחשיבה חלופית – צמצום החסמים.</w:t>
      </w:r>
    </w:p>
    <w:p w:rsidR="00F900F3" w:rsidRPr="00F900F3" w:rsidRDefault="00F900F3" w:rsidP="00F900F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F900F3">
        <w:rPr>
          <w:rFonts w:ascii="David" w:hAnsi="David" w:cs="David"/>
          <w:sz w:val="28"/>
          <w:szCs w:val="28"/>
          <w:rtl/>
        </w:rPr>
        <w:t>הפרמטרים לבחינת שיפור המיצוי.</w:t>
      </w:r>
    </w:p>
    <w:p w:rsidR="00F900F3" w:rsidRPr="00F900F3" w:rsidRDefault="00F900F3" w:rsidP="00F900F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900F3">
        <w:rPr>
          <w:rFonts w:ascii="David" w:hAnsi="David" w:cs="David"/>
          <w:b/>
          <w:bCs/>
          <w:sz w:val="28"/>
          <w:szCs w:val="28"/>
          <w:rtl/>
        </w:rPr>
        <w:t>תיחום המחקר:</w:t>
      </w:r>
    </w:p>
    <w:p w:rsidR="0049045E" w:rsidRPr="00F900F3" w:rsidRDefault="00F900F3" w:rsidP="00F900F3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900F3">
        <w:rPr>
          <w:rFonts w:ascii="David" w:hAnsi="David" w:cs="David"/>
          <w:sz w:val="28"/>
          <w:szCs w:val="28"/>
          <w:rtl/>
        </w:rPr>
        <w:t>המחקר לא יעסוק בתחום התודעה הרחב אלא בלוחמת מידע ובמיקוד יתר בלוחמה הפסיכולוגית. המחקר הינו מזווית הראיה של צה"ל.(ישנם גופים דומים העוסקים בתחום גם בשב"כ ובמוסד).</w:t>
      </w:r>
    </w:p>
    <w:p w:rsidR="00564CDA" w:rsidRPr="00F900F3" w:rsidRDefault="00383C4E" w:rsidP="00F900F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900F3">
        <w:rPr>
          <w:rFonts w:ascii="David" w:hAnsi="David" w:cs="David"/>
          <w:b/>
          <w:bCs/>
          <w:sz w:val="28"/>
          <w:szCs w:val="28"/>
          <w:rtl/>
        </w:rPr>
        <w:t>חשיבות העבודה:</w:t>
      </w:r>
    </w:p>
    <w:p w:rsidR="007658A8" w:rsidRPr="00F900F3" w:rsidRDefault="007658A8" w:rsidP="00F900F3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900F3">
        <w:rPr>
          <w:rFonts w:ascii="David" w:hAnsi="David" w:cs="David"/>
          <w:sz w:val="28"/>
          <w:szCs w:val="28"/>
          <w:rtl/>
        </w:rPr>
        <w:t>העבודה תצ</w:t>
      </w:r>
      <w:r w:rsidR="00E67096">
        <w:rPr>
          <w:rFonts w:ascii="David" w:hAnsi="David" w:cs="David"/>
          <w:sz w:val="28"/>
          <w:szCs w:val="28"/>
          <w:rtl/>
        </w:rPr>
        <w:t>יג חסמים שככל הנראה מונעים מ</w:t>
      </w:r>
      <w:r w:rsidR="00E67096">
        <w:rPr>
          <w:rFonts w:ascii="David" w:hAnsi="David" w:cs="David" w:hint="cs"/>
          <w:sz w:val="28"/>
          <w:szCs w:val="28"/>
          <w:rtl/>
        </w:rPr>
        <w:t>צה"ל</w:t>
      </w:r>
      <w:r w:rsidRPr="00F900F3">
        <w:rPr>
          <w:rFonts w:ascii="David" w:hAnsi="David" w:cs="David"/>
          <w:sz w:val="28"/>
          <w:szCs w:val="28"/>
          <w:rtl/>
        </w:rPr>
        <w:t xml:space="preserve"> לממש את מלוא הפוטנציאל הגלום בלוחמת מידע.</w:t>
      </w:r>
      <w:r w:rsidR="00215D8E" w:rsidRPr="00F900F3">
        <w:rPr>
          <w:rFonts w:ascii="David" w:hAnsi="David" w:cs="David"/>
          <w:sz w:val="28"/>
          <w:szCs w:val="28"/>
          <w:rtl/>
        </w:rPr>
        <w:t xml:space="preserve"> </w:t>
      </w:r>
      <w:r w:rsidR="00CA1793" w:rsidRPr="00F900F3">
        <w:rPr>
          <w:rFonts w:ascii="David" w:hAnsi="David" w:cs="David"/>
          <w:sz w:val="28"/>
          <w:szCs w:val="28"/>
          <w:rtl/>
        </w:rPr>
        <w:t>ישנה חשיבות רבה ל</w:t>
      </w:r>
      <w:r w:rsidR="00215D8E" w:rsidRPr="00F900F3">
        <w:rPr>
          <w:rFonts w:ascii="David" w:hAnsi="David" w:cs="David"/>
          <w:sz w:val="28"/>
          <w:szCs w:val="28"/>
          <w:rtl/>
        </w:rPr>
        <w:t xml:space="preserve">העלאת החסמים המגבילים, מהמחשבה אל הכתב ומהתת מודע אל המודע וכן </w:t>
      </w:r>
      <w:r w:rsidR="00CA1793" w:rsidRPr="00F900F3">
        <w:rPr>
          <w:rFonts w:ascii="David" w:hAnsi="David" w:cs="David"/>
          <w:sz w:val="28"/>
          <w:szCs w:val="28"/>
          <w:rtl/>
        </w:rPr>
        <w:t>ל</w:t>
      </w:r>
      <w:r w:rsidR="00215D8E" w:rsidRPr="00F900F3">
        <w:rPr>
          <w:rFonts w:ascii="David" w:hAnsi="David" w:cs="David"/>
          <w:sz w:val="28"/>
          <w:szCs w:val="28"/>
          <w:rtl/>
        </w:rPr>
        <w:t>הצעת דרכים להתגברות עליהם</w:t>
      </w:r>
      <w:r w:rsidR="00E67096">
        <w:rPr>
          <w:rFonts w:ascii="David" w:hAnsi="David" w:cs="David" w:hint="cs"/>
          <w:b/>
          <w:bCs/>
          <w:sz w:val="28"/>
          <w:szCs w:val="28"/>
          <w:rtl/>
        </w:rPr>
        <w:t>.</w:t>
      </w:r>
      <w:r w:rsidR="00CA1793" w:rsidRPr="00F900F3">
        <w:rPr>
          <w:rFonts w:ascii="David" w:hAnsi="David" w:cs="David"/>
          <w:b/>
          <w:bCs/>
          <w:sz w:val="28"/>
          <w:szCs w:val="28"/>
          <w:rtl/>
        </w:rPr>
        <w:t xml:space="preserve"> כל אלו</w:t>
      </w:r>
      <w:r w:rsidR="00215D8E" w:rsidRPr="00F900F3">
        <w:rPr>
          <w:rFonts w:ascii="David" w:hAnsi="David" w:cs="David"/>
          <w:b/>
          <w:bCs/>
          <w:sz w:val="28"/>
          <w:szCs w:val="28"/>
          <w:rtl/>
        </w:rPr>
        <w:t xml:space="preserve"> יוכלו אולי</w:t>
      </w:r>
      <w:r w:rsidR="0049045E" w:rsidRPr="00F900F3">
        <w:rPr>
          <w:rFonts w:ascii="David" w:hAnsi="David" w:cs="David"/>
          <w:b/>
          <w:bCs/>
          <w:sz w:val="28"/>
          <w:szCs w:val="28"/>
          <w:rtl/>
        </w:rPr>
        <w:t xml:space="preserve"> ל</w:t>
      </w:r>
      <w:r w:rsidRPr="00F900F3">
        <w:rPr>
          <w:rFonts w:ascii="David" w:hAnsi="David" w:cs="David"/>
          <w:b/>
          <w:bCs/>
          <w:sz w:val="28"/>
          <w:szCs w:val="28"/>
          <w:rtl/>
        </w:rPr>
        <w:t>חסוך דם של</w:t>
      </w:r>
      <w:r w:rsidR="0049045E" w:rsidRPr="00F900F3">
        <w:rPr>
          <w:rFonts w:ascii="David" w:hAnsi="David" w:cs="David"/>
          <w:b/>
          <w:bCs/>
          <w:sz w:val="28"/>
          <w:szCs w:val="28"/>
          <w:rtl/>
        </w:rPr>
        <w:t xml:space="preserve"> לוחמים ואזרחים רבים ואף משאבים רבים</w:t>
      </w:r>
      <w:r w:rsidRPr="00F900F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9045E" w:rsidRPr="00F900F3">
        <w:rPr>
          <w:rFonts w:ascii="David" w:hAnsi="David" w:cs="David"/>
          <w:b/>
          <w:bCs/>
          <w:sz w:val="28"/>
          <w:szCs w:val="28"/>
          <w:rtl/>
        </w:rPr>
        <w:t>ו</w:t>
      </w:r>
      <w:r w:rsidRPr="00F900F3">
        <w:rPr>
          <w:rFonts w:ascii="David" w:hAnsi="David" w:cs="David"/>
          <w:b/>
          <w:bCs/>
          <w:sz w:val="28"/>
          <w:szCs w:val="28"/>
          <w:rtl/>
        </w:rPr>
        <w:t>זמן</w:t>
      </w:r>
      <w:r w:rsidRPr="00F900F3">
        <w:rPr>
          <w:rFonts w:ascii="David" w:hAnsi="David" w:cs="David"/>
          <w:sz w:val="28"/>
          <w:szCs w:val="28"/>
          <w:rtl/>
        </w:rPr>
        <w:t xml:space="preserve"> </w:t>
      </w:r>
      <w:r w:rsidR="00215D8E" w:rsidRPr="00F900F3">
        <w:rPr>
          <w:rFonts w:ascii="David" w:hAnsi="David" w:cs="David"/>
          <w:b/>
          <w:bCs/>
          <w:sz w:val="28"/>
          <w:szCs w:val="28"/>
          <w:rtl/>
        </w:rPr>
        <w:t>לחימה</w:t>
      </w:r>
      <w:r w:rsidR="00215D8E" w:rsidRPr="00F900F3">
        <w:rPr>
          <w:rFonts w:ascii="David" w:hAnsi="David" w:cs="David"/>
          <w:sz w:val="28"/>
          <w:szCs w:val="28"/>
          <w:rtl/>
        </w:rPr>
        <w:t xml:space="preserve"> ויסייעו בידנו לכפות את רצוננו על היריב</w:t>
      </w:r>
      <w:r w:rsidR="00CA1793" w:rsidRPr="00F900F3">
        <w:rPr>
          <w:rFonts w:ascii="David" w:hAnsi="David" w:cs="David"/>
          <w:sz w:val="28"/>
          <w:szCs w:val="28"/>
          <w:rtl/>
        </w:rPr>
        <w:t xml:space="preserve"> באפקטיביות</w:t>
      </w:r>
      <w:r w:rsidR="00215D8E" w:rsidRPr="00F900F3">
        <w:rPr>
          <w:rFonts w:ascii="David" w:hAnsi="David" w:cs="David"/>
          <w:sz w:val="28"/>
          <w:szCs w:val="28"/>
          <w:rtl/>
        </w:rPr>
        <w:t>.</w:t>
      </w:r>
    </w:p>
    <w:p w:rsidR="00AE6D64" w:rsidRPr="00F900F3" w:rsidRDefault="002718AA" w:rsidP="00F900F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CA1793" w:rsidRPr="00F900F3">
        <w:rPr>
          <w:rFonts w:ascii="David" w:hAnsi="David" w:cs="David"/>
          <w:b/>
          <w:bCs/>
          <w:sz w:val="28"/>
          <w:szCs w:val="28"/>
          <w:rtl/>
        </w:rPr>
        <w:t>עבודה זו</w:t>
      </w:r>
      <w:r w:rsidR="0049045E" w:rsidRPr="00F900F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מגולמת </w:t>
      </w:r>
      <w:r w:rsidR="0049045E" w:rsidRPr="00F900F3">
        <w:rPr>
          <w:rFonts w:ascii="David" w:hAnsi="David" w:cs="David"/>
          <w:b/>
          <w:bCs/>
          <w:sz w:val="28"/>
          <w:szCs w:val="28"/>
          <w:rtl/>
        </w:rPr>
        <w:t>הזדמנות ל</w:t>
      </w:r>
      <w:r w:rsidR="00CA1793" w:rsidRPr="00F900F3">
        <w:rPr>
          <w:rFonts w:ascii="David" w:hAnsi="David" w:cs="David"/>
          <w:b/>
          <w:bCs/>
          <w:sz w:val="28"/>
          <w:szCs w:val="28"/>
          <w:rtl/>
        </w:rPr>
        <w:t xml:space="preserve">הביא לשינוי תפישתי בהפעלת הכוח ואולי אף להשפיע על </w:t>
      </w:r>
      <w:r w:rsidR="0049045E" w:rsidRPr="00F900F3">
        <w:rPr>
          <w:rFonts w:ascii="David" w:hAnsi="David" w:cs="David"/>
          <w:b/>
          <w:bCs/>
          <w:sz w:val="28"/>
          <w:szCs w:val="28"/>
          <w:rtl/>
        </w:rPr>
        <w:t>בניינו</w:t>
      </w:r>
      <w:r w:rsidR="00215D8E" w:rsidRPr="00F900F3">
        <w:rPr>
          <w:rFonts w:ascii="David" w:hAnsi="David" w:cs="David"/>
          <w:b/>
          <w:bCs/>
          <w:sz w:val="28"/>
          <w:szCs w:val="28"/>
          <w:rtl/>
        </w:rPr>
        <w:t xml:space="preserve"> בתחום לוחמת המידע</w:t>
      </w:r>
      <w:r w:rsidR="0049045E" w:rsidRPr="00F900F3">
        <w:rPr>
          <w:rFonts w:ascii="David" w:hAnsi="David" w:cs="David"/>
          <w:b/>
          <w:bCs/>
          <w:sz w:val="28"/>
          <w:szCs w:val="28"/>
          <w:rtl/>
        </w:rPr>
        <w:t>.</w:t>
      </w:r>
    </w:p>
    <w:p w:rsidR="00AE6D64" w:rsidRPr="00F900F3" w:rsidRDefault="00AE6D64" w:rsidP="00F900F3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900F3">
        <w:rPr>
          <w:rFonts w:ascii="David" w:hAnsi="David" w:cs="David"/>
          <w:b/>
          <w:bCs/>
          <w:sz w:val="28"/>
          <w:szCs w:val="28"/>
          <w:rtl/>
        </w:rPr>
        <w:t>יוזם העבודה:</w:t>
      </w:r>
      <w:r w:rsidRPr="00F900F3">
        <w:rPr>
          <w:rFonts w:ascii="David" w:hAnsi="David" w:cs="David"/>
          <w:sz w:val="28"/>
          <w:szCs w:val="28"/>
          <w:rtl/>
        </w:rPr>
        <w:t xml:space="preserve"> הכותב</w:t>
      </w:r>
    </w:p>
    <w:p w:rsidR="008D00F7" w:rsidRPr="00F900F3" w:rsidRDefault="00AE6D64" w:rsidP="002B33A4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900F3">
        <w:rPr>
          <w:rFonts w:ascii="David" w:hAnsi="David" w:cs="David"/>
          <w:b/>
          <w:bCs/>
          <w:sz w:val="28"/>
          <w:szCs w:val="28"/>
          <w:rtl/>
        </w:rPr>
        <w:t>מנחה העבודה:</w:t>
      </w:r>
      <w:r w:rsidRPr="00F900F3">
        <w:rPr>
          <w:rFonts w:ascii="David" w:hAnsi="David" w:cs="David"/>
          <w:sz w:val="28"/>
          <w:szCs w:val="28"/>
          <w:rtl/>
        </w:rPr>
        <w:t xml:space="preserve"> ד"ר ענאן וואהבי</w:t>
      </w:r>
    </w:p>
    <w:p w:rsidR="008D00F7" w:rsidRPr="00F900F3" w:rsidRDefault="008D00F7" w:rsidP="00F900F3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383C4E" w:rsidRPr="00F900F3" w:rsidRDefault="00383C4E" w:rsidP="00F900F3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564CDA" w:rsidRPr="000564F1" w:rsidRDefault="00564CDA" w:rsidP="00564CDA">
      <w:pPr>
        <w:rPr>
          <w:rFonts w:ascii="David" w:hAnsi="David" w:cs="David"/>
          <w:sz w:val="28"/>
          <w:szCs w:val="28"/>
          <w:rtl/>
        </w:rPr>
      </w:pPr>
    </w:p>
    <w:p w:rsidR="00DA69D9" w:rsidRPr="00C65D66" w:rsidRDefault="00DA69D9" w:rsidP="0034317C">
      <w:pPr>
        <w:rPr>
          <w:rFonts w:ascii="David" w:hAnsi="David" w:cs="David"/>
          <w:sz w:val="28"/>
          <w:szCs w:val="28"/>
          <w:rtl/>
        </w:rPr>
      </w:pPr>
    </w:p>
    <w:p w:rsidR="00C65D66" w:rsidRDefault="00C65D66" w:rsidP="0034317C">
      <w:pPr>
        <w:rPr>
          <w:rFonts w:ascii="David" w:hAnsi="David" w:cs="David"/>
          <w:sz w:val="28"/>
          <w:szCs w:val="28"/>
          <w:rtl/>
        </w:rPr>
      </w:pPr>
    </w:p>
    <w:p w:rsidR="00C65D66" w:rsidRDefault="00C65D66" w:rsidP="0034317C">
      <w:pPr>
        <w:rPr>
          <w:rFonts w:ascii="David" w:hAnsi="David" w:cs="David"/>
          <w:sz w:val="28"/>
          <w:szCs w:val="28"/>
          <w:rtl/>
        </w:rPr>
      </w:pPr>
    </w:p>
    <w:sectPr w:rsidR="00C65D66" w:rsidSect="00234700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ACC" w:rsidRDefault="00756ACC" w:rsidP="00EE16F5">
      <w:pPr>
        <w:spacing w:after="0" w:line="240" w:lineRule="auto"/>
      </w:pPr>
      <w:r>
        <w:separator/>
      </w:r>
    </w:p>
  </w:endnote>
  <w:endnote w:type="continuationSeparator" w:id="0">
    <w:p w:rsidR="00756ACC" w:rsidRDefault="00756ACC" w:rsidP="00EE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ACC" w:rsidRDefault="00756ACC" w:rsidP="00EE16F5">
      <w:pPr>
        <w:spacing w:after="0" w:line="240" w:lineRule="auto"/>
      </w:pPr>
      <w:r>
        <w:separator/>
      </w:r>
    </w:p>
  </w:footnote>
  <w:footnote w:type="continuationSeparator" w:id="0">
    <w:p w:rsidR="00756ACC" w:rsidRDefault="00756ACC" w:rsidP="00EE1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D7" w:rsidRDefault="002E22D7" w:rsidP="00A1065A">
    <w:pPr>
      <w:pStyle w:val="Header"/>
    </w:pPr>
    <w:r>
      <w:rPr>
        <w:rFonts w:hint="cs"/>
        <w:rtl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1D5"/>
    <w:multiLevelType w:val="hybridMultilevel"/>
    <w:tmpl w:val="B3AC6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D4502"/>
    <w:multiLevelType w:val="hybridMultilevel"/>
    <w:tmpl w:val="9184D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86152"/>
    <w:multiLevelType w:val="hybridMultilevel"/>
    <w:tmpl w:val="C4FA5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C7E8C"/>
    <w:multiLevelType w:val="hybridMultilevel"/>
    <w:tmpl w:val="09484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17B16"/>
    <w:multiLevelType w:val="hybridMultilevel"/>
    <w:tmpl w:val="4A806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73A96"/>
    <w:multiLevelType w:val="hybridMultilevel"/>
    <w:tmpl w:val="9DD81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8C6319"/>
    <w:multiLevelType w:val="hybridMultilevel"/>
    <w:tmpl w:val="F2CA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C48DA"/>
    <w:multiLevelType w:val="hybridMultilevel"/>
    <w:tmpl w:val="41AA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70ED3"/>
    <w:multiLevelType w:val="hybridMultilevel"/>
    <w:tmpl w:val="15525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765C0"/>
    <w:multiLevelType w:val="hybridMultilevel"/>
    <w:tmpl w:val="992A501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A076E"/>
    <w:multiLevelType w:val="hybridMultilevel"/>
    <w:tmpl w:val="6CFEC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94480A"/>
    <w:multiLevelType w:val="hybridMultilevel"/>
    <w:tmpl w:val="E2600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F53D6"/>
    <w:multiLevelType w:val="hybridMultilevel"/>
    <w:tmpl w:val="03C01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781903"/>
    <w:multiLevelType w:val="hybridMultilevel"/>
    <w:tmpl w:val="95C8B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C0620"/>
    <w:multiLevelType w:val="hybridMultilevel"/>
    <w:tmpl w:val="5DACE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5D55E8"/>
    <w:multiLevelType w:val="hybridMultilevel"/>
    <w:tmpl w:val="C5DE8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05414"/>
    <w:multiLevelType w:val="hybridMultilevel"/>
    <w:tmpl w:val="72B2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B965EA"/>
    <w:multiLevelType w:val="hybridMultilevel"/>
    <w:tmpl w:val="234C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07B2A"/>
    <w:multiLevelType w:val="hybridMultilevel"/>
    <w:tmpl w:val="9C3C1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7A00D0C"/>
    <w:multiLevelType w:val="hybridMultilevel"/>
    <w:tmpl w:val="C8281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A10D6"/>
    <w:multiLevelType w:val="hybridMultilevel"/>
    <w:tmpl w:val="5C78B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4E3548">
      <w:start w:val="1"/>
      <w:numFmt w:val="hebrew1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8"/>
  </w:num>
  <w:num w:numId="5">
    <w:abstractNumId w:val="1"/>
  </w:num>
  <w:num w:numId="6">
    <w:abstractNumId w:val="17"/>
  </w:num>
  <w:num w:numId="7">
    <w:abstractNumId w:val="9"/>
  </w:num>
  <w:num w:numId="8">
    <w:abstractNumId w:val="3"/>
  </w:num>
  <w:num w:numId="9">
    <w:abstractNumId w:val="11"/>
  </w:num>
  <w:num w:numId="10">
    <w:abstractNumId w:val="13"/>
  </w:num>
  <w:num w:numId="11">
    <w:abstractNumId w:val="15"/>
  </w:num>
  <w:num w:numId="12">
    <w:abstractNumId w:val="4"/>
  </w:num>
  <w:num w:numId="13">
    <w:abstractNumId w:val="16"/>
  </w:num>
  <w:num w:numId="14">
    <w:abstractNumId w:val="12"/>
  </w:num>
  <w:num w:numId="15">
    <w:abstractNumId w:val="14"/>
  </w:num>
  <w:num w:numId="16">
    <w:abstractNumId w:val="0"/>
  </w:num>
  <w:num w:numId="17">
    <w:abstractNumId w:val="5"/>
  </w:num>
  <w:num w:numId="18">
    <w:abstractNumId w:val="6"/>
  </w:num>
  <w:num w:numId="19">
    <w:abstractNumId w:val="10"/>
  </w:num>
  <w:num w:numId="20">
    <w:abstractNumId w:val="1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C01"/>
    <w:rsid w:val="000564F1"/>
    <w:rsid w:val="00062AA0"/>
    <w:rsid w:val="0007551A"/>
    <w:rsid w:val="0009200C"/>
    <w:rsid w:val="000F6C2D"/>
    <w:rsid w:val="00105536"/>
    <w:rsid w:val="001139BB"/>
    <w:rsid w:val="00116C01"/>
    <w:rsid w:val="001370CD"/>
    <w:rsid w:val="00146678"/>
    <w:rsid w:val="00164830"/>
    <w:rsid w:val="001A2059"/>
    <w:rsid w:val="00215D8E"/>
    <w:rsid w:val="00234700"/>
    <w:rsid w:val="0023599A"/>
    <w:rsid w:val="00241EA9"/>
    <w:rsid w:val="00251032"/>
    <w:rsid w:val="002718AA"/>
    <w:rsid w:val="002B33A4"/>
    <w:rsid w:val="002E22D7"/>
    <w:rsid w:val="00300494"/>
    <w:rsid w:val="003229E0"/>
    <w:rsid w:val="0034317C"/>
    <w:rsid w:val="0037462D"/>
    <w:rsid w:val="00383C4E"/>
    <w:rsid w:val="003C272D"/>
    <w:rsid w:val="003C27D9"/>
    <w:rsid w:val="00417677"/>
    <w:rsid w:val="004431CC"/>
    <w:rsid w:val="004568D6"/>
    <w:rsid w:val="0049045E"/>
    <w:rsid w:val="004B0AC3"/>
    <w:rsid w:val="004B163E"/>
    <w:rsid w:val="004B7671"/>
    <w:rsid w:val="004C3143"/>
    <w:rsid w:val="00564CDA"/>
    <w:rsid w:val="00570F3B"/>
    <w:rsid w:val="00577ACE"/>
    <w:rsid w:val="0058304B"/>
    <w:rsid w:val="005B6936"/>
    <w:rsid w:val="005C6525"/>
    <w:rsid w:val="005D153C"/>
    <w:rsid w:val="006028FC"/>
    <w:rsid w:val="006256FA"/>
    <w:rsid w:val="006410CF"/>
    <w:rsid w:val="00643AB3"/>
    <w:rsid w:val="006461EA"/>
    <w:rsid w:val="006612E5"/>
    <w:rsid w:val="00692C2F"/>
    <w:rsid w:val="007331B9"/>
    <w:rsid w:val="00756ACC"/>
    <w:rsid w:val="007658A8"/>
    <w:rsid w:val="00812D41"/>
    <w:rsid w:val="008301A8"/>
    <w:rsid w:val="008441CB"/>
    <w:rsid w:val="008448D0"/>
    <w:rsid w:val="0087438D"/>
    <w:rsid w:val="008D00F7"/>
    <w:rsid w:val="00910A2D"/>
    <w:rsid w:val="00933396"/>
    <w:rsid w:val="00A06B56"/>
    <w:rsid w:val="00A1065A"/>
    <w:rsid w:val="00A55048"/>
    <w:rsid w:val="00A85080"/>
    <w:rsid w:val="00AA1CDD"/>
    <w:rsid w:val="00AA7A06"/>
    <w:rsid w:val="00AC422E"/>
    <w:rsid w:val="00AD34B7"/>
    <w:rsid w:val="00AE6D64"/>
    <w:rsid w:val="00AF3319"/>
    <w:rsid w:val="00B511BA"/>
    <w:rsid w:val="00B63CFF"/>
    <w:rsid w:val="00B806DF"/>
    <w:rsid w:val="00BB2992"/>
    <w:rsid w:val="00BE607F"/>
    <w:rsid w:val="00C01A8C"/>
    <w:rsid w:val="00C237F2"/>
    <w:rsid w:val="00C244EA"/>
    <w:rsid w:val="00C25248"/>
    <w:rsid w:val="00C265F9"/>
    <w:rsid w:val="00C476DA"/>
    <w:rsid w:val="00C504D1"/>
    <w:rsid w:val="00C65D66"/>
    <w:rsid w:val="00CA1793"/>
    <w:rsid w:val="00CC34A7"/>
    <w:rsid w:val="00CD2262"/>
    <w:rsid w:val="00CF2414"/>
    <w:rsid w:val="00CF6430"/>
    <w:rsid w:val="00D12189"/>
    <w:rsid w:val="00D161E5"/>
    <w:rsid w:val="00D36AB9"/>
    <w:rsid w:val="00D4205D"/>
    <w:rsid w:val="00D53E1A"/>
    <w:rsid w:val="00D62E61"/>
    <w:rsid w:val="00D923D6"/>
    <w:rsid w:val="00D94FF4"/>
    <w:rsid w:val="00DA69D9"/>
    <w:rsid w:val="00DA7ACD"/>
    <w:rsid w:val="00E3580E"/>
    <w:rsid w:val="00E67096"/>
    <w:rsid w:val="00E92369"/>
    <w:rsid w:val="00EE16F5"/>
    <w:rsid w:val="00F27CA3"/>
    <w:rsid w:val="00F87296"/>
    <w:rsid w:val="00F900F3"/>
    <w:rsid w:val="00F9598A"/>
    <w:rsid w:val="00FA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AA0"/>
    <w:pPr>
      <w:bidi/>
    </w:pPr>
  </w:style>
  <w:style w:type="paragraph" w:styleId="Heading1">
    <w:name w:val="heading 1"/>
    <w:basedOn w:val="Normal"/>
    <w:link w:val="Heading1Char"/>
    <w:uiPriority w:val="9"/>
    <w:qFormat/>
    <w:rsid w:val="004B0AC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17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E16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16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16F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E16F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70F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B0A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archword1">
    <w:name w:val="searchword1"/>
    <w:basedOn w:val="DefaultParagraphFont"/>
    <w:rsid w:val="004B0AC3"/>
    <w:rPr>
      <w:shd w:val="clear" w:color="auto" w:fill="C0E3F4"/>
    </w:rPr>
  </w:style>
  <w:style w:type="paragraph" w:styleId="NormalWeb">
    <w:name w:val="Normal (Web)"/>
    <w:basedOn w:val="Normal"/>
    <w:uiPriority w:val="99"/>
    <w:semiHidden/>
    <w:unhideWhenUsed/>
    <w:rsid w:val="008448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448D0"/>
  </w:style>
  <w:style w:type="paragraph" w:styleId="Header">
    <w:name w:val="header"/>
    <w:basedOn w:val="Normal"/>
    <w:link w:val="HeaderChar"/>
    <w:uiPriority w:val="99"/>
    <w:unhideWhenUsed/>
    <w:rsid w:val="002E2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2D7"/>
  </w:style>
  <w:style w:type="paragraph" w:styleId="Footer">
    <w:name w:val="footer"/>
    <w:basedOn w:val="Normal"/>
    <w:link w:val="FooterChar"/>
    <w:uiPriority w:val="99"/>
    <w:unhideWhenUsed/>
    <w:rsid w:val="002E2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8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2955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459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4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4469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855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single" w:sz="6" w:space="6" w:color="D7DDE3"/>
                    <w:bottom w:val="none" w:sz="0" w:space="0" w:color="auto"/>
                    <w:right w:val="none" w:sz="0" w:space="0" w:color="auto"/>
                  </w:divBdr>
                  <w:divsChild>
                    <w:div w:id="999306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16B2E-8E33-4038-86CF-B4488CAB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Yaron'S Team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ענאן</dc:creator>
  <cp:lastModifiedBy>bynet</cp:lastModifiedBy>
  <cp:revision>2</cp:revision>
  <cp:lastPrinted>2017-01-07T18:45:00Z</cp:lastPrinted>
  <dcterms:created xsi:type="dcterms:W3CDTF">2017-01-07T18:46:00Z</dcterms:created>
  <dcterms:modified xsi:type="dcterms:W3CDTF">2017-01-07T18:46:00Z</dcterms:modified>
</cp:coreProperties>
</file>