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A8" w:rsidRPr="00515AFB" w:rsidRDefault="005006AE" w:rsidP="00E14591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515AFB">
        <w:rPr>
          <w:rFonts w:cs="David" w:hint="cs"/>
          <w:b/>
          <w:bCs/>
          <w:sz w:val="28"/>
          <w:szCs w:val="28"/>
          <w:u w:val="single"/>
          <w:rtl/>
        </w:rPr>
        <w:t xml:space="preserve">טופס הצעת המחקר לעבודה </w:t>
      </w:r>
      <w:r w:rsidR="00FF43A8" w:rsidRPr="00515AFB">
        <w:rPr>
          <w:rFonts w:cs="David" w:hint="cs"/>
          <w:b/>
          <w:bCs/>
          <w:sz w:val="28"/>
          <w:szCs w:val="28"/>
          <w:u w:val="single"/>
          <w:rtl/>
        </w:rPr>
        <w:t>שנתית</w:t>
      </w:r>
    </w:p>
    <w:p w:rsidR="005006AE" w:rsidRPr="00515AFB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שם התלמידה:</w:t>
      </w:r>
      <w:r w:rsidRPr="00515AFB">
        <w:rPr>
          <w:rFonts w:cs="David" w:hint="cs"/>
          <w:sz w:val="28"/>
          <w:szCs w:val="28"/>
          <w:rtl/>
        </w:rPr>
        <w:t xml:space="preserve"> סא"ל יעל גרוסמן</w:t>
      </w:r>
    </w:p>
    <w:p w:rsidR="00FF43A8" w:rsidRPr="00515AFB" w:rsidRDefault="00FF43A8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נושא</w:t>
      </w:r>
      <w:r w:rsidR="005006AE" w:rsidRPr="00515AFB">
        <w:rPr>
          <w:rFonts w:cs="David" w:hint="cs"/>
          <w:b/>
          <w:bCs/>
          <w:sz w:val="28"/>
          <w:szCs w:val="28"/>
          <w:rtl/>
        </w:rPr>
        <w:t xml:space="preserve"> העבודה</w:t>
      </w:r>
      <w:r w:rsidRPr="00515AFB">
        <w:rPr>
          <w:rFonts w:cs="David" w:hint="cs"/>
          <w:b/>
          <w:bCs/>
          <w:sz w:val="28"/>
          <w:szCs w:val="28"/>
          <w:rtl/>
        </w:rPr>
        <w:t>:</w:t>
      </w:r>
      <w:r w:rsidRPr="00515AFB">
        <w:rPr>
          <w:rFonts w:cs="David" w:hint="cs"/>
          <w:sz w:val="28"/>
          <w:szCs w:val="28"/>
          <w:rtl/>
        </w:rPr>
        <w:t xml:space="preserve"> מדיניות </w:t>
      </w:r>
      <w:proofErr w:type="spellStart"/>
      <w:r w:rsidRPr="00515AFB">
        <w:rPr>
          <w:rFonts w:cs="David" w:hint="cs"/>
          <w:sz w:val="28"/>
          <w:szCs w:val="28"/>
          <w:rtl/>
        </w:rPr>
        <w:t>הלוו</w:t>
      </w:r>
      <w:r w:rsidR="004C6D26" w:rsidRPr="00515AFB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ינות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ב</w:t>
      </w:r>
      <w:r w:rsidR="00E24374" w:rsidRPr="00515AFB">
        <w:rPr>
          <w:rFonts w:cs="David" w:hint="cs"/>
          <w:sz w:val="28"/>
          <w:szCs w:val="28"/>
          <w:rtl/>
        </w:rPr>
        <w:t xml:space="preserve">מדינת </w:t>
      </w:r>
      <w:r w:rsidR="004C6D26" w:rsidRPr="00515AFB">
        <w:rPr>
          <w:rFonts w:cs="David" w:hint="cs"/>
          <w:sz w:val="28"/>
          <w:szCs w:val="28"/>
          <w:rtl/>
        </w:rPr>
        <w:t>ישראל (1986</w:t>
      </w:r>
      <w:r w:rsidR="00420D0B" w:rsidRPr="00515AFB">
        <w:rPr>
          <w:rFonts w:cs="David" w:hint="cs"/>
          <w:sz w:val="28"/>
          <w:szCs w:val="28"/>
          <w:rtl/>
        </w:rPr>
        <w:t xml:space="preserve"> - 2016</w:t>
      </w:r>
      <w:r w:rsidRPr="00515AFB">
        <w:rPr>
          <w:rFonts w:cs="David" w:hint="cs"/>
          <w:sz w:val="28"/>
          <w:szCs w:val="28"/>
          <w:rtl/>
        </w:rPr>
        <w:t>)</w:t>
      </w:r>
      <w:r w:rsidR="005006AE" w:rsidRPr="00515AFB">
        <w:rPr>
          <w:rFonts w:cs="David" w:hint="cs"/>
          <w:sz w:val="28"/>
          <w:szCs w:val="28"/>
          <w:rtl/>
        </w:rPr>
        <w:t xml:space="preserve"> </w:t>
      </w:r>
      <w:r w:rsidR="00E24374" w:rsidRPr="00515AFB">
        <w:rPr>
          <w:rFonts w:cs="David" w:hint="cs"/>
          <w:sz w:val="28"/>
          <w:szCs w:val="28"/>
          <w:rtl/>
        </w:rPr>
        <w:t>ב</w:t>
      </w:r>
      <w:r w:rsidR="005006AE" w:rsidRPr="00515AFB">
        <w:rPr>
          <w:rFonts w:cs="David" w:hint="cs"/>
          <w:sz w:val="28"/>
          <w:szCs w:val="28"/>
          <w:rtl/>
        </w:rPr>
        <w:t>תחום התקשורת</w:t>
      </w:r>
      <w:r w:rsidR="00893BC9">
        <w:rPr>
          <w:rFonts w:cs="David" w:hint="cs"/>
          <w:sz w:val="28"/>
          <w:szCs w:val="28"/>
          <w:rtl/>
        </w:rPr>
        <w:t xml:space="preserve"> ותרומתה</w:t>
      </w:r>
      <w:r w:rsidR="00593750" w:rsidRPr="00515AFB">
        <w:rPr>
          <w:rFonts w:cs="David" w:hint="cs"/>
          <w:sz w:val="28"/>
          <w:szCs w:val="28"/>
          <w:rtl/>
        </w:rPr>
        <w:t xml:space="preserve"> לביטחון הלאומי</w:t>
      </w:r>
      <w:r w:rsidR="005006AE" w:rsidRPr="00515AFB">
        <w:rPr>
          <w:rFonts w:cs="David" w:hint="cs"/>
          <w:sz w:val="28"/>
          <w:szCs w:val="28"/>
          <w:rtl/>
        </w:rPr>
        <w:t>.</w:t>
      </w:r>
    </w:p>
    <w:p w:rsidR="005006AE" w:rsidRPr="00515AFB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רקע</w:t>
      </w:r>
      <w:r w:rsidRPr="00515AFB">
        <w:rPr>
          <w:rFonts w:cs="David" w:hint="cs"/>
          <w:sz w:val="28"/>
          <w:szCs w:val="28"/>
          <w:rtl/>
        </w:rPr>
        <w:t>:</w:t>
      </w:r>
    </w:p>
    <w:p w:rsidR="00F87961" w:rsidRDefault="00E24374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מרחב החלל הינו משאב אסטרטגי, המשרת את המין</w:t>
      </w:r>
      <w:r w:rsidR="00893BC9">
        <w:rPr>
          <w:rFonts w:cs="David" w:hint="cs"/>
          <w:sz w:val="28"/>
          <w:szCs w:val="28"/>
          <w:rtl/>
        </w:rPr>
        <w:t xml:space="preserve"> האנושי החל ממחצית המאה העשרים </w:t>
      </w:r>
      <w:r w:rsidR="00893BC9">
        <w:rPr>
          <w:rFonts w:cs="David"/>
          <w:sz w:val="28"/>
          <w:szCs w:val="28"/>
          <w:rtl/>
        </w:rPr>
        <w:t>–</w:t>
      </w:r>
      <w:r w:rsidR="00893BC9">
        <w:rPr>
          <w:rFonts w:cs="David" w:hint="cs"/>
          <w:sz w:val="28"/>
          <w:szCs w:val="28"/>
          <w:rtl/>
        </w:rPr>
        <w:t xml:space="preserve"> תום "</w:t>
      </w:r>
      <w:r w:rsidR="00893BC9" w:rsidRPr="00515AFB">
        <w:rPr>
          <w:rFonts w:cs="David" w:hint="cs"/>
          <w:sz w:val="28"/>
          <w:szCs w:val="28"/>
          <w:rtl/>
        </w:rPr>
        <w:t>עידן המלחמות הגדולות".</w:t>
      </w:r>
      <w:r w:rsidR="00893BC9">
        <w:rPr>
          <w:rFonts w:cs="David" w:hint="cs"/>
          <w:sz w:val="28"/>
          <w:szCs w:val="28"/>
          <w:rtl/>
        </w:rPr>
        <w:t xml:space="preserve"> תחום </w:t>
      </w:r>
      <w:r w:rsidR="00462930">
        <w:rPr>
          <w:rFonts w:cs="David" w:hint="cs"/>
          <w:sz w:val="28"/>
          <w:szCs w:val="28"/>
          <w:rtl/>
        </w:rPr>
        <w:t xml:space="preserve">זה </w:t>
      </w:r>
      <w:r w:rsidR="00E14591">
        <w:rPr>
          <w:rFonts w:cs="David" w:hint="cs"/>
          <w:sz w:val="28"/>
          <w:szCs w:val="28"/>
          <w:rtl/>
        </w:rPr>
        <w:t>צמח</w:t>
      </w:r>
      <w:r w:rsidR="00893BC9">
        <w:rPr>
          <w:rFonts w:cs="David" w:hint="cs"/>
          <w:sz w:val="28"/>
          <w:szCs w:val="28"/>
          <w:rtl/>
        </w:rPr>
        <w:t xml:space="preserve"> כהמשכו הישיר של </w:t>
      </w:r>
      <w:r w:rsidR="00E14591">
        <w:rPr>
          <w:rFonts w:cs="David" w:hint="cs"/>
          <w:sz w:val="28"/>
          <w:szCs w:val="28"/>
          <w:rtl/>
        </w:rPr>
        <w:t>מ</w:t>
      </w:r>
      <w:r w:rsidR="00893BC9">
        <w:rPr>
          <w:rFonts w:cs="David" w:hint="cs"/>
          <w:sz w:val="28"/>
          <w:szCs w:val="28"/>
          <w:rtl/>
        </w:rPr>
        <w:t xml:space="preserve">רוץ החימוש שהתקיים בין המעצמות ארה"ב וברה"מ </w:t>
      </w:r>
      <w:r w:rsidR="00462930">
        <w:rPr>
          <w:rFonts w:cs="David" w:hint="cs"/>
          <w:sz w:val="28"/>
          <w:szCs w:val="28"/>
          <w:rtl/>
        </w:rPr>
        <w:t>במהלך</w:t>
      </w:r>
      <w:r w:rsidR="00893BC9">
        <w:rPr>
          <w:rFonts w:cs="David" w:hint="cs"/>
          <w:sz w:val="28"/>
          <w:szCs w:val="28"/>
          <w:rtl/>
        </w:rPr>
        <w:t xml:space="preserve"> המלחמה ה"קרה" </w:t>
      </w:r>
      <w:r w:rsidR="00462930">
        <w:rPr>
          <w:rFonts w:cs="David" w:hint="cs"/>
          <w:sz w:val="28"/>
          <w:szCs w:val="28"/>
          <w:rtl/>
        </w:rPr>
        <w:t>הודות ל</w:t>
      </w:r>
      <w:r w:rsidR="00893BC9">
        <w:rPr>
          <w:rFonts w:cs="David" w:hint="cs"/>
          <w:sz w:val="28"/>
          <w:szCs w:val="28"/>
          <w:rtl/>
        </w:rPr>
        <w:t>יכולות הבליסטיות שה</w:t>
      </w:r>
      <w:r w:rsidR="00E14591">
        <w:rPr>
          <w:rFonts w:cs="David" w:hint="cs"/>
          <w:sz w:val="28"/>
          <w:szCs w:val="28"/>
          <w:rtl/>
        </w:rPr>
        <w:t>תפתחו וא</w:t>
      </w:r>
      <w:r w:rsidR="00893BC9">
        <w:rPr>
          <w:rFonts w:cs="David" w:hint="cs"/>
          <w:sz w:val="28"/>
          <w:szCs w:val="28"/>
          <w:rtl/>
        </w:rPr>
        <w:t xml:space="preserve">פשרו את יכולת שיגור </w:t>
      </w:r>
      <w:proofErr w:type="spellStart"/>
      <w:r w:rsidR="00893BC9">
        <w:rPr>
          <w:rFonts w:cs="David" w:hint="cs"/>
          <w:sz w:val="28"/>
          <w:szCs w:val="28"/>
          <w:rtl/>
        </w:rPr>
        <w:t>הלווינים</w:t>
      </w:r>
      <w:proofErr w:type="spellEnd"/>
      <w:r w:rsidR="00893BC9">
        <w:rPr>
          <w:rFonts w:cs="David" w:hint="cs"/>
          <w:sz w:val="28"/>
          <w:szCs w:val="28"/>
          <w:rtl/>
        </w:rPr>
        <w:t xml:space="preserve"> הראשונים לחלל.</w:t>
      </w:r>
    </w:p>
    <w:p w:rsidR="00F2672F" w:rsidRDefault="00E24374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טכנולוגיות החלל משפיעות </w:t>
      </w:r>
      <w:r w:rsidR="00246FE3" w:rsidRPr="00515AFB">
        <w:rPr>
          <w:rFonts w:cs="David" w:hint="cs"/>
          <w:sz w:val="28"/>
          <w:szCs w:val="28"/>
          <w:rtl/>
        </w:rPr>
        <w:t xml:space="preserve">כיום </w:t>
      </w:r>
      <w:r w:rsidRPr="00515AFB">
        <w:rPr>
          <w:rFonts w:cs="David" w:hint="cs"/>
          <w:sz w:val="28"/>
          <w:szCs w:val="28"/>
          <w:rtl/>
        </w:rPr>
        <w:t>על מגוון תחומים: כלכל</w:t>
      </w:r>
      <w:r w:rsidR="0002780A" w:rsidRPr="00515AFB">
        <w:rPr>
          <w:rFonts w:cs="David" w:hint="cs"/>
          <w:sz w:val="28"/>
          <w:szCs w:val="28"/>
          <w:rtl/>
        </w:rPr>
        <w:t>יים</w:t>
      </w:r>
      <w:r w:rsidRPr="00515AFB">
        <w:rPr>
          <w:rFonts w:cs="David" w:hint="cs"/>
          <w:sz w:val="28"/>
          <w:szCs w:val="28"/>
          <w:rtl/>
        </w:rPr>
        <w:t>, חבר</w:t>
      </w:r>
      <w:r w:rsidR="0002780A" w:rsidRPr="00515AFB">
        <w:rPr>
          <w:rFonts w:cs="David" w:hint="cs"/>
          <w:sz w:val="28"/>
          <w:szCs w:val="28"/>
          <w:rtl/>
        </w:rPr>
        <w:t>תיים, ביטחוניים ומדיניים</w:t>
      </w:r>
      <w:r w:rsidRPr="00515AFB">
        <w:rPr>
          <w:rFonts w:cs="David" w:hint="cs"/>
          <w:sz w:val="28"/>
          <w:szCs w:val="28"/>
          <w:rtl/>
        </w:rPr>
        <w:t xml:space="preserve"> וזאת באמצעות שימושים מגוונים בתחומים אזרחים וביטחוניים כדוגמת: מטאורולוגיה, חקר הקרקע והמים, ניווט, תקשורת, מודיעין</w:t>
      </w:r>
      <w:r w:rsidR="002801A4" w:rsidRPr="00515AFB">
        <w:rPr>
          <w:rFonts w:cs="David" w:hint="cs"/>
          <w:sz w:val="28"/>
          <w:szCs w:val="28"/>
          <w:rtl/>
        </w:rPr>
        <w:t>, התרעה</w:t>
      </w:r>
      <w:r w:rsidRPr="00515AFB">
        <w:rPr>
          <w:rFonts w:cs="David" w:hint="cs"/>
          <w:sz w:val="28"/>
          <w:szCs w:val="28"/>
          <w:rtl/>
        </w:rPr>
        <w:t xml:space="preserve"> ועוד.</w:t>
      </w:r>
      <w:r w:rsidR="00420D0B" w:rsidRPr="00515AFB">
        <w:rPr>
          <w:rFonts w:cs="David" w:hint="cs"/>
          <w:sz w:val="28"/>
          <w:szCs w:val="28"/>
          <w:rtl/>
        </w:rPr>
        <w:t xml:space="preserve"> </w:t>
      </w:r>
    </w:p>
    <w:p w:rsidR="005136F2" w:rsidRPr="00515AFB" w:rsidRDefault="005136F2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מקובל לחלק את </w:t>
      </w:r>
      <w:r w:rsidR="0002780A" w:rsidRPr="00515AFB">
        <w:rPr>
          <w:rFonts w:cs="David" w:hint="cs"/>
          <w:sz w:val="28"/>
          <w:szCs w:val="28"/>
          <w:rtl/>
        </w:rPr>
        <w:t xml:space="preserve">תעשיית החלל לשני ענפים עיקריים: </w:t>
      </w:r>
      <w:r w:rsidRPr="00515AFB">
        <w:rPr>
          <w:rFonts w:cs="David"/>
          <w:sz w:val="28"/>
          <w:szCs w:val="28"/>
          <w:rtl/>
        </w:rPr>
        <w:t xml:space="preserve">תשתית החלל </w:t>
      </w:r>
      <w:r w:rsidR="0002780A" w:rsidRPr="00515AFB">
        <w:rPr>
          <w:rFonts w:cs="David" w:hint="cs"/>
          <w:sz w:val="28"/>
          <w:szCs w:val="28"/>
          <w:rtl/>
        </w:rPr>
        <w:t>ו</w:t>
      </w:r>
      <w:r w:rsidRPr="00515AFB">
        <w:rPr>
          <w:rFonts w:cs="David"/>
          <w:sz w:val="28"/>
          <w:szCs w:val="28"/>
          <w:rtl/>
        </w:rPr>
        <w:t>השירותים.</w:t>
      </w:r>
      <w:r w:rsidRPr="00515AFB">
        <w:rPr>
          <w:rFonts w:cs="David" w:hint="cs"/>
          <w:sz w:val="28"/>
          <w:szCs w:val="28"/>
          <w:rtl/>
        </w:rPr>
        <w:t xml:space="preserve"> </w:t>
      </w:r>
    </w:p>
    <w:p w:rsidR="005136F2" w:rsidRPr="00515AFB" w:rsidRDefault="005136F2" w:rsidP="00E14591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בין ענפי התשתית ניתן למנות: ייצור לוויינים, ייצור משגרים, הקמה ותפעול של אתרי שיגור, תחנות קרקע וציוד, תחנות חלל וציוד אחר בחלל.</w:t>
      </w:r>
    </w:p>
    <w:p w:rsidR="005136F2" w:rsidRPr="00515AFB" w:rsidRDefault="005136F2" w:rsidP="00E14591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</w:t>
      </w:r>
      <w:r w:rsidR="00180C03" w:rsidRPr="00515AFB">
        <w:rPr>
          <w:rFonts w:cs="David" w:hint="cs"/>
          <w:sz w:val="28"/>
          <w:szCs w:val="28"/>
          <w:rtl/>
        </w:rPr>
        <w:t xml:space="preserve">ין ענפי השירותים ניתן למנות: </w:t>
      </w:r>
      <w:r w:rsidR="002801A4" w:rsidRPr="00515AFB">
        <w:rPr>
          <w:rFonts w:cs="David" w:hint="cs"/>
          <w:sz w:val="28"/>
          <w:szCs w:val="28"/>
          <w:rtl/>
        </w:rPr>
        <w:t xml:space="preserve">שירותי </w:t>
      </w:r>
      <w:r w:rsidR="00180C03" w:rsidRPr="00515AFB">
        <w:rPr>
          <w:rFonts w:cs="David" w:hint="cs"/>
          <w:sz w:val="28"/>
          <w:szCs w:val="28"/>
          <w:rtl/>
        </w:rPr>
        <w:t>טלוו</w:t>
      </w:r>
      <w:r w:rsidRPr="00515AFB">
        <w:rPr>
          <w:rFonts w:cs="David" w:hint="cs"/>
          <w:sz w:val="28"/>
          <w:szCs w:val="28"/>
          <w:rtl/>
        </w:rPr>
        <w:t xml:space="preserve">יזיה, </w:t>
      </w:r>
      <w:r w:rsidR="002801A4" w:rsidRPr="00515AFB">
        <w:rPr>
          <w:rFonts w:cs="David" w:hint="cs"/>
          <w:sz w:val="28"/>
          <w:szCs w:val="28"/>
          <w:rtl/>
        </w:rPr>
        <w:t xml:space="preserve">שירותי </w:t>
      </w:r>
      <w:r w:rsidRPr="00515AFB">
        <w:rPr>
          <w:rFonts w:cs="David" w:hint="cs"/>
          <w:sz w:val="28"/>
          <w:szCs w:val="28"/>
          <w:rtl/>
        </w:rPr>
        <w:t xml:space="preserve">רדיו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, שירותי תקשורת נייחת וניידת, ניווט </w:t>
      </w:r>
      <w:r w:rsidRPr="00515AFB">
        <w:rPr>
          <w:rFonts w:cs="David"/>
          <w:sz w:val="28"/>
          <w:szCs w:val="28"/>
          <w:rtl/>
        </w:rPr>
        <w:t>–</w:t>
      </w:r>
      <w:r w:rsidRPr="00515AFB">
        <w:rPr>
          <w:rFonts w:cs="David" w:hint="cs"/>
          <w:sz w:val="28"/>
          <w:szCs w:val="28"/>
        </w:rPr>
        <w:t>GPS</w:t>
      </w:r>
      <w:r w:rsidRPr="00515AFB">
        <w:rPr>
          <w:rFonts w:cs="David" w:hint="cs"/>
          <w:sz w:val="28"/>
          <w:szCs w:val="28"/>
          <w:rtl/>
        </w:rPr>
        <w:t>, צילום וחישה מרחוק, תחבורה, הגנה נגד טילים ושימושים צבאיים נוספים.</w:t>
      </w:r>
    </w:p>
    <w:p w:rsidR="00F87961" w:rsidRDefault="00D26ADB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בהכללה, ניתן לומר כי ענפי התשתית ובפרט ייצור הלוויינים מתאפיינים בשליטה של חברות גדולות בשל חסמי כניסה משמעותיי</w:t>
      </w:r>
      <w:r w:rsidR="002801A4" w:rsidRPr="00515AFB">
        <w:rPr>
          <w:rFonts w:cs="David" w:hint="cs"/>
          <w:sz w:val="28"/>
          <w:szCs w:val="28"/>
          <w:rtl/>
        </w:rPr>
        <w:t xml:space="preserve">ם: השקעות ההון הגבוהות שנדרשות, </w:t>
      </w:r>
      <w:r w:rsidRPr="00515AFB">
        <w:rPr>
          <w:rFonts w:cs="David" w:hint="cs"/>
          <w:sz w:val="28"/>
          <w:szCs w:val="28"/>
          <w:rtl/>
        </w:rPr>
        <w:t>הצורך בכוח</w:t>
      </w:r>
      <w:r w:rsidR="002801A4" w:rsidRPr="00515AFB">
        <w:rPr>
          <w:rFonts w:cs="David" w:hint="cs"/>
          <w:sz w:val="28"/>
          <w:szCs w:val="28"/>
          <w:rtl/>
        </w:rPr>
        <w:t xml:space="preserve"> אדם בעל מיומנות גבוהה, </w:t>
      </w:r>
      <w:r w:rsidRPr="00515AFB">
        <w:rPr>
          <w:rFonts w:cs="David" w:hint="cs"/>
          <w:sz w:val="28"/>
          <w:szCs w:val="28"/>
          <w:rtl/>
        </w:rPr>
        <w:t>התלות במימון ממשלתי ובהזמנות ממשלתיות ועוד. בניגוד לענפי התשתית, בענפי השירותים גם שחקנים קטנים יותר יכולים ל</w:t>
      </w:r>
      <w:r w:rsidR="00515AFB">
        <w:rPr>
          <w:rFonts w:cs="David" w:hint="cs"/>
          <w:sz w:val="28"/>
          <w:szCs w:val="28"/>
          <w:rtl/>
        </w:rPr>
        <w:t>יטול</w:t>
      </w:r>
      <w:r w:rsidRPr="00515AFB">
        <w:rPr>
          <w:rFonts w:cs="David" w:hint="cs"/>
          <w:sz w:val="28"/>
          <w:szCs w:val="28"/>
          <w:rtl/>
        </w:rPr>
        <w:t xml:space="preserve"> חלק בשל עלויות כניסה נמוכות יותר, כמו גם בשל היכולת להציע יישומים חדשניים.</w:t>
      </w:r>
      <w:r w:rsidR="00246FE3" w:rsidRPr="00515AFB">
        <w:rPr>
          <w:rFonts w:cs="David" w:hint="cs"/>
          <w:sz w:val="28"/>
          <w:szCs w:val="28"/>
          <w:rtl/>
        </w:rPr>
        <w:t xml:space="preserve"> </w:t>
      </w:r>
    </w:p>
    <w:p w:rsidR="00180C03" w:rsidRPr="00515AFB" w:rsidRDefault="00D26ADB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מכאן</w:t>
      </w:r>
      <w:r w:rsidR="00180C03" w:rsidRPr="00515AFB">
        <w:rPr>
          <w:rFonts w:cs="David" w:hint="cs"/>
          <w:sz w:val="28"/>
          <w:szCs w:val="28"/>
          <w:rtl/>
        </w:rPr>
        <w:t xml:space="preserve"> נהוג לזהות את ה"שחקנים" המרכזיים בתחום זה: גופים ב</w:t>
      </w:r>
      <w:r w:rsidR="0002780A" w:rsidRPr="00515AFB">
        <w:rPr>
          <w:rFonts w:cs="David" w:hint="cs"/>
          <w:sz w:val="28"/>
          <w:szCs w:val="28"/>
          <w:rtl/>
        </w:rPr>
        <w:t>י</w:t>
      </w:r>
      <w:r w:rsidR="00180C03" w:rsidRPr="00515AFB">
        <w:rPr>
          <w:rFonts w:cs="David" w:hint="cs"/>
          <w:sz w:val="28"/>
          <w:szCs w:val="28"/>
          <w:rtl/>
        </w:rPr>
        <w:t xml:space="preserve">טחוניים וממשלתיים, תעשיות תשתית ושירותים, גופי רגולציה בינלאומיים ולאומיים, </w:t>
      </w:r>
      <w:r w:rsidRPr="00515AFB">
        <w:rPr>
          <w:rFonts w:cs="David" w:hint="cs"/>
          <w:sz w:val="28"/>
          <w:szCs w:val="28"/>
          <w:rtl/>
        </w:rPr>
        <w:t>אקדמיה וצ</w:t>
      </w:r>
      <w:r w:rsidR="00180C03" w:rsidRPr="00515AFB">
        <w:rPr>
          <w:rFonts w:cs="David" w:hint="cs"/>
          <w:sz w:val="28"/>
          <w:szCs w:val="28"/>
          <w:rtl/>
        </w:rPr>
        <w:t>רכנים מגוונים.</w:t>
      </w:r>
    </w:p>
    <w:p w:rsidR="004A2219" w:rsidRPr="00515AFB" w:rsidRDefault="001140DB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ראשיתה של </w:t>
      </w:r>
      <w:r w:rsidR="00244723" w:rsidRPr="00515AFB">
        <w:rPr>
          <w:rFonts w:cs="David"/>
          <w:sz w:val="28"/>
          <w:szCs w:val="28"/>
          <w:rtl/>
        </w:rPr>
        <w:t>תכנית החלל הישר</w:t>
      </w:r>
      <w:r w:rsidR="002801A4" w:rsidRPr="00515AFB">
        <w:rPr>
          <w:rFonts w:cs="David"/>
          <w:sz w:val="28"/>
          <w:szCs w:val="28"/>
          <w:rtl/>
        </w:rPr>
        <w:t>אלית כבר בשנות ה</w:t>
      </w:r>
      <w:r w:rsidR="002801A4" w:rsidRPr="00515AFB">
        <w:rPr>
          <w:rFonts w:cs="David" w:hint="cs"/>
          <w:sz w:val="28"/>
          <w:szCs w:val="28"/>
          <w:rtl/>
        </w:rPr>
        <w:t xml:space="preserve">שישים </w:t>
      </w:r>
      <w:r>
        <w:rPr>
          <w:rFonts w:cs="David" w:hint="cs"/>
          <w:sz w:val="28"/>
          <w:szCs w:val="28"/>
          <w:rtl/>
        </w:rPr>
        <w:t xml:space="preserve">של המאה השרים </w:t>
      </w:r>
      <w:r w:rsidR="00244723" w:rsidRPr="00515AFB">
        <w:rPr>
          <w:rFonts w:cs="David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היא </w:t>
      </w:r>
      <w:r w:rsidR="00244723" w:rsidRPr="00515AFB">
        <w:rPr>
          <w:rFonts w:cs="David"/>
          <w:sz w:val="28"/>
          <w:szCs w:val="28"/>
          <w:rtl/>
        </w:rPr>
        <w:t xml:space="preserve">התבססה ברובה על מחקר באוניברסיטאות. </w:t>
      </w:r>
      <w:r w:rsidR="00F3466A" w:rsidRPr="00515AFB">
        <w:rPr>
          <w:rFonts w:cs="David" w:hint="cs"/>
          <w:sz w:val="28"/>
          <w:szCs w:val="28"/>
          <w:rtl/>
        </w:rPr>
        <w:t>בשנת 1963 הוקמה הוו</w:t>
      </w:r>
      <w:r w:rsidR="00244723" w:rsidRPr="00515AFB">
        <w:rPr>
          <w:rFonts w:cs="David"/>
          <w:sz w:val="28"/>
          <w:szCs w:val="28"/>
          <w:rtl/>
        </w:rPr>
        <w:t xml:space="preserve">עדה הלאומית לחקר החלל. </w:t>
      </w:r>
      <w:r w:rsidR="004A2219" w:rsidRPr="00515AFB">
        <w:rPr>
          <w:rFonts w:cs="David" w:hint="cs"/>
          <w:sz w:val="28"/>
          <w:szCs w:val="28"/>
          <w:rtl/>
        </w:rPr>
        <w:t xml:space="preserve">בהמשך הלך ונבנה תחום חקר החלל ובתוך כך הורחבה </w:t>
      </w:r>
      <w:r w:rsidR="00244723" w:rsidRPr="00515AFB">
        <w:rPr>
          <w:rFonts w:cs="David"/>
          <w:sz w:val="28"/>
          <w:szCs w:val="28"/>
          <w:rtl/>
        </w:rPr>
        <w:t xml:space="preserve">התשתית המדעית בנושאי אסטרונומיה וחלל </w:t>
      </w:r>
      <w:r w:rsidR="004A2219" w:rsidRPr="00515AFB">
        <w:rPr>
          <w:rFonts w:cs="David" w:hint="cs"/>
          <w:sz w:val="28"/>
          <w:szCs w:val="28"/>
          <w:rtl/>
        </w:rPr>
        <w:t xml:space="preserve">לכדי הנבטת ראשיתה של </w:t>
      </w:r>
      <w:r w:rsidR="00244723" w:rsidRPr="00515AFB">
        <w:rPr>
          <w:rFonts w:cs="David"/>
          <w:sz w:val="28"/>
          <w:szCs w:val="28"/>
          <w:rtl/>
        </w:rPr>
        <w:t>תעשיית חלל שתתמחה בנושאי טכנולוגיה שונים הקשורים לחקר החלל</w:t>
      </w:r>
      <w:r w:rsidR="00361F82" w:rsidRPr="00515AFB">
        <w:rPr>
          <w:rFonts w:cs="David" w:hint="cs"/>
          <w:sz w:val="28"/>
          <w:szCs w:val="28"/>
          <w:rtl/>
        </w:rPr>
        <w:t>.</w:t>
      </w:r>
      <w:r w:rsidR="00244723" w:rsidRPr="00515AFB">
        <w:rPr>
          <w:rFonts w:cs="David"/>
          <w:sz w:val="28"/>
          <w:szCs w:val="28"/>
          <w:rtl/>
        </w:rPr>
        <w:t xml:space="preserve"> בשנת 1983 הקימה הממשלה את הסוכנות הישראלית לניצול החלל (</w:t>
      </w:r>
      <w:proofErr w:type="spellStart"/>
      <w:r w:rsidR="00244723" w:rsidRPr="00515AFB">
        <w:rPr>
          <w:rFonts w:cs="David"/>
          <w:sz w:val="28"/>
          <w:szCs w:val="28"/>
          <w:rtl/>
        </w:rPr>
        <w:t>סל"ה</w:t>
      </w:r>
      <w:proofErr w:type="spellEnd"/>
      <w:r w:rsidR="00244723" w:rsidRPr="00515AFB">
        <w:rPr>
          <w:rFonts w:cs="David"/>
          <w:sz w:val="28"/>
          <w:szCs w:val="28"/>
          <w:rtl/>
        </w:rPr>
        <w:t>), שייעודה לתאם את תכניות הפיתוח של חקר החלל בישראל</w:t>
      </w:r>
      <w:r w:rsidR="00244723" w:rsidRPr="00515AFB">
        <w:rPr>
          <w:rFonts w:cs="David"/>
          <w:sz w:val="28"/>
          <w:szCs w:val="28"/>
        </w:rPr>
        <w:t>.</w:t>
      </w:r>
    </w:p>
    <w:p w:rsidR="00244723" w:rsidRPr="00515AFB" w:rsidRDefault="001140DB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</w:t>
      </w:r>
      <w:r w:rsidR="004A2219" w:rsidRPr="00515AFB">
        <w:rPr>
          <w:rFonts w:cs="David" w:hint="cs"/>
          <w:sz w:val="28"/>
          <w:szCs w:val="28"/>
          <w:rtl/>
        </w:rPr>
        <w:t xml:space="preserve">שזוהה תחום החלל, ובפרט תחום התצפית והאיסוף וההקשרים האסטרטגיים הנלווים </w:t>
      </w:r>
      <w:r w:rsidR="00361F82" w:rsidRPr="00515AFB">
        <w:rPr>
          <w:rFonts w:cs="David" w:hint="cs"/>
          <w:sz w:val="28"/>
          <w:szCs w:val="28"/>
          <w:rtl/>
        </w:rPr>
        <w:t>לו</w:t>
      </w:r>
      <w:r w:rsidR="004A2219" w:rsidRPr="00515AFB">
        <w:rPr>
          <w:rFonts w:cs="David" w:hint="cs"/>
          <w:sz w:val="28"/>
          <w:szCs w:val="28"/>
          <w:rtl/>
        </w:rPr>
        <w:t>, כתחום החיוני לביטחונה הלאומי של מדינת ישראל, ניתן דגש ל</w:t>
      </w:r>
      <w:r w:rsidR="00244723" w:rsidRPr="00515AFB">
        <w:rPr>
          <w:rFonts w:cs="David"/>
          <w:sz w:val="28"/>
          <w:szCs w:val="28"/>
          <w:rtl/>
        </w:rPr>
        <w:t>פיתוח תשתית ויכולת עצמאית, תוך ניצול תחומים בהם יכולתה הטכנולוגית של ישראל, בכפוף למגבלות התקציב ויכולות הפיתוח, מהוו</w:t>
      </w:r>
      <w:r>
        <w:rPr>
          <w:rFonts w:cs="David" w:hint="cs"/>
          <w:sz w:val="28"/>
          <w:szCs w:val="28"/>
          <w:rtl/>
        </w:rPr>
        <w:t>ה</w:t>
      </w:r>
      <w:r w:rsidR="00244723" w:rsidRPr="00515AFB">
        <w:rPr>
          <w:rFonts w:cs="David"/>
          <w:sz w:val="28"/>
          <w:szCs w:val="28"/>
          <w:rtl/>
        </w:rPr>
        <w:t xml:space="preserve"> יתרון. </w:t>
      </w:r>
      <w:r w:rsidR="004A2219" w:rsidRPr="00515AFB">
        <w:rPr>
          <w:rFonts w:cs="David" w:hint="cs"/>
          <w:sz w:val="28"/>
          <w:szCs w:val="28"/>
          <w:rtl/>
        </w:rPr>
        <w:t xml:space="preserve">ומכאן שהמיקוד הלאומי והביטחוני הינו </w:t>
      </w:r>
      <w:r w:rsidR="00244723" w:rsidRPr="00515AFB">
        <w:rPr>
          <w:rFonts w:cs="David"/>
          <w:sz w:val="28"/>
          <w:szCs w:val="28"/>
          <w:rtl/>
        </w:rPr>
        <w:t>בעיקר</w:t>
      </w:r>
      <w:r w:rsidR="004A2219" w:rsidRPr="00515AFB">
        <w:rPr>
          <w:rFonts w:cs="David" w:hint="cs"/>
          <w:sz w:val="28"/>
          <w:szCs w:val="28"/>
          <w:rtl/>
        </w:rPr>
        <w:t xml:space="preserve"> בתחומי</w:t>
      </w:r>
      <w:r w:rsidR="00244723" w:rsidRPr="00515AFB">
        <w:rPr>
          <w:rFonts w:cs="David"/>
          <w:sz w:val="28"/>
          <w:szCs w:val="28"/>
          <w:rtl/>
        </w:rPr>
        <w:t xml:space="preserve"> חיש</w:t>
      </w:r>
      <w:r w:rsidR="0002780A" w:rsidRPr="00515AFB">
        <w:rPr>
          <w:rFonts w:cs="David"/>
          <w:sz w:val="28"/>
          <w:szCs w:val="28"/>
          <w:rtl/>
        </w:rPr>
        <w:t>ה מרחוק</w:t>
      </w:r>
      <w:r w:rsidR="00E14591">
        <w:rPr>
          <w:rFonts w:cs="David" w:hint="cs"/>
          <w:sz w:val="28"/>
          <w:szCs w:val="28"/>
          <w:rtl/>
        </w:rPr>
        <w:t xml:space="preserve">, יכולות שיגור עצמאיות, </w:t>
      </w:r>
      <w:proofErr w:type="spellStart"/>
      <w:r w:rsidR="00E14591">
        <w:rPr>
          <w:rFonts w:cs="David" w:hint="cs"/>
          <w:sz w:val="28"/>
          <w:szCs w:val="28"/>
          <w:rtl/>
        </w:rPr>
        <w:t>לוויני</w:t>
      </w:r>
      <w:proofErr w:type="spellEnd"/>
      <w:r w:rsidR="00E14591">
        <w:rPr>
          <w:rFonts w:cs="David" w:hint="cs"/>
          <w:sz w:val="28"/>
          <w:szCs w:val="28"/>
          <w:rtl/>
        </w:rPr>
        <w:t xml:space="preserve"> תצפית</w:t>
      </w:r>
      <w:r w:rsidR="00F2672F">
        <w:rPr>
          <w:rFonts w:cs="David" w:hint="cs"/>
          <w:sz w:val="28"/>
          <w:szCs w:val="28"/>
          <w:rtl/>
        </w:rPr>
        <w:t xml:space="preserve"> ואיסוף מודיעין</w:t>
      </w:r>
      <w:r w:rsidR="0002780A" w:rsidRPr="00515AFB">
        <w:rPr>
          <w:rFonts w:cs="David"/>
          <w:sz w:val="28"/>
          <w:szCs w:val="28"/>
          <w:rtl/>
        </w:rPr>
        <w:t xml:space="preserve"> ופיתוח לוויינים קטנים</w:t>
      </w:r>
      <w:r w:rsidR="0002780A" w:rsidRPr="00515AFB">
        <w:rPr>
          <w:rFonts w:cs="David" w:hint="cs"/>
          <w:sz w:val="28"/>
          <w:szCs w:val="28"/>
          <w:rtl/>
        </w:rPr>
        <w:t xml:space="preserve">. </w:t>
      </w:r>
    </w:p>
    <w:p w:rsidR="00C54DE3" w:rsidRPr="00515AFB" w:rsidRDefault="003F70B9" w:rsidP="00F2672F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במרוצת </w:t>
      </w:r>
      <w:r w:rsidR="00180C03" w:rsidRPr="00515AFB">
        <w:rPr>
          <w:rFonts w:cs="David" w:hint="cs"/>
          <w:sz w:val="28"/>
          <w:szCs w:val="28"/>
          <w:rtl/>
        </w:rPr>
        <w:t xml:space="preserve">השנים נבחנה ועוצבה לא פעם </w:t>
      </w:r>
      <w:proofErr w:type="spellStart"/>
      <w:r w:rsidR="00180C03"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="00180C03" w:rsidRPr="00515AFB">
        <w:rPr>
          <w:rFonts w:cs="David" w:hint="cs"/>
          <w:sz w:val="28"/>
          <w:szCs w:val="28"/>
          <w:rtl/>
        </w:rPr>
        <w:t xml:space="preserve"> החלל הישראלית לנוכח </w:t>
      </w:r>
      <w:r w:rsidR="00D26ADB" w:rsidRPr="00515AFB">
        <w:rPr>
          <w:rFonts w:cs="David" w:hint="cs"/>
          <w:sz w:val="28"/>
          <w:szCs w:val="28"/>
          <w:rtl/>
        </w:rPr>
        <w:t>אירועים</w:t>
      </w:r>
      <w:r w:rsidR="00180C03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מכוננים</w:t>
      </w:r>
      <w:r w:rsidR="007F7222" w:rsidRPr="00515AFB">
        <w:rPr>
          <w:rFonts w:cs="David" w:hint="cs"/>
          <w:sz w:val="28"/>
          <w:szCs w:val="28"/>
          <w:rtl/>
        </w:rPr>
        <w:t xml:space="preserve"> בתחומים הביטחוניים והאזרחיים. </w:t>
      </w:r>
      <w:r w:rsidR="00C54DE3" w:rsidRPr="00515AFB">
        <w:rPr>
          <w:rFonts w:cs="David" w:hint="cs"/>
          <w:sz w:val="28"/>
          <w:szCs w:val="28"/>
          <w:rtl/>
        </w:rPr>
        <w:t xml:space="preserve">במסגרת </w:t>
      </w:r>
      <w:r w:rsidR="007F7222" w:rsidRPr="00515AFB">
        <w:rPr>
          <w:rFonts w:cs="David" w:hint="cs"/>
          <w:sz w:val="28"/>
          <w:szCs w:val="28"/>
          <w:rtl/>
        </w:rPr>
        <w:t xml:space="preserve">תהליך זה </w:t>
      </w:r>
      <w:r w:rsidR="00C54DE3" w:rsidRPr="00515AFB">
        <w:rPr>
          <w:rFonts w:cs="David" w:hint="cs"/>
          <w:sz w:val="28"/>
          <w:szCs w:val="28"/>
          <w:rtl/>
        </w:rPr>
        <w:t xml:space="preserve">הוקמו </w:t>
      </w:r>
      <w:r w:rsidR="007F7222" w:rsidRPr="00515AFB">
        <w:rPr>
          <w:rFonts w:cs="David" w:hint="cs"/>
          <w:sz w:val="28"/>
          <w:szCs w:val="28"/>
          <w:rtl/>
        </w:rPr>
        <w:t xml:space="preserve">מספר ועדות לאומיות בחסות משרד המדע והטכנולוגיה אשר נדרשו לבדוק את מערכות המו"פ </w:t>
      </w:r>
      <w:r w:rsidR="00687F82" w:rsidRPr="00515AFB">
        <w:rPr>
          <w:rFonts w:cs="David" w:hint="cs"/>
          <w:sz w:val="28"/>
          <w:szCs w:val="28"/>
          <w:rtl/>
        </w:rPr>
        <w:t>והתשתית האקדמית</w:t>
      </w:r>
      <w:r w:rsidR="007F7222" w:rsidRPr="00515AFB">
        <w:rPr>
          <w:rFonts w:cs="David" w:hint="cs"/>
          <w:sz w:val="28"/>
          <w:szCs w:val="28"/>
          <w:rtl/>
        </w:rPr>
        <w:t>,</w:t>
      </w:r>
      <w:r w:rsidR="00687F82" w:rsidRPr="00515AFB">
        <w:rPr>
          <w:rFonts w:cs="David" w:hint="cs"/>
          <w:sz w:val="28"/>
          <w:szCs w:val="28"/>
          <w:rtl/>
        </w:rPr>
        <w:t xml:space="preserve"> שיתופי פעולה,</w:t>
      </w:r>
      <w:r w:rsidR="007F7222" w:rsidRPr="00515AFB">
        <w:rPr>
          <w:rFonts w:cs="David" w:hint="cs"/>
          <w:sz w:val="28"/>
          <w:szCs w:val="28"/>
          <w:rtl/>
        </w:rPr>
        <w:t xml:space="preserve"> להתריע בפני המדינה על כשלים ולהמליץ בפניה על מדיניות כוללנית בתחום החלל במיקוד </w:t>
      </w:r>
      <w:r w:rsidR="00550F31">
        <w:rPr>
          <w:rFonts w:cs="David" w:hint="cs"/>
          <w:sz w:val="28"/>
          <w:szCs w:val="28"/>
          <w:rtl/>
        </w:rPr>
        <w:t xml:space="preserve">על </w:t>
      </w:r>
      <w:r w:rsidR="00361F82" w:rsidRPr="00515AFB">
        <w:rPr>
          <w:rFonts w:cs="David" w:hint="cs"/>
          <w:sz w:val="28"/>
          <w:szCs w:val="28"/>
          <w:rtl/>
        </w:rPr>
        <w:t>תחומי מו"פ</w:t>
      </w:r>
      <w:r w:rsidR="007F7222" w:rsidRPr="00515AFB">
        <w:rPr>
          <w:rFonts w:cs="David" w:hint="cs"/>
          <w:sz w:val="28"/>
          <w:szCs w:val="28"/>
          <w:rtl/>
        </w:rPr>
        <w:t xml:space="preserve">. </w:t>
      </w:r>
      <w:r w:rsidR="0002780A" w:rsidRPr="00515AFB">
        <w:rPr>
          <w:rFonts w:cs="David" w:hint="cs"/>
          <w:sz w:val="28"/>
          <w:szCs w:val="28"/>
          <w:rtl/>
        </w:rPr>
        <w:t xml:space="preserve">תוצרי </w:t>
      </w:r>
      <w:r w:rsidR="00C54DE3" w:rsidRPr="00515AFB">
        <w:rPr>
          <w:rFonts w:cs="David" w:hint="cs"/>
          <w:sz w:val="28"/>
          <w:szCs w:val="28"/>
          <w:rtl/>
        </w:rPr>
        <w:t>ועדות אלו</w:t>
      </w:r>
      <w:r w:rsidR="00361F82" w:rsidRPr="00515AFB">
        <w:rPr>
          <w:rFonts w:cs="David" w:hint="cs"/>
          <w:sz w:val="28"/>
          <w:szCs w:val="28"/>
          <w:rtl/>
        </w:rPr>
        <w:t>, שב</w:t>
      </w:r>
      <w:r w:rsidR="0002780A" w:rsidRPr="00515AFB">
        <w:rPr>
          <w:rFonts w:cs="David" w:hint="cs"/>
          <w:sz w:val="28"/>
          <w:szCs w:val="28"/>
          <w:rtl/>
        </w:rPr>
        <w:t>חלקם</w:t>
      </w:r>
      <w:r w:rsidR="00C54DE3" w:rsidRPr="00515AFB">
        <w:rPr>
          <w:rFonts w:cs="David" w:hint="cs"/>
          <w:sz w:val="28"/>
          <w:szCs w:val="28"/>
          <w:rtl/>
        </w:rPr>
        <w:t xml:space="preserve"> לא פורסמו, השפיעו על </w:t>
      </w:r>
      <w:proofErr w:type="spellStart"/>
      <w:r w:rsidR="00C54DE3"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="00C54DE3" w:rsidRPr="00515AFB">
        <w:rPr>
          <w:rFonts w:cs="David" w:hint="cs"/>
          <w:sz w:val="28"/>
          <w:szCs w:val="28"/>
          <w:rtl/>
        </w:rPr>
        <w:t xml:space="preserve"> החלל הישראלית, אולם בהיבטים מסוימים, יש הגורסים, מצומצמים מדי. בנוסף, ברטרוספקטיבה, </w:t>
      </w:r>
      <w:r w:rsidR="0002780A" w:rsidRPr="00515AFB">
        <w:rPr>
          <w:rFonts w:cs="David" w:hint="cs"/>
          <w:sz w:val="28"/>
          <w:szCs w:val="28"/>
          <w:rtl/>
        </w:rPr>
        <w:t xml:space="preserve">ניכר השוני בין </w:t>
      </w:r>
      <w:r w:rsidR="00361F82" w:rsidRPr="00515AFB">
        <w:rPr>
          <w:rFonts w:cs="David" w:hint="cs"/>
          <w:sz w:val="28"/>
          <w:szCs w:val="28"/>
          <w:rtl/>
        </w:rPr>
        <w:t>התחומים ש</w:t>
      </w:r>
      <w:r w:rsidR="0002780A" w:rsidRPr="00515AFB">
        <w:rPr>
          <w:rFonts w:cs="David" w:hint="cs"/>
          <w:sz w:val="28"/>
          <w:szCs w:val="28"/>
          <w:rtl/>
        </w:rPr>
        <w:t>ה</w:t>
      </w:r>
      <w:r w:rsidR="00C54DE3" w:rsidRPr="00515AFB">
        <w:rPr>
          <w:rFonts w:cs="David" w:hint="cs"/>
          <w:sz w:val="28"/>
          <w:szCs w:val="28"/>
          <w:rtl/>
        </w:rPr>
        <w:t xml:space="preserve">ובלו במתווה </w:t>
      </w:r>
      <w:r w:rsidR="0002780A" w:rsidRPr="00515AFB">
        <w:rPr>
          <w:rFonts w:cs="David" w:hint="cs"/>
          <w:sz w:val="28"/>
          <w:szCs w:val="28"/>
          <w:rtl/>
        </w:rPr>
        <w:t>סדור</w:t>
      </w:r>
      <w:r w:rsidR="00C54DE3" w:rsidRPr="00515AFB">
        <w:rPr>
          <w:rFonts w:cs="David" w:hint="cs"/>
          <w:sz w:val="28"/>
          <w:szCs w:val="28"/>
          <w:rtl/>
        </w:rPr>
        <w:t xml:space="preserve"> ע</w:t>
      </w:r>
      <w:r w:rsidR="00550F31">
        <w:rPr>
          <w:rFonts w:cs="David" w:hint="cs"/>
          <w:sz w:val="28"/>
          <w:szCs w:val="28"/>
          <w:rtl/>
        </w:rPr>
        <w:t>ל ידי</w:t>
      </w:r>
      <w:r w:rsidR="00C54DE3" w:rsidRPr="00515AFB">
        <w:rPr>
          <w:rFonts w:cs="David" w:hint="cs"/>
          <w:sz w:val="28"/>
          <w:szCs w:val="28"/>
          <w:rtl/>
        </w:rPr>
        <w:t xml:space="preserve"> מערכת הביטחון </w:t>
      </w:r>
      <w:r w:rsidR="0002780A" w:rsidRPr="00515AFB">
        <w:rPr>
          <w:rFonts w:cs="David" w:hint="cs"/>
          <w:sz w:val="28"/>
          <w:szCs w:val="28"/>
          <w:rtl/>
        </w:rPr>
        <w:t>ב</w:t>
      </w:r>
      <w:r w:rsidR="00C54DE3" w:rsidRPr="00515AFB">
        <w:rPr>
          <w:rFonts w:cs="David" w:hint="cs"/>
          <w:sz w:val="28"/>
          <w:szCs w:val="28"/>
          <w:rtl/>
        </w:rPr>
        <w:t xml:space="preserve">תחום המודיעין, </w:t>
      </w:r>
      <w:r w:rsidR="0002780A" w:rsidRPr="00515AFB">
        <w:rPr>
          <w:rFonts w:cs="David" w:hint="cs"/>
          <w:sz w:val="28"/>
          <w:szCs w:val="28"/>
          <w:rtl/>
        </w:rPr>
        <w:t xml:space="preserve">ביחס </w:t>
      </w:r>
      <w:r w:rsidR="00F2672F">
        <w:rPr>
          <w:rFonts w:cs="David" w:hint="cs"/>
          <w:sz w:val="28"/>
          <w:szCs w:val="28"/>
          <w:rtl/>
        </w:rPr>
        <w:t>לאלו שלא הובלו באופן דומה</w:t>
      </w:r>
      <w:r w:rsidR="00C54DE3" w:rsidRPr="00515AFB">
        <w:rPr>
          <w:rFonts w:cs="David" w:hint="cs"/>
          <w:sz w:val="28"/>
          <w:szCs w:val="28"/>
          <w:rtl/>
        </w:rPr>
        <w:t>.</w:t>
      </w:r>
    </w:p>
    <w:p w:rsidR="00687F82" w:rsidRPr="00515AFB" w:rsidRDefault="00D26ADB" w:rsidP="00F2672F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כוחות השוק העולמי, </w:t>
      </w:r>
      <w:r w:rsidR="00C54DE3" w:rsidRPr="00515AFB">
        <w:rPr>
          <w:rFonts w:cs="David" w:hint="cs"/>
          <w:sz w:val="28"/>
          <w:szCs w:val="28"/>
          <w:rtl/>
        </w:rPr>
        <w:t>ה</w:t>
      </w:r>
      <w:r w:rsidRPr="00515AFB">
        <w:rPr>
          <w:rFonts w:cs="David" w:hint="cs"/>
          <w:sz w:val="28"/>
          <w:szCs w:val="28"/>
          <w:rtl/>
        </w:rPr>
        <w:t>א</w:t>
      </w:r>
      <w:r w:rsidR="00550F31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 xml:space="preserve">רועים </w:t>
      </w:r>
      <w:r w:rsidR="00C54DE3" w:rsidRPr="00515AFB">
        <w:rPr>
          <w:rFonts w:cs="David" w:hint="cs"/>
          <w:sz w:val="28"/>
          <w:szCs w:val="28"/>
          <w:rtl/>
        </w:rPr>
        <w:t>ה</w:t>
      </w:r>
      <w:r w:rsidRPr="00515AFB">
        <w:rPr>
          <w:rFonts w:cs="David" w:hint="cs"/>
          <w:sz w:val="28"/>
          <w:szCs w:val="28"/>
          <w:rtl/>
        </w:rPr>
        <w:t xml:space="preserve">אחרונים בתחומי </w:t>
      </w:r>
      <w:proofErr w:type="spellStart"/>
      <w:r w:rsidRPr="00515AFB">
        <w:rPr>
          <w:rFonts w:cs="David" w:hint="cs"/>
          <w:sz w:val="28"/>
          <w:szCs w:val="28"/>
          <w:rtl/>
        </w:rPr>
        <w:t>הלווינות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בישראל </w:t>
      </w:r>
      <w:r w:rsidR="00593750" w:rsidRPr="00515AFB">
        <w:rPr>
          <w:rFonts w:cs="David" w:hint="cs"/>
          <w:sz w:val="28"/>
          <w:szCs w:val="28"/>
          <w:rtl/>
        </w:rPr>
        <w:t xml:space="preserve">והעיסוק ההולך וגובר </w:t>
      </w:r>
      <w:r w:rsidR="0002780A" w:rsidRPr="00515AFB">
        <w:rPr>
          <w:rFonts w:cs="David" w:hint="cs"/>
          <w:sz w:val="28"/>
          <w:szCs w:val="28"/>
          <w:rtl/>
        </w:rPr>
        <w:t xml:space="preserve">מצד </w:t>
      </w:r>
      <w:r w:rsidR="00593750" w:rsidRPr="00515AFB">
        <w:rPr>
          <w:rFonts w:cs="David" w:hint="cs"/>
          <w:sz w:val="28"/>
          <w:szCs w:val="28"/>
          <w:rtl/>
        </w:rPr>
        <w:t xml:space="preserve">המעצמות </w:t>
      </w:r>
      <w:r w:rsidR="00593750" w:rsidRPr="00515AFB">
        <w:rPr>
          <w:rFonts w:cs="David"/>
          <w:sz w:val="28"/>
          <w:szCs w:val="28"/>
          <w:rtl/>
        </w:rPr>
        <w:t>–</w:t>
      </w:r>
      <w:r w:rsidR="00593750" w:rsidRPr="00515AFB">
        <w:rPr>
          <w:rFonts w:cs="David" w:hint="cs"/>
          <w:sz w:val="28"/>
          <w:szCs w:val="28"/>
          <w:rtl/>
        </w:rPr>
        <w:t xml:space="preserve"> מחייבים האצה והרחבה של העיסוק הלאומי בתוכנית לצורך שימור ופיתוח נכסיה הקיימים והנדרשים.</w:t>
      </w:r>
    </w:p>
    <w:p w:rsidR="00FF43A8" w:rsidRPr="00515AFB" w:rsidRDefault="00FF43A8" w:rsidP="00E14591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מטרות</w:t>
      </w:r>
      <w:r w:rsidRPr="00515AFB">
        <w:rPr>
          <w:rFonts w:cs="David" w:hint="cs"/>
          <w:sz w:val="28"/>
          <w:szCs w:val="28"/>
          <w:rtl/>
        </w:rPr>
        <w:t>:</w:t>
      </w:r>
    </w:p>
    <w:p w:rsidR="00F2672F" w:rsidRDefault="00F2672F" w:rsidP="00E14591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לחקור ולנתח את חשיבות תחום </w:t>
      </w:r>
      <w:proofErr w:type="spellStart"/>
      <w:r>
        <w:rPr>
          <w:rFonts w:cs="David" w:hint="cs"/>
          <w:sz w:val="28"/>
          <w:szCs w:val="28"/>
          <w:rtl/>
        </w:rPr>
        <w:t>לוויני</w:t>
      </w:r>
      <w:proofErr w:type="spellEnd"/>
      <w:r>
        <w:rPr>
          <w:rFonts w:cs="David" w:hint="cs"/>
          <w:sz w:val="28"/>
          <w:szCs w:val="28"/>
          <w:rtl/>
        </w:rPr>
        <w:t xml:space="preserve"> התקשורת לביטחון הלאומי של מדינת ישראל.</w:t>
      </w:r>
    </w:p>
    <w:p w:rsidR="00F2672F" w:rsidRPr="004C01BC" w:rsidRDefault="00FF43A8" w:rsidP="004C01BC">
      <w:pPr>
        <w:pStyle w:val="a3"/>
        <w:numPr>
          <w:ilvl w:val="0"/>
          <w:numId w:val="4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F2672F">
        <w:rPr>
          <w:rFonts w:cs="David" w:hint="cs"/>
          <w:sz w:val="28"/>
          <w:szCs w:val="28"/>
          <w:rtl/>
        </w:rPr>
        <w:t>לבחון באיזו מידה מתקיימת לאורך השנים (1986-</w:t>
      </w:r>
      <w:r w:rsidR="0008423C" w:rsidRPr="00F2672F">
        <w:rPr>
          <w:rFonts w:cs="David" w:hint="cs"/>
          <w:sz w:val="28"/>
          <w:szCs w:val="28"/>
          <w:rtl/>
        </w:rPr>
        <w:t xml:space="preserve"> </w:t>
      </w:r>
      <w:r w:rsidRPr="00F2672F">
        <w:rPr>
          <w:rFonts w:cs="David" w:hint="cs"/>
          <w:sz w:val="28"/>
          <w:szCs w:val="28"/>
          <w:rtl/>
        </w:rPr>
        <w:t>2016)</w:t>
      </w:r>
      <w:r w:rsidR="00361F82" w:rsidRPr="00F2672F">
        <w:rPr>
          <w:rFonts w:cs="David" w:hint="cs"/>
          <w:sz w:val="28"/>
          <w:szCs w:val="28"/>
          <w:rtl/>
        </w:rPr>
        <w:t xml:space="preserve"> מדיניות סדורה בתחום </w:t>
      </w:r>
      <w:proofErr w:type="spellStart"/>
      <w:r w:rsidR="009415D0" w:rsidRPr="00F2672F">
        <w:rPr>
          <w:rFonts w:cs="David" w:hint="cs"/>
          <w:sz w:val="28"/>
          <w:szCs w:val="28"/>
          <w:rtl/>
        </w:rPr>
        <w:t>לווי</w:t>
      </w:r>
      <w:r w:rsidR="0008423C" w:rsidRPr="00F2672F">
        <w:rPr>
          <w:rFonts w:cs="David" w:hint="cs"/>
          <w:sz w:val="28"/>
          <w:szCs w:val="28"/>
          <w:rtl/>
        </w:rPr>
        <w:t>י</w:t>
      </w:r>
      <w:r w:rsidR="009415D0" w:rsidRPr="00F2672F">
        <w:rPr>
          <w:rFonts w:cs="David" w:hint="cs"/>
          <w:sz w:val="28"/>
          <w:szCs w:val="28"/>
          <w:rtl/>
        </w:rPr>
        <w:t>נות</w:t>
      </w:r>
      <w:proofErr w:type="spellEnd"/>
      <w:r w:rsidR="009415D0" w:rsidRPr="00F2672F">
        <w:rPr>
          <w:rFonts w:cs="David" w:hint="cs"/>
          <w:sz w:val="28"/>
          <w:szCs w:val="28"/>
          <w:rtl/>
        </w:rPr>
        <w:t xml:space="preserve"> </w:t>
      </w:r>
      <w:r w:rsidR="00361F82" w:rsidRPr="00F2672F">
        <w:rPr>
          <w:rFonts w:cs="David" w:hint="cs"/>
          <w:sz w:val="28"/>
          <w:szCs w:val="28"/>
          <w:rtl/>
        </w:rPr>
        <w:t xml:space="preserve">התקשורת </w:t>
      </w:r>
      <w:r w:rsidR="00F2672F" w:rsidRPr="00F2672F">
        <w:rPr>
          <w:rFonts w:cs="David" w:hint="cs"/>
          <w:sz w:val="28"/>
          <w:szCs w:val="28"/>
          <w:rtl/>
        </w:rPr>
        <w:t>במדינת ישראל ולנתח את הפ</w:t>
      </w:r>
      <w:r w:rsidR="00F2672F">
        <w:rPr>
          <w:rFonts w:cs="David" w:hint="cs"/>
          <w:sz w:val="28"/>
          <w:szCs w:val="28"/>
          <w:rtl/>
        </w:rPr>
        <w:t>ערים</w:t>
      </w:r>
      <w:r w:rsidR="00361F82" w:rsidRPr="00F2672F">
        <w:rPr>
          <w:rFonts w:cs="David" w:hint="cs"/>
          <w:sz w:val="28"/>
          <w:szCs w:val="28"/>
          <w:rtl/>
        </w:rPr>
        <w:t xml:space="preserve"> המתקיימים בין המוצהר </w:t>
      </w:r>
      <w:proofErr w:type="spellStart"/>
      <w:r w:rsidR="00361F82" w:rsidRPr="00F2672F">
        <w:rPr>
          <w:rFonts w:cs="David" w:hint="cs"/>
          <w:sz w:val="28"/>
          <w:szCs w:val="28"/>
          <w:rtl/>
        </w:rPr>
        <w:t>למקויים</w:t>
      </w:r>
      <w:proofErr w:type="spellEnd"/>
      <w:r w:rsidR="00361F82" w:rsidRPr="00F2672F">
        <w:rPr>
          <w:rFonts w:cs="David" w:hint="cs"/>
          <w:sz w:val="28"/>
          <w:szCs w:val="28"/>
          <w:rtl/>
        </w:rPr>
        <w:t>.</w:t>
      </w:r>
    </w:p>
    <w:p w:rsidR="009415D0" w:rsidRPr="00515AFB" w:rsidRDefault="009415D0" w:rsidP="00E1459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lastRenderedPageBreak/>
        <w:t>שאלות המחקר:</w:t>
      </w:r>
    </w:p>
    <w:p w:rsidR="00F2672F" w:rsidRDefault="009415D0" w:rsidP="00E14591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מהם סוגי </w:t>
      </w:r>
      <w:proofErr w:type="spellStart"/>
      <w:r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שקיימים בשימוש במדינת ישראל</w:t>
      </w:r>
      <w:r w:rsidR="00F2672F">
        <w:rPr>
          <w:rFonts w:cs="David" w:hint="cs"/>
          <w:sz w:val="28"/>
          <w:szCs w:val="28"/>
          <w:rtl/>
        </w:rPr>
        <w:t>?</w:t>
      </w:r>
    </w:p>
    <w:p w:rsidR="009415D0" w:rsidRPr="00515AFB" w:rsidRDefault="009415D0" w:rsidP="00E14591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מהי הרגולציה המקובלת בעולם </w:t>
      </w:r>
      <w:r w:rsidR="00593750" w:rsidRPr="00515AFB">
        <w:rPr>
          <w:rFonts w:cs="David" w:hint="cs"/>
          <w:sz w:val="28"/>
          <w:szCs w:val="28"/>
          <w:rtl/>
        </w:rPr>
        <w:t xml:space="preserve">ובמדינה </w:t>
      </w:r>
      <w:r w:rsidRPr="00515AFB">
        <w:rPr>
          <w:rFonts w:cs="David" w:hint="cs"/>
          <w:sz w:val="28"/>
          <w:szCs w:val="28"/>
          <w:rtl/>
        </w:rPr>
        <w:t>להפעלתם?</w:t>
      </w:r>
    </w:p>
    <w:p w:rsidR="00361F82" w:rsidRPr="00515AFB" w:rsidRDefault="009415D0" w:rsidP="00F2672F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מהן אבני הדרך בהתפתחות </w:t>
      </w:r>
      <w:r w:rsidR="00F2672F">
        <w:rPr>
          <w:rFonts w:cs="David" w:hint="cs"/>
          <w:sz w:val="28"/>
          <w:szCs w:val="28"/>
          <w:rtl/>
        </w:rPr>
        <w:t xml:space="preserve">התוכנית </w:t>
      </w:r>
      <w:proofErr w:type="spellStart"/>
      <w:r w:rsidRPr="00515AFB">
        <w:rPr>
          <w:rFonts w:cs="David" w:hint="cs"/>
          <w:sz w:val="28"/>
          <w:szCs w:val="28"/>
          <w:rtl/>
        </w:rPr>
        <w:t>הלווינות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במדינת ישראל</w:t>
      </w:r>
      <w:r w:rsidR="0008423C">
        <w:rPr>
          <w:rFonts w:cs="David" w:hint="cs"/>
          <w:sz w:val="28"/>
          <w:szCs w:val="28"/>
          <w:rtl/>
        </w:rPr>
        <w:t xml:space="preserve"> (חקירה  </w:t>
      </w:r>
      <w:proofErr w:type="spellStart"/>
      <w:r w:rsidR="0008423C">
        <w:rPr>
          <w:rFonts w:cs="David" w:hint="cs"/>
          <w:sz w:val="28"/>
          <w:szCs w:val="28"/>
          <w:rtl/>
        </w:rPr>
        <w:t>גנאולוגית</w:t>
      </w:r>
      <w:proofErr w:type="spellEnd"/>
      <w:r w:rsidR="0008423C">
        <w:rPr>
          <w:rFonts w:cs="David" w:hint="cs"/>
          <w:sz w:val="28"/>
          <w:szCs w:val="28"/>
          <w:rtl/>
        </w:rPr>
        <w:t>)</w:t>
      </w:r>
      <w:r w:rsidRPr="00515AFB">
        <w:rPr>
          <w:rFonts w:cs="David" w:hint="cs"/>
          <w:sz w:val="28"/>
          <w:szCs w:val="28"/>
          <w:rtl/>
        </w:rPr>
        <w:t xml:space="preserve">? </w:t>
      </w:r>
    </w:p>
    <w:p w:rsidR="009415D0" w:rsidRPr="00515AFB" w:rsidRDefault="009415D0" w:rsidP="00E14591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מהם הפערים</w:t>
      </w:r>
      <w:r w:rsidR="0008423C">
        <w:rPr>
          <w:rFonts w:cs="David" w:hint="cs"/>
          <w:sz w:val="28"/>
          <w:szCs w:val="28"/>
          <w:rtl/>
        </w:rPr>
        <w:t xml:space="preserve"> שהתגלעו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361F82" w:rsidRPr="00515AFB">
        <w:rPr>
          <w:rFonts w:cs="David" w:hint="cs"/>
          <w:sz w:val="28"/>
          <w:szCs w:val="28"/>
          <w:rtl/>
        </w:rPr>
        <w:t>בין המלצות הו</w:t>
      </w:r>
      <w:r w:rsidR="0008423C">
        <w:rPr>
          <w:rFonts w:cs="David" w:hint="cs"/>
          <w:sz w:val="28"/>
          <w:szCs w:val="28"/>
          <w:rtl/>
        </w:rPr>
        <w:t>ו</w:t>
      </w:r>
      <w:r w:rsidR="00361F82" w:rsidRPr="00515AFB">
        <w:rPr>
          <w:rFonts w:cs="David" w:hint="cs"/>
          <w:sz w:val="28"/>
          <w:szCs w:val="28"/>
          <w:rtl/>
        </w:rPr>
        <w:t>עדות</w:t>
      </w:r>
      <w:r w:rsidR="00F2672F">
        <w:rPr>
          <w:rFonts w:cs="David" w:hint="cs"/>
          <w:sz w:val="28"/>
          <w:szCs w:val="28"/>
          <w:rtl/>
        </w:rPr>
        <w:t xml:space="preserve"> שעסקו בגיבוש </w:t>
      </w:r>
      <w:proofErr w:type="spellStart"/>
      <w:r w:rsidR="00F2672F">
        <w:rPr>
          <w:rFonts w:cs="David" w:hint="cs"/>
          <w:sz w:val="28"/>
          <w:szCs w:val="28"/>
          <w:rtl/>
        </w:rPr>
        <w:t>תוכנית</w:t>
      </w:r>
      <w:proofErr w:type="spellEnd"/>
      <w:r w:rsidR="00F2672F">
        <w:rPr>
          <w:rFonts w:cs="David" w:hint="cs"/>
          <w:sz w:val="28"/>
          <w:szCs w:val="28"/>
          <w:rtl/>
        </w:rPr>
        <w:t xml:space="preserve"> החלל של מדינת ישראל</w:t>
      </w:r>
      <w:r w:rsidR="00361F82" w:rsidRPr="00515AFB">
        <w:rPr>
          <w:rFonts w:cs="David" w:hint="cs"/>
          <w:sz w:val="28"/>
          <w:szCs w:val="28"/>
          <w:rtl/>
        </w:rPr>
        <w:t xml:space="preserve"> ויישומן?</w:t>
      </w:r>
    </w:p>
    <w:p w:rsidR="009415D0" w:rsidRPr="00515AFB" w:rsidRDefault="009415D0" w:rsidP="00F2672F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 ניתן ללמוד מניסיונן של מדינות אחרות</w:t>
      </w:r>
      <w:r w:rsidR="00593750" w:rsidRPr="00515AFB">
        <w:rPr>
          <w:rFonts w:cs="David" w:hint="cs"/>
          <w:sz w:val="28"/>
          <w:szCs w:val="28"/>
          <w:rtl/>
        </w:rPr>
        <w:t xml:space="preserve"> </w:t>
      </w:r>
      <w:r w:rsidR="00F2672F">
        <w:rPr>
          <w:rFonts w:cs="David" w:hint="cs"/>
          <w:sz w:val="28"/>
          <w:szCs w:val="28"/>
          <w:rtl/>
        </w:rPr>
        <w:t>בתחום הובלת מדיניות החלל</w:t>
      </w:r>
      <w:r w:rsidRPr="00515AFB">
        <w:rPr>
          <w:rFonts w:cs="David" w:hint="cs"/>
          <w:sz w:val="28"/>
          <w:szCs w:val="28"/>
          <w:rtl/>
        </w:rPr>
        <w:t>?</w:t>
      </w:r>
    </w:p>
    <w:p w:rsidR="009415D0" w:rsidRPr="00515AFB" w:rsidRDefault="009415D0" w:rsidP="00E14591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כיצד ניתן לה</w:t>
      </w:r>
      <w:r w:rsidR="000B0BE9" w:rsidRPr="00515AFB">
        <w:rPr>
          <w:rFonts w:cs="David" w:hint="cs"/>
          <w:sz w:val="28"/>
          <w:szCs w:val="28"/>
          <w:rtl/>
        </w:rPr>
        <w:t xml:space="preserve">סדיר את חלוקת המשאבים והשליטה במערך </w:t>
      </w:r>
      <w:proofErr w:type="spellStart"/>
      <w:r w:rsidR="000B0BE9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0B0BE9" w:rsidRPr="00515AFB">
        <w:rPr>
          <w:rFonts w:cs="David" w:hint="cs"/>
          <w:sz w:val="28"/>
          <w:szCs w:val="28"/>
          <w:rtl/>
        </w:rPr>
        <w:t xml:space="preserve"> בישראל באופן טוב יותר</w:t>
      </w:r>
      <w:r w:rsidR="00361F82" w:rsidRPr="00515AFB">
        <w:rPr>
          <w:rFonts w:cs="David" w:hint="cs"/>
          <w:sz w:val="28"/>
          <w:szCs w:val="28"/>
          <w:rtl/>
        </w:rPr>
        <w:t xml:space="preserve"> בראי הביטחון הלאומי</w:t>
      </w:r>
      <w:r w:rsidR="000B0BE9" w:rsidRPr="00515AFB">
        <w:rPr>
          <w:rFonts w:cs="David" w:hint="cs"/>
          <w:sz w:val="28"/>
          <w:szCs w:val="28"/>
          <w:rtl/>
        </w:rPr>
        <w:t>?</w:t>
      </w:r>
    </w:p>
    <w:p w:rsidR="005006AE" w:rsidRPr="00515AFB" w:rsidRDefault="005006AE" w:rsidP="00E1459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תיחום המחקר:</w:t>
      </w:r>
    </w:p>
    <w:p w:rsidR="00685139" w:rsidRPr="00515AFB" w:rsidRDefault="00593750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יכלול ב</w:t>
      </w:r>
      <w:r w:rsidR="005006AE" w:rsidRPr="00515AFB">
        <w:rPr>
          <w:rFonts w:cs="David" w:hint="cs"/>
          <w:sz w:val="28"/>
          <w:szCs w:val="28"/>
          <w:rtl/>
        </w:rPr>
        <w:t xml:space="preserve">חינה </w:t>
      </w:r>
      <w:r w:rsidRPr="00515AFB">
        <w:rPr>
          <w:rFonts w:cs="David" w:hint="cs"/>
          <w:sz w:val="28"/>
          <w:szCs w:val="28"/>
          <w:rtl/>
        </w:rPr>
        <w:t xml:space="preserve">גנאלוגית של התפתחות </w:t>
      </w:r>
      <w:proofErr w:type="spellStart"/>
      <w:r w:rsidRPr="00515AFB">
        <w:rPr>
          <w:rFonts w:cs="David" w:hint="cs"/>
          <w:sz w:val="28"/>
          <w:szCs w:val="28"/>
          <w:rtl/>
        </w:rPr>
        <w:t>תו</w:t>
      </w:r>
      <w:r w:rsidR="005006AE" w:rsidRPr="00515AFB">
        <w:rPr>
          <w:rFonts w:cs="David" w:hint="cs"/>
          <w:sz w:val="28"/>
          <w:szCs w:val="28"/>
          <w:rtl/>
        </w:rPr>
        <w:t>כנית</w:t>
      </w:r>
      <w:proofErr w:type="spellEnd"/>
      <w:r w:rsidR="005006AE" w:rsidRPr="00515AFB">
        <w:rPr>
          <w:rFonts w:cs="David" w:hint="cs"/>
          <w:sz w:val="28"/>
          <w:szCs w:val="28"/>
          <w:rtl/>
        </w:rPr>
        <w:t xml:space="preserve"> החלל במדינת ישראל </w:t>
      </w:r>
      <w:r w:rsidR="00673177">
        <w:rPr>
          <w:rFonts w:cs="David" w:hint="cs"/>
          <w:sz w:val="28"/>
          <w:szCs w:val="28"/>
          <w:rtl/>
        </w:rPr>
        <w:t xml:space="preserve">- </w:t>
      </w:r>
      <w:r w:rsidR="005006AE" w:rsidRPr="00515AFB">
        <w:rPr>
          <w:rFonts w:cs="David" w:hint="cs"/>
          <w:sz w:val="28"/>
          <w:szCs w:val="28"/>
          <w:rtl/>
        </w:rPr>
        <w:t xml:space="preserve">החל מהקמת סוכנות החלל הישראלית ותחילת שיגור </w:t>
      </w:r>
      <w:proofErr w:type="spellStart"/>
      <w:r w:rsidR="005006AE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5006AE" w:rsidRPr="00515AFB">
        <w:rPr>
          <w:rFonts w:cs="David" w:hint="cs"/>
          <w:sz w:val="28"/>
          <w:szCs w:val="28"/>
          <w:rtl/>
        </w:rPr>
        <w:t xml:space="preserve"> השונים </w:t>
      </w:r>
      <w:r w:rsidRPr="00515AFB">
        <w:rPr>
          <w:rFonts w:cs="David" w:hint="cs"/>
          <w:sz w:val="28"/>
          <w:szCs w:val="28"/>
          <w:rtl/>
        </w:rPr>
        <w:t>שמומשו במדינה</w:t>
      </w:r>
      <w:r w:rsidR="005006AE" w:rsidRPr="00515AFB">
        <w:rPr>
          <w:rFonts w:cs="David" w:hint="cs"/>
          <w:sz w:val="28"/>
          <w:szCs w:val="28"/>
          <w:rtl/>
        </w:rPr>
        <w:t xml:space="preserve">. המחקר יבחן את תוצרי ההחלטות </w:t>
      </w:r>
      <w:r w:rsidR="00685139" w:rsidRPr="00515AFB">
        <w:rPr>
          <w:rFonts w:cs="David" w:hint="cs"/>
          <w:sz w:val="28"/>
          <w:szCs w:val="28"/>
          <w:rtl/>
        </w:rPr>
        <w:t xml:space="preserve">ותהליכי הרגולציה שהתקיימו ומתקיימים </w:t>
      </w:r>
      <w:r w:rsidR="005006AE" w:rsidRPr="00515AFB">
        <w:rPr>
          <w:rFonts w:cs="David" w:hint="cs"/>
          <w:sz w:val="28"/>
          <w:szCs w:val="28"/>
          <w:rtl/>
        </w:rPr>
        <w:t xml:space="preserve">בנושא, </w:t>
      </w:r>
      <w:r w:rsidR="00685139" w:rsidRPr="00515AFB">
        <w:rPr>
          <w:rFonts w:cs="David" w:hint="cs"/>
          <w:sz w:val="28"/>
          <w:szCs w:val="28"/>
          <w:rtl/>
        </w:rPr>
        <w:t xml:space="preserve">בהתייחס </w:t>
      </w:r>
      <w:r w:rsidR="00361F82" w:rsidRPr="00515AFB">
        <w:rPr>
          <w:rFonts w:cs="David" w:hint="cs"/>
          <w:sz w:val="28"/>
          <w:szCs w:val="28"/>
          <w:rtl/>
        </w:rPr>
        <w:t>לפער</w:t>
      </w:r>
      <w:r w:rsidR="005006AE" w:rsidRPr="00515AFB">
        <w:rPr>
          <w:rFonts w:cs="David" w:hint="cs"/>
          <w:sz w:val="28"/>
          <w:szCs w:val="28"/>
          <w:rtl/>
        </w:rPr>
        <w:t xml:space="preserve"> </w:t>
      </w:r>
      <w:r w:rsidR="00685139" w:rsidRPr="00515AFB">
        <w:rPr>
          <w:rFonts w:cs="David" w:hint="cs"/>
          <w:sz w:val="28"/>
          <w:szCs w:val="28"/>
          <w:rtl/>
        </w:rPr>
        <w:t xml:space="preserve">הקיים </w:t>
      </w:r>
      <w:r w:rsidR="005006AE" w:rsidRPr="00515AFB">
        <w:rPr>
          <w:rFonts w:cs="David" w:hint="cs"/>
          <w:sz w:val="28"/>
          <w:szCs w:val="28"/>
          <w:rtl/>
        </w:rPr>
        <w:t>בין תהליך התכנון לביצוע.</w:t>
      </w:r>
    </w:p>
    <w:p w:rsidR="005006AE" w:rsidRPr="00515AFB" w:rsidRDefault="005006AE" w:rsidP="00F2672F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המחקר </w:t>
      </w:r>
      <w:r w:rsidR="00593750" w:rsidRPr="00515AFB">
        <w:rPr>
          <w:rFonts w:cs="David" w:hint="cs"/>
          <w:sz w:val="28"/>
          <w:szCs w:val="28"/>
          <w:rtl/>
        </w:rPr>
        <w:t>ינסה לעמוד</w:t>
      </w:r>
      <w:r w:rsidRPr="00515AFB">
        <w:rPr>
          <w:rFonts w:cs="David" w:hint="cs"/>
          <w:sz w:val="28"/>
          <w:szCs w:val="28"/>
          <w:rtl/>
        </w:rPr>
        <w:t xml:space="preserve"> על השונות בין התוכניות השונות </w:t>
      </w:r>
      <w:r w:rsidR="00685139" w:rsidRPr="00515AFB">
        <w:rPr>
          <w:rFonts w:cs="David" w:hint="cs"/>
          <w:sz w:val="28"/>
          <w:szCs w:val="28"/>
          <w:rtl/>
        </w:rPr>
        <w:t xml:space="preserve">(מודיעין ותקשורת) </w:t>
      </w:r>
      <w:r w:rsidR="00673177">
        <w:rPr>
          <w:rFonts w:cs="David" w:hint="cs"/>
          <w:sz w:val="28"/>
          <w:szCs w:val="28"/>
          <w:rtl/>
        </w:rPr>
        <w:t>וכן על ה</w:t>
      </w:r>
      <w:r w:rsidRPr="00515AFB">
        <w:rPr>
          <w:rFonts w:cs="David" w:hint="cs"/>
          <w:sz w:val="28"/>
          <w:szCs w:val="28"/>
          <w:rtl/>
        </w:rPr>
        <w:t xml:space="preserve">שונות שבין התנהלות מדינת ישראל כאחת החברות במועדון החלל העולמי </w:t>
      </w:r>
      <w:r w:rsidR="00F2672F">
        <w:rPr>
          <w:rFonts w:cs="David" w:hint="cs"/>
          <w:sz w:val="28"/>
          <w:szCs w:val="28"/>
          <w:rtl/>
        </w:rPr>
        <w:t xml:space="preserve">לבין </w:t>
      </w:r>
      <w:r w:rsidR="00673177">
        <w:rPr>
          <w:rFonts w:cs="David" w:hint="cs"/>
          <w:sz w:val="28"/>
          <w:szCs w:val="28"/>
          <w:rtl/>
        </w:rPr>
        <w:t>מדינות אחרות ובראשן ארצות הברית</w:t>
      </w:r>
      <w:r w:rsidR="00685139" w:rsidRPr="00515AFB">
        <w:rPr>
          <w:rFonts w:cs="David" w:hint="cs"/>
          <w:sz w:val="28"/>
          <w:szCs w:val="28"/>
          <w:rtl/>
        </w:rPr>
        <w:t>, ככל שהמידע יהיה נגיש בנושא (לאור הרגישות הביטחונית ביחס לחלק מהשימושים)</w:t>
      </w:r>
      <w:r w:rsidRPr="00515AFB">
        <w:rPr>
          <w:rFonts w:cs="David" w:hint="cs"/>
          <w:sz w:val="28"/>
          <w:szCs w:val="28"/>
          <w:rtl/>
        </w:rPr>
        <w:t>.</w:t>
      </w:r>
    </w:p>
    <w:p w:rsidR="00685139" w:rsidRPr="00515AFB" w:rsidRDefault="00685139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המחקר ינסה להציג את מכלול הפעילויות הנעשות בתחום, תוך מיקוד בתחום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</w:t>
      </w:r>
      <w:r w:rsidR="00687F82" w:rsidRPr="00515AFB">
        <w:rPr>
          <w:rFonts w:cs="David" w:hint="cs"/>
          <w:sz w:val="28"/>
          <w:szCs w:val="28"/>
          <w:rtl/>
        </w:rPr>
        <w:t xml:space="preserve"> ו</w:t>
      </w:r>
      <w:r w:rsidRPr="00515AFB">
        <w:rPr>
          <w:rFonts w:cs="David" w:hint="cs"/>
          <w:sz w:val="28"/>
          <w:szCs w:val="28"/>
          <w:rtl/>
        </w:rPr>
        <w:t>תרומתם לביטחונה הלאומי של מדינת ישרא</w:t>
      </w:r>
      <w:r w:rsidR="00687F82" w:rsidRPr="00515AFB">
        <w:rPr>
          <w:rFonts w:cs="David" w:hint="cs"/>
          <w:sz w:val="28"/>
          <w:szCs w:val="28"/>
          <w:rtl/>
        </w:rPr>
        <w:t>ל</w:t>
      </w:r>
      <w:r w:rsidRPr="00515AFB">
        <w:rPr>
          <w:rFonts w:cs="David" w:hint="cs"/>
          <w:sz w:val="28"/>
          <w:szCs w:val="28"/>
          <w:rtl/>
        </w:rPr>
        <w:t>.</w:t>
      </w:r>
    </w:p>
    <w:p w:rsidR="004C01BC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ינסה לעמוד על הפערים שבין צורכי הביטחון הלאומי בתחום החלל בראייה לאומית כוללת</w:t>
      </w:r>
      <w:r w:rsidR="00673177">
        <w:rPr>
          <w:rFonts w:cs="David" w:hint="cs"/>
          <w:sz w:val="28"/>
          <w:szCs w:val="28"/>
          <w:rtl/>
        </w:rPr>
        <w:t>,</w:t>
      </w:r>
      <w:r w:rsidRPr="00515AFB">
        <w:rPr>
          <w:rFonts w:cs="David" w:hint="cs"/>
          <w:sz w:val="28"/>
          <w:szCs w:val="28"/>
          <w:rtl/>
        </w:rPr>
        <w:t xml:space="preserve"> כפי שהתחדדו בא</w:t>
      </w:r>
      <w:r w:rsidR="00673177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רועים האחרונים בעיקר במיקוד תחום התקשורת</w:t>
      </w:r>
      <w:r w:rsidR="00685139" w:rsidRPr="00515AFB">
        <w:rPr>
          <w:rFonts w:cs="David" w:hint="cs"/>
          <w:sz w:val="28"/>
          <w:szCs w:val="28"/>
          <w:rtl/>
        </w:rPr>
        <w:t xml:space="preserve"> וינסה להציג חשיבה ביקורתית בנושא</w:t>
      </w:r>
      <w:r w:rsidRPr="00515AFB">
        <w:rPr>
          <w:rFonts w:cs="David" w:hint="cs"/>
          <w:sz w:val="28"/>
          <w:szCs w:val="28"/>
          <w:rtl/>
        </w:rPr>
        <w:t>.</w:t>
      </w:r>
      <w:r w:rsidR="00687F82" w:rsidRPr="00515AFB">
        <w:rPr>
          <w:rFonts w:cs="David" w:hint="cs"/>
          <w:sz w:val="28"/>
          <w:szCs w:val="28"/>
          <w:rtl/>
        </w:rPr>
        <w:t xml:space="preserve"> </w:t>
      </w:r>
    </w:p>
    <w:p w:rsidR="005006AE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אין בעבודה זו עיסוק בכל הנוגע ללוחמה בחלל.</w:t>
      </w:r>
    </w:p>
    <w:p w:rsidR="00F2672F" w:rsidRDefault="00F2672F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:rsidR="00D73826" w:rsidRPr="00515AFB" w:rsidRDefault="00D73826" w:rsidP="00E14591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lastRenderedPageBreak/>
        <w:t>דרך הצגת הרעיונות במחקר</w:t>
      </w:r>
      <w:r w:rsidR="00EA1377" w:rsidRPr="00515AFB">
        <w:rPr>
          <w:rFonts w:cs="David" w:hint="cs"/>
          <w:b/>
          <w:bCs/>
          <w:sz w:val="28"/>
          <w:szCs w:val="28"/>
          <w:rtl/>
        </w:rPr>
        <w:t xml:space="preserve"> (ראשי פרקים)</w:t>
      </w:r>
      <w:r w:rsidRPr="00515AFB">
        <w:rPr>
          <w:rFonts w:cs="David" w:hint="cs"/>
          <w:b/>
          <w:bCs/>
          <w:sz w:val="28"/>
          <w:szCs w:val="28"/>
          <w:rtl/>
        </w:rPr>
        <w:t>:</w:t>
      </w:r>
    </w:p>
    <w:p w:rsidR="00D73826" w:rsidRPr="00515AFB" w:rsidRDefault="00D73826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מבוא </w:t>
      </w:r>
      <w:r w:rsidRPr="00515AFB">
        <w:rPr>
          <w:rFonts w:cs="David"/>
          <w:sz w:val="28"/>
          <w:szCs w:val="28"/>
          <w:rtl/>
        </w:rPr>
        <w:t>–</w:t>
      </w:r>
      <w:r w:rsidRPr="00515AFB">
        <w:rPr>
          <w:rFonts w:cs="David" w:hint="cs"/>
          <w:sz w:val="28"/>
          <w:szCs w:val="28"/>
          <w:rtl/>
        </w:rPr>
        <w:t xml:space="preserve"> הצגת הנושא</w:t>
      </w:r>
      <w:r w:rsidR="002474F7" w:rsidRPr="00515AFB">
        <w:rPr>
          <w:rFonts w:cs="David" w:hint="cs"/>
          <w:sz w:val="28"/>
          <w:szCs w:val="28"/>
          <w:rtl/>
        </w:rPr>
        <w:t xml:space="preserve"> בהתייחס לסוגי </w:t>
      </w:r>
      <w:proofErr w:type="spellStart"/>
      <w:r w:rsidR="002474F7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2474F7" w:rsidRPr="00515AFB">
        <w:rPr>
          <w:rFonts w:cs="David" w:hint="cs"/>
          <w:sz w:val="28"/>
          <w:szCs w:val="28"/>
          <w:rtl/>
        </w:rPr>
        <w:t xml:space="preserve">, השימושים השונים ועקרונות מדיניות הפעלת </w:t>
      </w:r>
      <w:proofErr w:type="spellStart"/>
      <w:r w:rsidR="002474F7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2474F7" w:rsidRPr="00515AFB">
        <w:rPr>
          <w:rFonts w:cs="David" w:hint="cs"/>
          <w:sz w:val="28"/>
          <w:szCs w:val="28"/>
          <w:rtl/>
        </w:rPr>
        <w:t xml:space="preserve"> בעולם.</w:t>
      </w:r>
    </w:p>
    <w:p w:rsidR="00D73826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סקירה וניתוח של </w:t>
      </w:r>
      <w:proofErr w:type="spellStart"/>
      <w:r w:rsidR="00D73826" w:rsidRPr="00515AFB">
        <w:rPr>
          <w:rFonts w:cs="David" w:hint="cs"/>
          <w:sz w:val="28"/>
          <w:szCs w:val="28"/>
          <w:rtl/>
        </w:rPr>
        <w:t>תוכניות</w:t>
      </w:r>
      <w:proofErr w:type="spellEnd"/>
      <w:r w:rsidR="00D73826" w:rsidRPr="00515AFB">
        <w:rPr>
          <w:rFonts w:cs="David" w:hint="cs"/>
          <w:sz w:val="28"/>
          <w:szCs w:val="28"/>
          <w:rtl/>
        </w:rPr>
        <w:t xml:space="preserve"> חלל בעולם, אבני דרך מרכזיות והרגולציה הקיימת בנושא</w:t>
      </w:r>
      <w:r w:rsidRPr="00515AFB">
        <w:rPr>
          <w:rFonts w:cs="David" w:hint="cs"/>
          <w:sz w:val="28"/>
          <w:szCs w:val="28"/>
          <w:rtl/>
        </w:rPr>
        <w:t>.</w:t>
      </w:r>
    </w:p>
    <w:p w:rsidR="002474F7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סקירה וניתוח של </w:t>
      </w:r>
      <w:proofErr w:type="spellStart"/>
      <w:r w:rsidR="00D73826"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="00D73826" w:rsidRPr="00515AFB">
        <w:rPr>
          <w:rFonts w:cs="David" w:hint="cs"/>
          <w:sz w:val="28"/>
          <w:szCs w:val="28"/>
          <w:rtl/>
        </w:rPr>
        <w:t xml:space="preserve"> החלל הישראלית, אבני הדרך המרכזיות</w:t>
      </w:r>
      <w:r w:rsidRPr="00515AFB">
        <w:rPr>
          <w:rFonts w:cs="David" w:hint="cs"/>
          <w:sz w:val="28"/>
          <w:szCs w:val="28"/>
          <w:rtl/>
        </w:rPr>
        <w:t>, והרגולציה הקיימת בנושא.</w:t>
      </w:r>
    </w:p>
    <w:p w:rsidR="002474F7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סקירת הועדות שהתקיימו בנושא </w:t>
      </w:r>
      <w:proofErr w:type="spellStart"/>
      <w:r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החלל הישראלית ב</w:t>
      </w:r>
      <w:r w:rsidR="00820371" w:rsidRPr="00515AFB">
        <w:rPr>
          <w:rFonts w:cs="David" w:hint="cs"/>
          <w:sz w:val="28"/>
          <w:szCs w:val="28"/>
          <w:rtl/>
        </w:rPr>
        <w:t>מיקוד</w:t>
      </w:r>
      <w:r w:rsidR="004E51B3">
        <w:rPr>
          <w:rFonts w:cs="David" w:hint="cs"/>
          <w:sz w:val="28"/>
          <w:szCs w:val="28"/>
          <w:rtl/>
        </w:rPr>
        <w:t xml:space="preserve"> על</w:t>
      </w:r>
      <w:r w:rsidR="00820371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 xml:space="preserve">תחום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 וניתוח </w:t>
      </w:r>
      <w:r w:rsidR="00820371" w:rsidRPr="00515AFB">
        <w:rPr>
          <w:rFonts w:cs="David" w:hint="cs"/>
          <w:sz w:val="28"/>
          <w:szCs w:val="28"/>
          <w:rtl/>
        </w:rPr>
        <w:t>הפער</w:t>
      </w:r>
      <w:r w:rsidRPr="00515AFB">
        <w:rPr>
          <w:rFonts w:cs="David" w:hint="cs"/>
          <w:sz w:val="28"/>
          <w:szCs w:val="28"/>
          <w:rtl/>
        </w:rPr>
        <w:t xml:space="preserve"> הקיים בין המוצהר </w:t>
      </w:r>
      <w:proofErr w:type="spellStart"/>
      <w:r w:rsidRPr="00515AFB">
        <w:rPr>
          <w:rFonts w:cs="David" w:hint="cs"/>
          <w:sz w:val="28"/>
          <w:szCs w:val="28"/>
          <w:rtl/>
        </w:rPr>
        <w:t>למקויים</w:t>
      </w:r>
      <w:proofErr w:type="spellEnd"/>
      <w:r w:rsidRPr="00515AFB">
        <w:rPr>
          <w:rFonts w:cs="David" w:hint="cs"/>
          <w:sz w:val="28"/>
          <w:szCs w:val="28"/>
          <w:rtl/>
        </w:rPr>
        <w:t>.</w:t>
      </w:r>
    </w:p>
    <w:p w:rsidR="00D73826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ניתוח והשוואה בין מדיניות מדינת ישראל בתחום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 ביחס למדיניות מע</w:t>
      </w:r>
      <w:r w:rsidR="001E00EF" w:rsidRPr="00515AFB">
        <w:rPr>
          <w:rFonts w:cs="David" w:hint="cs"/>
          <w:sz w:val="28"/>
          <w:szCs w:val="28"/>
          <w:rtl/>
        </w:rPr>
        <w:t>צמות מובילות בתחום ובראשן אר</w:t>
      </w:r>
      <w:r w:rsidR="004E51B3">
        <w:rPr>
          <w:rFonts w:cs="David" w:hint="cs"/>
          <w:sz w:val="28"/>
          <w:szCs w:val="28"/>
          <w:rtl/>
        </w:rPr>
        <w:t xml:space="preserve">צות </w:t>
      </w:r>
      <w:r w:rsidR="001E00EF" w:rsidRPr="00515AFB">
        <w:rPr>
          <w:rFonts w:cs="David" w:hint="cs"/>
          <w:sz w:val="28"/>
          <w:szCs w:val="28"/>
          <w:rtl/>
        </w:rPr>
        <w:t>הב</w:t>
      </w:r>
      <w:r w:rsidR="004E51B3">
        <w:rPr>
          <w:rFonts w:cs="David" w:hint="cs"/>
          <w:sz w:val="28"/>
          <w:szCs w:val="28"/>
          <w:rtl/>
        </w:rPr>
        <w:t>רית</w:t>
      </w:r>
      <w:r w:rsidR="001E00EF" w:rsidRPr="00515AFB">
        <w:rPr>
          <w:rFonts w:cs="David" w:hint="cs"/>
          <w:sz w:val="28"/>
          <w:szCs w:val="28"/>
          <w:rtl/>
        </w:rPr>
        <w:t>.</w:t>
      </w:r>
    </w:p>
    <w:p w:rsidR="001E00EF" w:rsidRPr="00515AFB" w:rsidRDefault="00630E43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הצגת עקרונות</w:t>
      </w:r>
      <w:r w:rsidR="001E00EF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ל</w:t>
      </w:r>
      <w:r w:rsidR="001E00EF" w:rsidRPr="00515AFB">
        <w:rPr>
          <w:rFonts w:cs="David" w:hint="cs"/>
          <w:sz w:val="28"/>
          <w:szCs w:val="28"/>
          <w:rtl/>
        </w:rPr>
        <w:t>מתווה אסטרטגי ארוך טווח בשילוב מנגנוני רגולציה סדורים שיאפשרו את מימושו.</w:t>
      </w:r>
    </w:p>
    <w:p w:rsidR="00820371" w:rsidRPr="00515AFB" w:rsidRDefault="00820371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סיכום והמלצות להמשך.</w:t>
      </w:r>
    </w:p>
    <w:p w:rsidR="004E51B3" w:rsidRDefault="00EA1377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חשיבות העבודה השנתית:</w:t>
      </w:r>
      <w:r w:rsidR="00820371" w:rsidRPr="00515AF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A1377" w:rsidRPr="00515AFB" w:rsidRDefault="00820371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proofErr w:type="spellStart"/>
      <w:r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החלל הישראלית מתקיימת מזה כשלושה עשורים, בהיקפים משתנים, ובהובלה של שני משרדים ממשלתיים מרכזיים: </w:t>
      </w:r>
      <w:bookmarkStart w:id="0" w:name="_GoBack"/>
      <w:bookmarkEnd w:id="0"/>
      <w:r w:rsidRPr="00515AFB">
        <w:rPr>
          <w:rFonts w:cs="David" w:hint="cs"/>
          <w:sz w:val="28"/>
          <w:szCs w:val="28"/>
          <w:rtl/>
        </w:rPr>
        <w:t xml:space="preserve">משרד המדע והחלל </w:t>
      </w:r>
      <w:proofErr w:type="spellStart"/>
      <w:r w:rsidRPr="00515AFB">
        <w:rPr>
          <w:rFonts w:cs="David" w:hint="cs"/>
          <w:sz w:val="28"/>
          <w:szCs w:val="28"/>
          <w:rtl/>
        </w:rPr>
        <w:t>ומשהב"ט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. </w:t>
      </w:r>
      <w:proofErr w:type="spellStart"/>
      <w:r w:rsidRPr="00515AFB">
        <w:rPr>
          <w:rFonts w:cs="David" w:hint="cs"/>
          <w:sz w:val="28"/>
          <w:szCs w:val="28"/>
          <w:rtl/>
        </w:rPr>
        <w:t>הארועים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האחרונים ובעיקר פיצוץ </w:t>
      </w:r>
      <w:proofErr w:type="spellStart"/>
      <w:r w:rsidRPr="00515AFB">
        <w:rPr>
          <w:rFonts w:cs="David" w:hint="cs"/>
          <w:sz w:val="28"/>
          <w:szCs w:val="28"/>
          <w:rtl/>
        </w:rPr>
        <w:t>לווין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</w:t>
      </w:r>
      <w:r w:rsidR="004E51B3">
        <w:rPr>
          <w:rFonts w:cs="David" w:hint="cs"/>
          <w:sz w:val="28"/>
          <w:szCs w:val="28"/>
          <w:rtl/>
        </w:rPr>
        <w:t>'</w:t>
      </w:r>
      <w:r w:rsidRPr="00515AFB">
        <w:rPr>
          <w:rFonts w:cs="David" w:hint="cs"/>
          <w:sz w:val="28"/>
          <w:szCs w:val="28"/>
          <w:rtl/>
        </w:rPr>
        <w:t>עמוס 6</w:t>
      </w:r>
      <w:r w:rsidR="004E51B3">
        <w:rPr>
          <w:rFonts w:cs="David" w:hint="cs"/>
          <w:sz w:val="28"/>
          <w:szCs w:val="28"/>
          <w:rtl/>
        </w:rPr>
        <w:t>'</w:t>
      </w:r>
      <w:r w:rsidRPr="00515AFB">
        <w:rPr>
          <w:rFonts w:cs="David" w:hint="cs"/>
          <w:sz w:val="28"/>
          <w:szCs w:val="28"/>
          <w:rtl/>
        </w:rPr>
        <w:t xml:space="preserve"> ותהליכי המכירה של החברה המספקת שירותי תקשורת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r w:rsidR="001E00EF" w:rsidRPr="00515AFB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ם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לגורם זר, העצימו את הצורך לבחון ולתקף את חשיבותה של התוכנית ובמוקד</w:t>
      </w:r>
      <w:r w:rsidR="002F3242">
        <w:rPr>
          <w:rFonts w:cs="David" w:hint="cs"/>
          <w:sz w:val="28"/>
          <w:szCs w:val="28"/>
          <w:rtl/>
        </w:rPr>
        <w:t xml:space="preserve"> של</w:t>
      </w:r>
      <w:r w:rsidRPr="00515AFB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התקשורת. עבודה זו, באמצעות בחינה </w:t>
      </w:r>
      <w:r w:rsidR="001E00EF" w:rsidRPr="00515AFB">
        <w:rPr>
          <w:rFonts w:cs="David" w:hint="cs"/>
          <w:sz w:val="28"/>
          <w:szCs w:val="28"/>
          <w:rtl/>
        </w:rPr>
        <w:t>גנאלוגית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455539" w:rsidRPr="00515AFB">
        <w:rPr>
          <w:rFonts w:cs="David" w:hint="cs"/>
          <w:sz w:val="28"/>
          <w:szCs w:val="28"/>
          <w:rtl/>
        </w:rPr>
        <w:t>תבחן ותנתח</w:t>
      </w:r>
      <w:r w:rsidRPr="00515AFB">
        <w:rPr>
          <w:rFonts w:cs="David" w:hint="cs"/>
          <w:sz w:val="28"/>
          <w:szCs w:val="28"/>
          <w:rtl/>
        </w:rPr>
        <w:t xml:space="preserve"> את ההתנהלות בנושא</w:t>
      </w:r>
      <w:r w:rsidR="00455539" w:rsidRPr="00515AFB">
        <w:rPr>
          <w:rFonts w:cs="David" w:hint="cs"/>
          <w:sz w:val="28"/>
          <w:szCs w:val="28"/>
          <w:rtl/>
        </w:rPr>
        <w:t>, הפערים הקיימים</w:t>
      </w:r>
      <w:r w:rsidRPr="00515AFB">
        <w:rPr>
          <w:rFonts w:cs="David" w:hint="cs"/>
          <w:sz w:val="28"/>
          <w:szCs w:val="28"/>
          <w:rtl/>
        </w:rPr>
        <w:t xml:space="preserve"> ו</w:t>
      </w:r>
      <w:r w:rsidR="00455539" w:rsidRPr="00515AFB">
        <w:rPr>
          <w:rFonts w:cs="David" w:hint="cs"/>
          <w:sz w:val="28"/>
          <w:szCs w:val="28"/>
          <w:rtl/>
        </w:rPr>
        <w:t xml:space="preserve">בהמשך לכך </w:t>
      </w:r>
      <w:r w:rsidRPr="00515AFB">
        <w:rPr>
          <w:rFonts w:cs="David" w:hint="cs"/>
          <w:sz w:val="28"/>
          <w:szCs w:val="28"/>
          <w:rtl/>
        </w:rPr>
        <w:t xml:space="preserve">תעמוד על הצורך בחשיבה אסטרטגית ארוכת טווח שתאפשר שימור ופיתוח נכס חיוני זה שהינו אחד ממרחבי הפעולה המשמעותיים </w:t>
      </w:r>
      <w:r w:rsidR="001E00EF" w:rsidRPr="00515AFB">
        <w:rPr>
          <w:rFonts w:cs="David" w:hint="cs"/>
          <w:sz w:val="28"/>
          <w:szCs w:val="28"/>
          <w:rtl/>
        </w:rPr>
        <w:t>בעידן המודרני.</w:t>
      </w:r>
    </w:p>
    <w:p w:rsidR="00EA1377" w:rsidRPr="00515AFB" w:rsidRDefault="00EA1377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 xml:space="preserve">יוזמת העבודה: </w:t>
      </w:r>
      <w:r w:rsidRPr="00515AFB">
        <w:rPr>
          <w:rFonts w:cs="David" w:hint="cs"/>
          <w:sz w:val="28"/>
          <w:szCs w:val="28"/>
          <w:rtl/>
        </w:rPr>
        <w:t>הכותבת</w:t>
      </w:r>
    </w:p>
    <w:p w:rsidR="00EA1377" w:rsidRPr="00515AFB" w:rsidRDefault="00F2672F" w:rsidP="00E1459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מנחה העבודה:</w:t>
      </w:r>
    </w:p>
    <w:sectPr w:rsidR="00EA1377" w:rsidRPr="00515AFB" w:rsidSect="004E2DA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FF" w:rsidRDefault="00F76AFF" w:rsidP="00D26ADB">
      <w:pPr>
        <w:spacing w:after="0" w:line="240" w:lineRule="auto"/>
      </w:pPr>
      <w:r>
        <w:separator/>
      </w:r>
    </w:p>
  </w:endnote>
  <w:endnote w:type="continuationSeparator" w:id="0">
    <w:p w:rsidR="00F76AFF" w:rsidRDefault="00F76AFF" w:rsidP="00D2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FF" w:rsidRDefault="00F76AFF" w:rsidP="00D26ADB">
      <w:pPr>
        <w:spacing w:after="0" w:line="240" w:lineRule="auto"/>
      </w:pPr>
      <w:r>
        <w:separator/>
      </w:r>
    </w:p>
  </w:footnote>
  <w:footnote w:type="continuationSeparator" w:id="0">
    <w:p w:rsidR="00F76AFF" w:rsidRDefault="00F76AFF" w:rsidP="00D2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0370090"/>
      <w:docPartObj>
        <w:docPartGallery w:val="Page Numbers (Top of Page)"/>
        <w:docPartUnique/>
      </w:docPartObj>
    </w:sdtPr>
    <w:sdtEndPr/>
    <w:sdtContent>
      <w:p w:rsidR="00515AFB" w:rsidRDefault="007E047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1BC" w:rsidRPr="004C01BC">
          <w:rPr>
            <w:rFonts w:cs="Calibri"/>
            <w:noProof/>
            <w:rtl/>
            <w:lang w:val="he-IL"/>
          </w:rPr>
          <w:t>4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515AFB" w:rsidRDefault="00515A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12455"/>
    <w:multiLevelType w:val="hybridMultilevel"/>
    <w:tmpl w:val="C3FC4EB0"/>
    <w:lvl w:ilvl="0" w:tplc="B3CE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D6BDA"/>
    <w:multiLevelType w:val="hybridMultilevel"/>
    <w:tmpl w:val="EC46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13E"/>
    <w:multiLevelType w:val="hybridMultilevel"/>
    <w:tmpl w:val="94E6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D40"/>
    <w:multiLevelType w:val="multilevel"/>
    <w:tmpl w:val="39108872"/>
    <w:lvl w:ilvl="0">
      <w:start w:val="1"/>
      <w:numFmt w:val="decimal"/>
      <w:pStyle w:val="1"/>
      <w:suff w:val="space"/>
      <w:lvlText w:val="%1."/>
      <w:lvlJc w:val="left"/>
      <w:pPr>
        <w:ind w:left="360" w:right="14" w:hanging="36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1" w:right="1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suff w:val="space"/>
      <w:lvlText w:val="%1.%2.%3."/>
      <w:lvlJc w:val="left"/>
      <w:pPr>
        <w:ind w:left="11" w:right="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4"/>
        </w:tabs>
        <w:ind w:left="1382" w:right="13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74"/>
        </w:tabs>
        <w:ind w:left="1886" w:right="18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4"/>
        </w:tabs>
        <w:ind w:left="2390" w:right="23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4"/>
        </w:tabs>
        <w:ind w:left="2894" w:right="2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398" w:right="33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4"/>
        </w:tabs>
        <w:ind w:left="3974" w:right="3974" w:hanging="1440"/>
      </w:pPr>
      <w:rPr>
        <w:rFonts w:hint="default"/>
      </w:rPr>
    </w:lvl>
  </w:abstractNum>
  <w:abstractNum w:abstractNumId="4" w15:restartNumberingAfterBreak="0">
    <w:nsid w:val="356058CA"/>
    <w:multiLevelType w:val="hybridMultilevel"/>
    <w:tmpl w:val="18468620"/>
    <w:lvl w:ilvl="0" w:tplc="839A3802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5" w15:restartNumberingAfterBreak="0">
    <w:nsid w:val="3F38172D"/>
    <w:multiLevelType w:val="hybridMultilevel"/>
    <w:tmpl w:val="10260614"/>
    <w:lvl w:ilvl="0" w:tplc="819804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0011"/>
    <w:multiLevelType w:val="hybridMultilevel"/>
    <w:tmpl w:val="742C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1F88"/>
    <w:multiLevelType w:val="hybridMultilevel"/>
    <w:tmpl w:val="6B1A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4"/>
    <w:rsid w:val="0002780A"/>
    <w:rsid w:val="0008423C"/>
    <w:rsid w:val="000B0BE9"/>
    <w:rsid w:val="001140DB"/>
    <w:rsid w:val="00171DF4"/>
    <w:rsid w:val="00180C03"/>
    <w:rsid w:val="001E00EF"/>
    <w:rsid w:val="00244723"/>
    <w:rsid w:val="00246FE3"/>
    <w:rsid w:val="002474F7"/>
    <w:rsid w:val="00264410"/>
    <w:rsid w:val="002801A4"/>
    <w:rsid w:val="002F3242"/>
    <w:rsid w:val="00361F82"/>
    <w:rsid w:val="003F70B9"/>
    <w:rsid w:val="00420D0B"/>
    <w:rsid w:val="00455539"/>
    <w:rsid w:val="00462930"/>
    <w:rsid w:val="004A2219"/>
    <w:rsid w:val="004C01BC"/>
    <w:rsid w:val="004C6D26"/>
    <w:rsid w:val="004E2DAF"/>
    <w:rsid w:val="004E39A8"/>
    <w:rsid w:val="004E51B3"/>
    <w:rsid w:val="005006AE"/>
    <w:rsid w:val="005109F3"/>
    <w:rsid w:val="005136F2"/>
    <w:rsid w:val="00515AFB"/>
    <w:rsid w:val="00550F31"/>
    <w:rsid w:val="00562D13"/>
    <w:rsid w:val="00593750"/>
    <w:rsid w:val="005F0F03"/>
    <w:rsid w:val="00630E43"/>
    <w:rsid w:val="00673177"/>
    <w:rsid w:val="00685139"/>
    <w:rsid w:val="00687F82"/>
    <w:rsid w:val="006B3D9C"/>
    <w:rsid w:val="007B6D1A"/>
    <w:rsid w:val="007E0473"/>
    <w:rsid w:val="007F7222"/>
    <w:rsid w:val="00807CD1"/>
    <w:rsid w:val="00820371"/>
    <w:rsid w:val="00893BC9"/>
    <w:rsid w:val="009415D0"/>
    <w:rsid w:val="00981302"/>
    <w:rsid w:val="009D7424"/>
    <w:rsid w:val="00B06D73"/>
    <w:rsid w:val="00B61017"/>
    <w:rsid w:val="00C54DE3"/>
    <w:rsid w:val="00C622B7"/>
    <w:rsid w:val="00D13223"/>
    <w:rsid w:val="00D26ADB"/>
    <w:rsid w:val="00D46B0C"/>
    <w:rsid w:val="00D5627D"/>
    <w:rsid w:val="00D73826"/>
    <w:rsid w:val="00D82F6F"/>
    <w:rsid w:val="00E14591"/>
    <w:rsid w:val="00E24374"/>
    <w:rsid w:val="00EA1377"/>
    <w:rsid w:val="00F2672F"/>
    <w:rsid w:val="00F3466A"/>
    <w:rsid w:val="00F76AFF"/>
    <w:rsid w:val="00F87961"/>
    <w:rsid w:val="00F935D3"/>
    <w:rsid w:val="00FF43A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D44E2-665E-4031-9708-7A96F86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D7424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rsid w:val="00D26ADB"/>
    <w:pPr>
      <w:tabs>
        <w:tab w:val="left" w:pos="210"/>
      </w:tabs>
      <w:spacing w:after="60" w:line="240" w:lineRule="auto"/>
      <w:ind w:left="227" w:hanging="22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D26ADB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6">
    <w:name w:val="footnote reference"/>
    <w:semiHidden/>
    <w:rsid w:val="00D26ADB"/>
    <w:rPr>
      <w:vertAlign w:val="superscript"/>
    </w:rPr>
  </w:style>
  <w:style w:type="paragraph" w:customStyle="1" w:styleId="1">
    <w:name w:val="כות_1"/>
    <w:basedOn w:val="a"/>
    <w:link w:val="10"/>
    <w:rsid w:val="00D26ADB"/>
    <w:pPr>
      <w:numPr>
        <w:numId w:val="7"/>
      </w:numPr>
      <w:spacing w:before="240" w:after="120" w:line="360" w:lineRule="auto"/>
      <w:jc w:val="both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1">
    <w:name w:val="כות_1.1"/>
    <w:basedOn w:val="1"/>
    <w:rsid w:val="00D26ADB"/>
    <w:pPr>
      <w:numPr>
        <w:ilvl w:val="1"/>
      </w:numPr>
      <w:ind w:left="1440" w:hanging="360"/>
    </w:pPr>
  </w:style>
  <w:style w:type="paragraph" w:customStyle="1" w:styleId="111">
    <w:name w:val="כות_1.1.1"/>
    <w:basedOn w:val="11"/>
    <w:rsid w:val="00D26ADB"/>
    <w:pPr>
      <w:numPr>
        <w:ilvl w:val="2"/>
      </w:numPr>
      <w:ind w:left="350" w:right="0" w:hanging="180"/>
    </w:pPr>
  </w:style>
  <w:style w:type="character" w:customStyle="1" w:styleId="10">
    <w:name w:val="כות_1 תו"/>
    <w:link w:val="1"/>
    <w:rsid w:val="00D26ADB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CharChar1">
    <w:name w:val="תו תו1 Char Char1 תו תו תו"/>
    <w:basedOn w:val="a"/>
    <w:rsid w:val="00D26AD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40" w:lineRule="auto"/>
      <w:jc w:val="both"/>
    </w:pPr>
    <w:rPr>
      <w:rFonts w:ascii="Arial" w:eastAsia="Times New Roman" w:hAnsi="Arial" w:cs="David"/>
      <w:noProof/>
      <w:sz w:val="24"/>
      <w:szCs w:val="28"/>
      <w:lang w:eastAsia="he-IL"/>
    </w:rPr>
  </w:style>
  <w:style w:type="character" w:styleId="a7">
    <w:name w:val="Emphasis"/>
    <w:qFormat/>
    <w:rsid w:val="00D26ADB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68513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15AFB"/>
  </w:style>
  <w:style w:type="paragraph" w:styleId="aa">
    <w:name w:val="footer"/>
    <w:basedOn w:val="a"/>
    <w:link w:val="ab"/>
    <w:uiPriority w:val="99"/>
    <w:semiHidden/>
    <w:unhideWhenUsed/>
    <w:rsid w:val="0051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semiHidden/>
    <w:rsid w:val="0051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5</cp:revision>
  <dcterms:created xsi:type="dcterms:W3CDTF">2016-11-17T20:35:00Z</dcterms:created>
  <dcterms:modified xsi:type="dcterms:W3CDTF">2016-11-22T18:51:00Z</dcterms:modified>
</cp:coreProperties>
</file>