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Pr="0069544E" w:rsidRDefault="00286C46" w:rsidP="00286C46">
      <w:pPr>
        <w:jc w:val="center"/>
        <w:rPr>
          <w:rFonts w:hint="cs"/>
          <w:sz w:val="28"/>
          <w:szCs w:val="28"/>
          <w:u w:val="single"/>
          <w:rtl/>
        </w:rPr>
      </w:pPr>
      <w:r w:rsidRPr="0069544E">
        <w:rPr>
          <w:rFonts w:hint="cs"/>
          <w:sz w:val="28"/>
          <w:szCs w:val="28"/>
          <w:u w:val="single"/>
          <w:rtl/>
        </w:rPr>
        <w:t xml:space="preserve">הצעות למקראה </w:t>
      </w:r>
      <w:r w:rsidRPr="0069544E">
        <w:rPr>
          <w:sz w:val="28"/>
          <w:szCs w:val="28"/>
          <w:u w:val="single"/>
          <w:rtl/>
        </w:rPr>
        <w:t>–</w:t>
      </w:r>
      <w:r w:rsidRPr="0069544E">
        <w:rPr>
          <w:rFonts w:hint="cs"/>
          <w:sz w:val="28"/>
          <w:szCs w:val="28"/>
          <w:u w:val="single"/>
          <w:rtl/>
        </w:rPr>
        <w:t xml:space="preserve"> המרכיב המדיני</w:t>
      </w:r>
    </w:p>
    <w:p w:rsidR="00286C46" w:rsidRDefault="00286C46" w:rsidP="00286C46">
      <w:pPr>
        <w:rPr>
          <w:rFonts w:hint="cs"/>
          <w:sz w:val="28"/>
          <w:szCs w:val="28"/>
          <w:rtl/>
        </w:rPr>
      </w:pPr>
    </w:p>
    <w:p w:rsidR="00286C46" w:rsidRDefault="00286C46" w:rsidP="00286C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"מדיניות החוץ של ישראל בעידן של שינויים גלובליים". כנס </w:t>
      </w:r>
      <w:proofErr w:type="spellStart"/>
      <w:r>
        <w:rPr>
          <w:rFonts w:hint="cs"/>
          <w:sz w:val="28"/>
          <w:szCs w:val="28"/>
          <w:rtl/>
        </w:rPr>
        <w:t>הרצליה</w:t>
      </w:r>
      <w:proofErr w:type="spellEnd"/>
      <w:r>
        <w:rPr>
          <w:rFonts w:hint="cs"/>
          <w:sz w:val="28"/>
          <w:szCs w:val="28"/>
          <w:rtl/>
        </w:rPr>
        <w:t>, 2011.</w:t>
      </w:r>
    </w:p>
    <w:p w:rsidR="00286C46" w:rsidRDefault="00286C46" w:rsidP="00286C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הערכה אסטרטגית לישראל, 2015-2016, </w:t>
      </w:r>
      <w:r>
        <w:rPr>
          <w:rFonts w:hint="cs"/>
          <w:sz w:val="28"/>
          <w:szCs w:val="28"/>
        </w:rPr>
        <w:t>INSS</w:t>
      </w:r>
    </w:p>
    <w:p w:rsidR="00286C46" w:rsidRDefault="00286C46" w:rsidP="00286C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זכויותיה של ישראל כמדינת הלאום של העם היהודי. המרכז הירושלמי ל</w:t>
      </w:r>
    </w:p>
    <w:p w:rsidR="00286C46" w:rsidRDefault="00286C46" w:rsidP="00286C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כרמית ולנסי ואודי דקל, אסטרטגיה ישראלית-אמריקאית משותפת,עדכן אסטרטגי,  </w:t>
      </w:r>
      <w:r>
        <w:rPr>
          <w:rFonts w:hint="cs"/>
          <w:sz w:val="28"/>
          <w:szCs w:val="28"/>
        </w:rPr>
        <w:t>INSS</w:t>
      </w:r>
    </w:p>
    <w:p w:rsidR="00286C46" w:rsidRDefault="00286C46" w:rsidP="00286C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הרשות הפלסטינית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כשלון מדינתי?</w:t>
      </w:r>
    </w:p>
    <w:p w:rsidR="00286C46" w:rsidRDefault="00286C46" w:rsidP="00286C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עמידרור, כאוס מושלם</w:t>
      </w:r>
    </w:p>
    <w:p w:rsidR="00286C46" w:rsidRDefault="00DD7F6A" w:rsidP="00286C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proofErr w:type="spellStart"/>
      <w:r>
        <w:rPr>
          <w:sz w:val="28"/>
          <w:szCs w:val="28"/>
        </w:rPr>
        <w:t>Eran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Lerman</w:t>
      </w:r>
      <w:proofErr w:type="spellEnd"/>
      <w:r>
        <w:rPr>
          <w:sz w:val="28"/>
          <w:szCs w:val="28"/>
        </w:rPr>
        <w:t>, The Mediterranean as a strategic environment</w:t>
      </w:r>
    </w:p>
    <w:p w:rsidR="00286C46" w:rsidRDefault="00286C46" w:rsidP="00286C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מתווים, </w:t>
      </w:r>
      <w:proofErr w:type="spellStart"/>
      <w:r>
        <w:rPr>
          <w:rFonts w:hint="cs"/>
          <w:sz w:val="28"/>
          <w:szCs w:val="28"/>
          <w:rtl/>
        </w:rPr>
        <w:t>בנזימן</w:t>
      </w:r>
      <w:proofErr w:type="spellEnd"/>
      <w:r>
        <w:rPr>
          <w:rFonts w:hint="cs"/>
          <w:sz w:val="28"/>
          <w:szCs w:val="28"/>
          <w:rtl/>
        </w:rPr>
        <w:t>, מאפייני יסוד במדיניות החוץ הישראלית</w:t>
      </w:r>
    </w:p>
    <w:p w:rsidR="00286C46" w:rsidRDefault="00286C46" w:rsidP="00286C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מעמד ישראל בעולם וסוגיית </w:t>
      </w:r>
      <w:proofErr w:type="spellStart"/>
      <w:r>
        <w:rPr>
          <w:rFonts w:hint="cs"/>
          <w:sz w:val="28"/>
          <w:szCs w:val="28"/>
          <w:rtl/>
        </w:rPr>
        <w:t>הבידגוד</w:t>
      </w:r>
      <w:proofErr w:type="spellEnd"/>
      <w:r>
        <w:rPr>
          <w:rFonts w:hint="cs"/>
          <w:sz w:val="28"/>
          <w:szCs w:val="28"/>
          <w:rtl/>
        </w:rPr>
        <w:t>, מולד</w:t>
      </w:r>
    </w:p>
    <w:p w:rsidR="005C38C8" w:rsidRPr="005C38C8" w:rsidRDefault="005C38C8" w:rsidP="005C38C8">
      <w:pPr>
        <w:pStyle w:val="a3"/>
        <w:spacing w:after="360"/>
        <w:rPr>
          <w:rFonts w:hint="cs"/>
          <w:sz w:val="28"/>
          <w:szCs w:val="28"/>
        </w:rPr>
      </w:pPr>
      <w:r w:rsidRPr="005C38C8">
        <w:rPr>
          <w:rFonts w:hint="cs"/>
          <w:sz w:val="28"/>
          <w:szCs w:val="28"/>
          <w:rtl/>
        </w:rPr>
        <w:t xml:space="preserve">אתגר </w:t>
      </w:r>
      <w:proofErr w:type="spellStart"/>
      <w:r w:rsidRPr="005C38C8">
        <w:rPr>
          <w:rFonts w:hint="cs"/>
          <w:sz w:val="28"/>
          <w:szCs w:val="28"/>
          <w:rtl/>
        </w:rPr>
        <w:t>הדילגיטמציה</w:t>
      </w:r>
      <w:proofErr w:type="spellEnd"/>
      <w:r w:rsidRPr="005C38C8">
        <w:rPr>
          <w:rFonts w:hint="cs"/>
          <w:sz w:val="28"/>
          <w:szCs w:val="28"/>
          <w:rtl/>
        </w:rPr>
        <w:t xml:space="preserve">, שורשיו, גילויו והמאבק בו, יהודה בן מאיר ואוון </w:t>
      </w:r>
      <w:proofErr w:type="spellStart"/>
      <w:r w:rsidRPr="005C38C8">
        <w:rPr>
          <w:rFonts w:hint="cs"/>
          <w:sz w:val="28"/>
          <w:szCs w:val="28"/>
          <w:rtl/>
        </w:rPr>
        <w:t>אלטרמן</w:t>
      </w:r>
      <w:proofErr w:type="spellEnd"/>
    </w:p>
    <w:p w:rsidR="00286C46" w:rsidRDefault="00286C46" w:rsidP="00286C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אפרים ענבר, מיתוס הבידוד המדיני של ישראל</w:t>
      </w:r>
    </w:p>
    <w:p w:rsidR="00286C46" w:rsidRDefault="00286C46" w:rsidP="002262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r w:rsidR="0022621C">
        <w:rPr>
          <w:sz w:val="28"/>
          <w:szCs w:val="28"/>
        </w:rPr>
        <w:t xml:space="preserve">Kramer, </w:t>
      </w:r>
      <w:r w:rsidR="0022621C" w:rsidRPr="0022621C">
        <w:rPr>
          <w:sz w:val="28"/>
          <w:szCs w:val="28"/>
        </w:rPr>
        <w:t>Israel and the Post-American Middle East: Why the Status Quo Is Sustainable </w:t>
      </w:r>
      <w:r>
        <w:rPr>
          <w:sz w:val="28"/>
          <w:szCs w:val="28"/>
        </w:rPr>
        <w:t xml:space="preserve"> </w:t>
      </w:r>
    </w:p>
    <w:p w:rsidR="00286C46" w:rsidRDefault="005C38C8" w:rsidP="005C38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</w:rPr>
        <w:t>R</w:t>
      </w:r>
      <w:r>
        <w:rPr>
          <w:sz w:val="28"/>
          <w:szCs w:val="28"/>
        </w:rPr>
        <w:t xml:space="preserve">obert </w:t>
      </w:r>
      <w:proofErr w:type="spellStart"/>
      <w:r>
        <w:rPr>
          <w:sz w:val="28"/>
          <w:szCs w:val="28"/>
        </w:rPr>
        <w:t>Danim</w:t>
      </w:r>
      <w:proofErr w:type="spellEnd"/>
      <w:r>
        <w:rPr>
          <w:sz w:val="28"/>
          <w:szCs w:val="28"/>
        </w:rPr>
        <w:t>, Israel among the nations</w:t>
      </w:r>
    </w:p>
    <w:p w:rsidR="00286C46" w:rsidRDefault="00286C46" w:rsidP="005C38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Ian </w:t>
      </w:r>
      <w:proofErr w:type="spellStart"/>
      <w:r>
        <w:rPr>
          <w:sz w:val="28"/>
          <w:szCs w:val="28"/>
        </w:rPr>
        <w:t>Bremmer</w:t>
      </w:r>
      <w:proofErr w:type="spellEnd"/>
      <w:r w:rsidR="0069544E">
        <w:rPr>
          <w:rFonts w:hint="cs"/>
          <w:sz w:val="28"/>
          <w:szCs w:val="28"/>
          <w:rtl/>
        </w:rPr>
        <w:t xml:space="preserve">, </w:t>
      </w:r>
      <w:r w:rsidR="005C38C8">
        <w:rPr>
          <w:sz w:val="28"/>
          <w:szCs w:val="28"/>
        </w:rPr>
        <w:t>disorder</w:t>
      </w:r>
      <w:r w:rsidR="005C38C8">
        <w:rPr>
          <w:rFonts w:hint="cs"/>
          <w:sz w:val="28"/>
          <w:szCs w:val="28"/>
          <w:rtl/>
        </w:rPr>
        <w:t xml:space="preserve"> </w:t>
      </w:r>
      <w:r w:rsidR="005C38C8">
        <w:rPr>
          <w:sz w:val="28"/>
          <w:szCs w:val="28"/>
        </w:rPr>
        <w:t xml:space="preserve"> </w:t>
      </w:r>
      <w:r w:rsidR="0069544E">
        <w:rPr>
          <w:sz w:val="28"/>
          <w:szCs w:val="28"/>
        </w:rPr>
        <w:t>Welcome to the new world</w:t>
      </w:r>
    </w:p>
    <w:p w:rsidR="00286C46" w:rsidRDefault="00286C46" w:rsidP="00286C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כריסטה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פרילנד</w:t>
      </w:r>
      <w:proofErr w:type="spellEnd"/>
      <w:r>
        <w:rPr>
          <w:rFonts w:hint="cs"/>
          <w:sz w:val="28"/>
          <w:szCs w:val="28"/>
          <w:rtl/>
        </w:rPr>
        <w:t xml:space="preserve">, </w:t>
      </w:r>
      <w:r>
        <w:rPr>
          <w:sz w:val="28"/>
          <w:szCs w:val="28"/>
        </w:rPr>
        <w:t>the Atlantic</w:t>
      </w:r>
      <w:r w:rsidR="005C38C8">
        <w:rPr>
          <w:rFonts w:hint="cs"/>
          <w:sz w:val="28"/>
          <w:szCs w:val="28"/>
          <w:rtl/>
        </w:rPr>
        <w:t>, קריסת הסדר העולמי, אלכסון</w:t>
      </w:r>
    </w:p>
    <w:p w:rsidR="00286C46" w:rsidRDefault="0069544E" w:rsidP="0069544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רשות</w:t>
      </w:r>
    </w:p>
    <w:p w:rsidR="0069544E" w:rsidRDefault="0069544E" w:rsidP="0069544E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העדרה של מדיניות חוץ אפקטיבית במערך הביטחון הלאומי של ישראל, רונן הופמן, פורום </w:t>
      </w:r>
      <w:proofErr w:type="spellStart"/>
      <w:r>
        <w:rPr>
          <w:rFonts w:hint="cs"/>
          <w:sz w:val="28"/>
          <w:szCs w:val="28"/>
          <w:rtl/>
        </w:rPr>
        <w:t>הרצליה</w:t>
      </w:r>
      <w:proofErr w:type="spellEnd"/>
    </w:p>
    <w:p w:rsidR="0069544E" w:rsidRDefault="0069544E" w:rsidP="0069544E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תהליך מדיני, שלמה ברום וענת קורץ</w:t>
      </w:r>
    </w:p>
    <w:p w:rsidR="0069544E" w:rsidRPr="0069544E" w:rsidRDefault="00DD7F6A" w:rsidP="00DD7F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</w:rPr>
        <w:t>J</w:t>
      </w:r>
      <w:r>
        <w:rPr>
          <w:sz w:val="28"/>
          <w:szCs w:val="28"/>
        </w:rPr>
        <w:t>oseph Nye,  soft power</w:t>
      </w:r>
    </w:p>
    <w:sectPr w:rsidR="0069544E" w:rsidRPr="0069544E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3A5"/>
    <w:multiLevelType w:val="hybridMultilevel"/>
    <w:tmpl w:val="D9228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71265"/>
    <w:multiLevelType w:val="hybridMultilevel"/>
    <w:tmpl w:val="2A64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315E6"/>
    <w:multiLevelType w:val="hybridMultilevel"/>
    <w:tmpl w:val="E488F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C46"/>
    <w:rsid w:val="000004AD"/>
    <w:rsid w:val="00010649"/>
    <w:rsid w:val="00064C57"/>
    <w:rsid w:val="0022621C"/>
    <w:rsid w:val="00286C46"/>
    <w:rsid w:val="005C38C8"/>
    <w:rsid w:val="0069544E"/>
    <w:rsid w:val="008D2270"/>
    <w:rsid w:val="00D8362F"/>
    <w:rsid w:val="00DD7F6A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dcterms:created xsi:type="dcterms:W3CDTF">2016-07-23T12:08:00Z</dcterms:created>
  <dcterms:modified xsi:type="dcterms:W3CDTF">2016-07-23T12:34:00Z</dcterms:modified>
</cp:coreProperties>
</file>