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B" w:rsidRDefault="00B4721B" w:rsidP="00110477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1902AD">
        <w:rPr>
          <w:rFonts w:cs="David" w:hint="cs"/>
          <w:b/>
          <w:bCs/>
          <w:sz w:val="28"/>
          <w:szCs w:val="28"/>
          <w:rtl/>
        </w:rPr>
        <w:t xml:space="preserve">הערכת עבודת </w:t>
      </w:r>
      <w:r w:rsidR="00051289">
        <w:rPr>
          <w:rFonts w:cs="David" w:hint="cs"/>
          <w:b/>
          <w:bCs/>
          <w:sz w:val="28"/>
          <w:szCs w:val="28"/>
          <w:rtl/>
        </w:rPr>
        <w:t xml:space="preserve">אל"ם </w:t>
      </w:r>
      <w:r w:rsidR="00110477">
        <w:rPr>
          <w:rFonts w:cs="David" w:hint="cs"/>
          <w:b/>
          <w:bCs/>
          <w:sz w:val="28"/>
          <w:szCs w:val="28"/>
          <w:rtl/>
        </w:rPr>
        <w:t>מנור ינאי</w:t>
      </w:r>
    </w:p>
    <w:p w:rsidR="00BA6F9B" w:rsidRPr="00BA6F9B" w:rsidRDefault="00110477" w:rsidP="00BA6F9B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השלכות של הערכות סוריה להגנה בגבולותיה והמשמעויות לצה"ל (2011- 2018)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2"/>
        <w:gridCol w:w="3685"/>
        <w:gridCol w:w="3250"/>
      </w:tblGrid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325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3250" w:type="dxa"/>
          </w:tcPr>
          <w:p w:rsidR="00727020" w:rsidRDefault="00110477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העבודה מאריכה מאוד בניתוח ההשתנות הגיאו-פוליטית ובהשפעות כלליות על מוקד העבודה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שהוא הערכות סוריה ברמה"ג. הניתוח ברמה בינונית. מסקנות והמלצות נכונות, אך רובן טריוויאליות והיה מצופה שעבודה ממוקדת בעניין תניב המלצות יותר מעמיקות. </w:t>
            </w:r>
          </w:p>
          <w:p w:rsidR="00E75E99" w:rsidRPr="000F1134" w:rsidRDefault="00727020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110477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3250" w:type="dxa"/>
          </w:tcPr>
          <w:p w:rsidR="00110477" w:rsidRDefault="00727020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שימוש </w:t>
            </w:r>
            <w:r w:rsidR="00110477">
              <w:rPr>
                <w:rFonts w:cs="David" w:hint="cs"/>
                <w:sz w:val="24"/>
                <w:szCs w:val="24"/>
                <w:rtl/>
              </w:rPr>
              <w:t>טוב (כולל במקורות מודעיניים), בקיאות טובה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2A25E9" w:rsidRPr="000F1134" w:rsidRDefault="00727020" w:rsidP="00110477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3250" w:type="dxa"/>
          </w:tcPr>
          <w:p w:rsidR="007618EB" w:rsidRDefault="00110477" w:rsidP="00727020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אין חידוש מהותי בידע שפותח</w:t>
            </w:r>
            <w:r w:rsidR="00727020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2A25E9" w:rsidRPr="000F1134" w:rsidRDefault="002A25E9" w:rsidP="00D06545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D06545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bookmarkStart w:id="0" w:name="_GoBack"/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3685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3250" w:type="dxa"/>
          </w:tcPr>
          <w:p w:rsidR="007618EB" w:rsidRDefault="0072702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תקין</w:t>
            </w:r>
          </w:p>
          <w:p w:rsidR="002A25E9" w:rsidRPr="000F1134" w:rsidRDefault="00110477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  <w:bookmarkEnd w:id="0"/>
      <w:tr w:rsidR="00B4721B" w:rsidRPr="000F1134" w:rsidTr="001902AD">
        <w:tc>
          <w:tcPr>
            <w:tcW w:w="1222" w:type="dxa"/>
          </w:tcPr>
          <w:p w:rsidR="00B4721B" w:rsidRPr="000F1134" w:rsidRDefault="00B4721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ציון מסכם</w:t>
            </w:r>
          </w:p>
        </w:tc>
        <w:tc>
          <w:tcPr>
            <w:tcW w:w="3685" w:type="dxa"/>
          </w:tcPr>
          <w:p w:rsidR="00B4721B" w:rsidRPr="000F1134" w:rsidRDefault="00B4721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50" w:type="dxa"/>
          </w:tcPr>
          <w:p w:rsidR="00B4721B" w:rsidRPr="000F1134" w:rsidRDefault="00110477" w:rsidP="00D06545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  <w:r w:rsidR="00D06545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AE05B6" w:rsidRPr="002A25E9" w:rsidRDefault="00197CA2" w:rsidP="00727020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העבודה לא מקדמת את הידע בצה"ל</w:t>
      </w:r>
      <w:r w:rsidR="00727020">
        <w:rPr>
          <w:rFonts w:cs="David" w:hint="cs"/>
          <w:sz w:val="24"/>
          <w:szCs w:val="24"/>
          <w:rtl/>
        </w:rPr>
        <w:t>.</w:t>
      </w:r>
    </w:p>
    <w:sectPr w:rsidR="00AE05B6" w:rsidRPr="002A25E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51289"/>
    <w:rsid w:val="00062489"/>
    <w:rsid w:val="00110477"/>
    <w:rsid w:val="00154640"/>
    <w:rsid w:val="001703B4"/>
    <w:rsid w:val="001902AD"/>
    <w:rsid w:val="00197CA2"/>
    <w:rsid w:val="001E5AC7"/>
    <w:rsid w:val="002031F9"/>
    <w:rsid w:val="002A25E9"/>
    <w:rsid w:val="003B5659"/>
    <w:rsid w:val="003E7942"/>
    <w:rsid w:val="004C3511"/>
    <w:rsid w:val="00534EE1"/>
    <w:rsid w:val="005A7518"/>
    <w:rsid w:val="005C5A06"/>
    <w:rsid w:val="00633B65"/>
    <w:rsid w:val="00682B82"/>
    <w:rsid w:val="006A7230"/>
    <w:rsid w:val="006D6025"/>
    <w:rsid w:val="006F0942"/>
    <w:rsid w:val="00727020"/>
    <w:rsid w:val="00736085"/>
    <w:rsid w:val="007618EB"/>
    <w:rsid w:val="00776CF5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4F4D"/>
    <w:rsid w:val="00A553E8"/>
    <w:rsid w:val="00A72D22"/>
    <w:rsid w:val="00AC5A6B"/>
    <w:rsid w:val="00AE05B6"/>
    <w:rsid w:val="00B4426F"/>
    <w:rsid w:val="00B4721B"/>
    <w:rsid w:val="00B66954"/>
    <w:rsid w:val="00B74B13"/>
    <w:rsid w:val="00BA6F9B"/>
    <w:rsid w:val="00BA7BEE"/>
    <w:rsid w:val="00BD3C14"/>
    <w:rsid w:val="00BF4B10"/>
    <w:rsid w:val="00C0178D"/>
    <w:rsid w:val="00C56C1B"/>
    <w:rsid w:val="00CC7243"/>
    <w:rsid w:val="00D06545"/>
    <w:rsid w:val="00D93709"/>
    <w:rsid w:val="00DA5886"/>
    <w:rsid w:val="00E12935"/>
    <w:rsid w:val="00E31FA7"/>
    <w:rsid w:val="00E75E99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0F15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GOI</cp:lastModifiedBy>
  <cp:revision>5</cp:revision>
  <cp:lastPrinted>2017-01-12T07:38:00Z</cp:lastPrinted>
  <dcterms:created xsi:type="dcterms:W3CDTF">2019-06-02T05:59:00Z</dcterms:created>
  <dcterms:modified xsi:type="dcterms:W3CDTF">2019-06-04T16:06:00Z</dcterms:modified>
</cp:coreProperties>
</file>