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D7A" w:rsidRDefault="00C547F8" w:rsidP="00C547F8">
      <w:pPr>
        <w:bidi/>
        <w:rPr>
          <w:sz w:val="28"/>
          <w:szCs w:val="28"/>
          <w:rtl/>
        </w:rPr>
      </w:pPr>
      <w:r>
        <w:rPr>
          <w:rFonts w:hint="cs"/>
          <w:sz w:val="28"/>
          <w:szCs w:val="28"/>
          <w:rtl/>
        </w:rPr>
        <w:t>הערות לגבי סיור יו''ש וי''ם:</w:t>
      </w:r>
    </w:p>
    <w:p w:rsidR="00C547F8" w:rsidRDefault="00C547F8" w:rsidP="00C547F8">
      <w:pPr>
        <w:bidi/>
        <w:rPr>
          <w:sz w:val="28"/>
          <w:szCs w:val="28"/>
          <w:rtl/>
        </w:rPr>
      </w:pPr>
    </w:p>
    <w:p w:rsidR="00C547F8" w:rsidRDefault="00C547F8" w:rsidP="00C547F8">
      <w:pPr>
        <w:pStyle w:val="a3"/>
        <w:numPr>
          <w:ilvl w:val="0"/>
          <w:numId w:val="1"/>
        </w:numPr>
        <w:bidi/>
        <w:rPr>
          <w:sz w:val="28"/>
          <w:szCs w:val="28"/>
        </w:rPr>
      </w:pPr>
      <w:r w:rsidRPr="00654F4A">
        <w:rPr>
          <w:rFonts w:hint="cs"/>
          <w:b/>
          <w:bCs/>
          <w:sz w:val="28"/>
          <w:szCs w:val="28"/>
          <w:rtl/>
        </w:rPr>
        <w:t>שקף 4  ו- 5</w:t>
      </w:r>
      <w:r>
        <w:rPr>
          <w:rFonts w:hint="cs"/>
          <w:sz w:val="28"/>
          <w:szCs w:val="28"/>
          <w:rtl/>
        </w:rPr>
        <w:t xml:space="preserve"> </w:t>
      </w:r>
      <w:r>
        <w:rPr>
          <w:sz w:val="28"/>
          <w:szCs w:val="28"/>
          <w:rtl/>
        </w:rPr>
        <w:t>–</w:t>
      </w:r>
      <w:r>
        <w:rPr>
          <w:rFonts w:hint="cs"/>
          <w:sz w:val="28"/>
          <w:szCs w:val="28"/>
          <w:rtl/>
        </w:rPr>
        <w:t xml:space="preserve"> פגישות ההכנה: רובן ככולן מהממסד הצבאי-בטחוני וגורמי התנחלויות וחרדים. צריך לאזן אפילו בהכנה עם גורמים שמתנגדים להתנחלויות, או לפעולות השליטה בו, ולגורמים חברתיים נוספים</w:t>
      </w:r>
    </w:p>
    <w:p w:rsidR="00C547F8" w:rsidRDefault="00C547F8" w:rsidP="00C547F8">
      <w:pPr>
        <w:pStyle w:val="a3"/>
        <w:numPr>
          <w:ilvl w:val="0"/>
          <w:numId w:val="1"/>
        </w:numPr>
        <w:bidi/>
        <w:rPr>
          <w:sz w:val="28"/>
          <w:szCs w:val="28"/>
        </w:rPr>
      </w:pPr>
      <w:r>
        <w:rPr>
          <w:rFonts w:hint="cs"/>
          <w:sz w:val="28"/>
          <w:szCs w:val="28"/>
          <w:rtl/>
        </w:rPr>
        <w:t>לדבר הזה יש ביטוי אחר כך בטעינה ובמפגשים בסיור ראי בהמשך</w:t>
      </w:r>
    </w:p>
    <w:p w:rsidR="00C547F8" w:rsidRDefault="00C547F8" w:rsidP="00C547F8">
      <w:pPr>
        <w:pStyle w:val="a3"/>
        <w:numPr>
          <w:ilvl w:val="0"/>
          <w:numId w:val="1"/>
        </w:numPr>
        <w:bidi/>
        <w:rPr>
          <w:sz w:val="28"/>
          <w:szCs w:val="28"/>
        </w:rPr>
      </w:pPr>
      <w:r w:rsidRPr="00654F4A">
        <w:rPr>
          <w:rFonts w:hint="cs"/>
          <w:b/>
          <w:bCs/>
          <w:sz w:val="28"/>
          <w:szCs w:val="28"/>
          <w:rtl/>
        </w:rPr>
        <w:t>שקף 8:</w:t>
      </w:r>
      <w:r>
        <w:rPr>
          <w:rFonts w:hint="cs"/>
          <w:sz w:val="28"/>
          <w:szCs w:val="28"/>
          <w:rtl/>
        </w:rPr>
        <w:t xml:space="preserve"> שאלות מחקר: לחדד יותר כיצד משפיע המצב בשטח ולא ה'סכסוך' על חיי היומיום, כי הסכסך כרגע הוא משתנה בלתי תלוי לכאורה וקבוע מראש. השאלה היא איך מצב השליטה של ישראל באוכלוסייה הפלסט' והמעשה הפיזי שלה ביישובים, קרקעות ותשתיות משפיע על עיצוב הנוף ועל חיי היומיום </w:t>
      </w:r>
    </w:p>
    <w:p w:rsidR="00C547F8" w:rsidRDefault="00654F4A" w:rsidP="00C547F8">
      <w:pPr>
        <w:pStyle w:val="a3"/>
        <w:numPr>
          <w:ilvl w:val="0"/>
          <w:numId w:val="1"/>
        </w:numPr>
        <w:bidi/>
        <w:rPr>
          <w:sz w:val="28"/>
          <w:szCs w:val="28"/>
        </w:rPr>
      </w:pPr>
      <w:r w:rsidRPr="00654F4A">
        <w:rPr>
          <w:rFonts w:hint="cs"/>
          <w:b/>
          <w:bCs/>
          <w:sz w:val="28"/>
          <w:szCs w:val="28"/>
          <w:rtl/>
        </w:rPr>
        <w:t xml:space="preserve">שקף 9 </w:t>
      </w:r>
      <w:r>
        <w:rPr>
          <w:rFonts w:hint="cs"/>
          <w:sz w:val="28"/>
          <w:szCs w:val="28"/>
          <w:rtl/>
        </w:rPr>
        <w:t xml:space="preserve">- </w:t>
      </w:r>
      <w:r w:rsidR="00C547F8">
        <w:rPr>
          <w:rFonts w:hint="cs"/>
          <w:sz w:val="28"/>
          <w:szCs w:val="28"/>
          <w:rtl/>
        </w:rPr>
        <w:t xml:space="preserve">יום ההכנה הראשון </w:t>
      </w:r>
      <w:r>
        <w:rPr>
          <w:rFonts w:hint="cs"/>
          <w:sz w:val="28"/>
          <w:szCs w:val="28"/>
          <w:rtl/>
        </w:rPr>
        <w:t xml:space="preserve"> - טוב</w:t>
      </w:r>
    </w:p>
    <w:p w:rsidR="00654F4A" w:rsidRDefault="00654F4A" w:rsidP="00654F4A">
      <w:pPr>
        <w:pStyle w:val="a3"/>
        <w:numPr>
          <w:ilvl w:val="0"/>
          <w:numId w:val="1"/>
        </w:numPr>
        <w:bidi/>
        <w:rPr>
          <w:sz w:val="28"/>
          <w:szCs w:val="28"/>
        </w:rPr>
      </w:pPr>
      <w:r w:rsidRPr="00654F4A">
        <w:rPr>
          <w:rFonts w:hint="cs"/>
          <w:b/>
          <w:bCs/>
          <w:sz w:val="28"/>
          <w:szCs w:val="28"/>
          <w:rtl/>
        </w:rPr>
        <w:t>שקף 10</w:t>
      </w:r>
      <w:r>
        <w:rPr>
          <w:rFonts w:hint="cs"/>
          <w:sz w:val="28"/>
          <w:szCs w:val="28"/>
          <w:rtl/>
        </w:rPr>
        <w:t xml:space="preserve">  - יום ההכנה השני </w:t>
      </w:r>
      <w:r>
        <w:rPr>
          <w:sz w:val="28"/>
          <w:szCs w:val="28"/>
          <w:rtl/>
        </w:rPr>
        <w:t>–</w:t>
      </w:r>
      <w:r>
        <w:rPr>
          <w:rFonts w:hint="cs"/>
          <w:sz w:val="28"/>
          <w:szCs w:val="28"/>
          <w:rtl/>
        </w:rPr>
        <w:t xml:space="preserve"> לא ברור מה זה ולמה זה דורי גולד </w:t>
      </w:r>
      <w:r>
        <w:rPr>
          <w:sz w:val="28"/>
          <w:szCs w:val="28"/>
          <w:rtl/>
        </w:rPr>
        <w:t>–</w:t>
      </w:r>
      <w:r>
        <w:rPr>
          <w:rFonts w:hint="cs"/>
          <w:sz w:val="28"/>
          <w:szCs w:val="28"/>
          <w:rtl/>
        </w:rPr>
        <w:t xml:space="preserve"> וכן: לקבל מהר את הרכב הפאנל כדי לראות ייצוג מאוזן, חסרה הרצאה על תכנון פיזי של ירושלים לעתיד שנתן בעבר מהנדס העיר</w:t>
      </w:r>
    </w:p>
    <w:p w:rsidR="00654F4A" w:rsidRDefault="00654F4A" w:rsidP="00654F4A">
      <w:pPr>
        <w:bidi/>
        <w:rPr>
          <w:sz w:val="28"/>
          <w:szCs w:val="28"/>
          <w:rtl/>
        </w:rPr>
      </w:pPr>
      <w:r>
        <w:rPr>
          <w:rFonts w:hint="cs"/>
          <w:sz w:val="28"/>
          <w:szCs w:val="28"/>
          <w:rtl/>
        </w:rPr>
        <w:t>תכנית הסיור:</w:t>
      </w:r>
    </w:p>
    <w:p w:rsidR="00654F4A" w:rsidRDefault="00654F4A" w:rsidP="00654F4A">
      <w:pPr>
        <w:pStyle w:val="a3"/>
        <w:numPr>
          <w:ilvl w:val="0"/>
          <w:numId w:val="1"/>
        </w:numPr>
        <w:bidi/>
        <w:rPr>
          <w:sz w:val="28"/>
          <w:szCs w:val="28"/>
        </w:rPr>
      </w:pPr>
      <w:r w:rsidRPr="00654F4A">
        <w:rPr>
          <w:rFonts w:hint="cs"/>
          <w:b/>
          <w:bCs/>
          <w:sz w:val="28"/>
          <w:szCs w:val="28"/>
          <w:rtl/>
        </w:rPr>
        <w:t>שקף 11-</w:t>
      </w:r>
      <w:r>
        <w:rPr>
          <w:rFonts w:hint="cs"/>
          <w:sz w:val="28"/>
          <w:szCs w:val="28"/>
          <w:rtl/>
        </w:rPr>
        <w:t xml:space="preserve"> היום הראשון: דיברתי עם הצוות אתמול: יש נסיעה של יותר משעה ומשהו עד ארוחת הבקר באלון מורה, וזה אחרי נסיעות ממב''ל ומלטרון של חצי שעה או יותר..הסיבה היא בחירת הר כביר לתחנה 1 </w:t>
      </w:r>
      <w:r>
        <w:rPr>
          <w:sz w:val="28"/>
          <w:szCs w:val="28"/>
          <w:rtl/>
        </w:rPr>
        <w:t>–</w:t>
      </w:r>
      <w:r>
        <w:rPr>
          <w:rFonts w:hint="cs"/>
          <w:sz w:val="28"/>
          <w:szCs w:val="28"/>
          <w:rtl/>
        </w:rPr>
        <w:t xml:space="preserve"> ולמרות שזה רעיון מקורי וחדש בסיורי מב''ל שמציע הצוות, יש בזה פוטנציאל בעייתי של נסיעה ארוכה לתצפית פחותה בערכה בעיניי לעומת הר גריזים </w:t>
      </w:r>
      <w:r>
        <w:rPr>
          <w:sz w:val="28"/>
          <w:szCs w:val="28"/>
          <w:rtl/>
        </w:rPr>
        <w:t>–</w:t>
      </w:r>
      <w:r>
        <w:rPr>
          <w:rFonts w:hint="cs"/>
          <w:sz w:val="28"/>
          <w:szCs w:val="28"/>
          <w:rtl/>
        </w:rPr>
        <w:t xml:space="preserve"> מוצב תל-א-ראס ותצפית אחר כך על דומא וציר אלון</w:t>
      </w:r>
    </w:p>
    <w:p w:rsidR="00654F4A" w:rsidRDefault="00654F4A" w:rsidP="00654F4A">
      <w:pPr>
        <w:pStyle w:val="a3"/>
        <w:numPr>
          <w:ilvl w:val="0"/>
          <w:numId w:val="1"/>
        </w:numPr>
        <w:bidi/>
        <w:rPr>
          <w:sz w:val="28"/>
          <w:szCs w:val="28"/>
        </w:rPr>
      </w:pPr>
      <w:r>
        <w:rPr>
          <w:rFonts w:hint="cs"/>
          <w:sz w:val="28"/>
          <w:szCs w:val="28"/>
          <w:rtl/>
        </w:rPr>
        <w:t>חייבים למדוד זמנים, ולשקלל את ההפסד של תצפית על דומא-ציר אלון והר גריזים לטובת אלון-מורד.</w:t>
      </w:r>
    </w:p>
    <w:p w:rsidR="00654F4A" w:rsidRDefault="00654F4A" w:rsidP="00654F4A">
      <w:pPr>
        <w:pStyle w:val="a3"/>
        <w:numPr>
          <w:ilvl w:val="0"/>
          <w:numId w:val="1"/>
        </w:numPr>
        <w:bidi/>
        <w:rPr>
          <w:sz w:val="28"/>
          <w:szCs w:val="28"/>
        </w:rPr>
      </w:pPr>
      <w:r>
        <w:rPr>
          <w:rFonts w:hint="cs"/>
          <w:sz w:val="28"/>
          <w:szCs w:val="28"/>
          <w:rtl/>
        </w:rPr>
        <w:t xml:space="preserve">הקצאת זמן של </w:t>
      </w:r>
      <w:r w:rsidRPr="00654F4A">
        <w:rPr>
          <w:rFonts w:hint="cs"/>
          <w:b/>
          <w:bCs/>
          <w:sz w:val="28"/>
          <w:szCs w:val="28"/>
          <w:rtl/>
        </w:rPr>
        <w:t>שעה</w:t>
      </w:r>
      <w:r>
        <w:rPr>
          <w:rFonts w:hint="cs"/>
          <w:sz w:val="28"/>
          <w:szCs w:val="28"/>
          <w:rtl/>
        </w:rPr>
        <w:t xml:space="preserve"> למר בני קצובר מוגזמת, שידבר 30 דקות ונדון יחד עוד 20, שעה זה כבר מתאים למליאה</w:t>
      </w:r>
    </w:p>
    <w:p w:rsidR="00654F4A" w:rsidRDefault="00654F4A" w:rsidP="00654F4A">
      <w:pPr>
        <w:pStyle w:val="a3"/>
        <w:numPr>
          <w:ilvl w:val="0"/>
          <w:numId w:val="1"/>
        </w:numPr>
        <w:bidi/>
        <w:rPr>
          <w:sz w:val="28"/>
          <w:szCs w:val="28"/>
        </w:rPr>
      </w:pPr>
      <w:r>
        <w:rPr>
          <w:rFonts w:hint="cs"/>
          <w:sz w:val="28"/>
          <w:szCs w:val="28"/>
          <w:rtl/>
        </w:rPr>
        <w:t xml:space="preserve">אמרתי לצוות שהביקור בתל שילה ובהולוגרמה של המשכן הוא לא לרמת מב''ל, ודומה לתעמולה דתית-פוליטית לאוונגליסטים ונוער </w:t>
      </w:r>
      <w:r w:rsidR="001B26F1">
        <w:rPr>
          <w:rFonts w:hint="cs"/>
          <w:sz w:val="28"/>
          <w:szCs w:val="28"/>
          <w:rtl/>
        </w:rPr>
        <w:t xml:space="preserve">צעיר, </w:t>
      </w:r>
      <w:r>
        <w:rPr>
          <w:rFonts w:hint="cs"/>
          <w:sz w:val="28"/>
          <w:szCs w:val="28"/>
          <w:rtl/>
        </w:rPr>
        <w:t>ושוב עדיף לקצר טווח לתצפית דומא אם מסתדר בלו''ז כללי</w:t>
      </w:r>
    </w:p>
    <w:p w:rsidR="00CE29A3" w:rsidRDefault="00CE29A3" w:rsidP="00CE29A3">
      <w:pPr>
        <w:pStyle w:val="a3"/>
        <w:numPr>
          <w:ilvl w:val="0"/>
          <w:numId w:val="1"/>
        </w:numPr>
        <w:bidi/>
        <w:rPr>
          <w:sz w:val="28"/>
          <w:szCs w:val="28"/>
        </w:rPr>
      </w:pPr>
      <w:r>
        <w:rPr>
          <w:rFonts w:hint="cs"/>
          <w:sz w:val="28"/>
          <w:szCs w:val="28"/>
          <w:rtl/>
        </w:rPr>
        <w:t xml:space="preserve">חסר גורם שידבר על החיכוך עם נוער הגבעות/הטרור היהודי </w:t>
      </w:r>
      <w:r>
        <w:rPr>
          <w:sz w:val="28"/>
          <w:szCs w:val="28"/>
          <w:rtl/>
        </w:rPr>
        <w:t>–</w:t>
      </w:r>
      <w:r>
        <w:rPr>
          <w:rFonts w:hint="cs"/>
          <w:sz w:val="28"/>
          <w:szCs w:val="28"/>
          <w:rtl/>
        </w:rPr>
        <w:t xml:space="preserve"> גם זה יכול להיות מכוסה בדרך לתצפית דומא ובתצפית עצמה</w:t>
      </w:r>
    </w:p>
    <w:p w:rsidR="00654F4A" w:rsidRDefault="00CE29A3" w:rsidP="00654F4A">
      <w:pPr>
        <w:pStyle w:val="a3"/>
        <w:numPr>
          <w:ilvl w:val="0"/>
          <w:numId w:val="1"/>
        </w:numPr>
        <w:bidi/>
        <w:rPr>
          <w:sz w:val="28"/>
          <w:szCs w:val="28"/>
        </w:rPr>
      </w:pPr>
      <w:r>
        <w:rPr>
          <w:rFonts w:hint="cs"/>
          <w:sz w:val="28"/>
          <w:szCs w:val="28"/>
          <w:rtl/>
        </w:rPr>
        <w:t>החצי השני של היום בסדר, אבל מחייב שנוכל להגיע אכן דרך גשר ביר-זית לרמאללה אחרת ניתקע בפקק ואדי חרמייה</w:t>
      </w:r>
    </w:p>
    <w:p w:rsidR="00CE29A3" w:rsidRDefault="00CE29A3" w:rsidP="00CE29A3">
      <w:pPr>
        <w:pStyle w:val="a3"/>
        <w:numPr>
          <w:ilvl w:val="0"/>
          <w:numId w:val="1"/>
        </w:numPr>
        <w:bidi/>
        <w:rPr>
          <w:sz w:val="28"/>
          <w:szCs w:val="28"/>
        </w:rPr>
      </w:pPr>
      <w:r w:rsidRPr="00CE29A3">
        <w:rPr>
          <w:rFonts w:hint="cs"/>
          <w:b/>
          <w:bCs/>
          <w:sz w:val="28"/>
          <w:szCs w:val="28"/>
          <w:rtl/>
        </w:rPr>
        <w:t>שקף 13</w:t>
      </w:r>
      <w:r>
        <w:rPr>
          <w:rFonts w:hint="cs"/>
          <w:sz w:val="28"/>
          <w:szCs w:val="28"/>
          <w:rtl/>
        </w:rPr>
        <w:t xml:space="preserve"> - היום השני </w:t>
      </w:r>
      <w:r>
        <w:rPr>
          <w:sz w:val="28"/>
          <w:szCs w:val="28"/>
          <w:rtl/>
        </w:rPr>
        <w:t>–</w:t>
      </w:r>
      <w:r>
        <w:rPr>
          <w:rFonts w:hint="cs"/>
          <w:sz w:val="28"/>
          <w:szCs w:val="28"/>
          <w:rtl/>
        </w:rPr>
        <w:t xml:space="preserve"> צריך להכין חלופה לכך שגומס ויריב לא יגעו לשטח עצמו, אולי יתאימי יותר למליאת מב''ל, ואז מישהו אחר צריך לאזן את עמדת הנגד להתנחלויות בשטח, או לנציג גורם כמו 'בצלם'/שוברים שתיקה/ וכו'</w:t>
      </w:r>
    </w:p>
    <w:p w:rsidR="00CE29A3" w:rsidRDefault="00CE29A3" w:rsidP="00CE29A3">
      <w:pPr>
        <w:pStyle w:val="a3"/>
        <w:numPr>
          <w:ilvl w:val="0"/>
          <w:numId w:val="1"/>
        </w:numPr>
        <w:bidi/>
        <w:rPr>
          <w:sz w:val="28"/>
          <w:szCs w:val="28"/>
        </w:rPr>
      </w:pPr>
      <w:r>
        <w:rPr>
          <w:rFonts w:hint="cs"/>
          <w:b/>
          <w:bCs/>
          <w:sz w:val="28"/>
          <w:szCs w:val="28"/>
          <w:rtl/>
        </w:rPr>
        <w:lastRenderedPageBreak/>
        <w:t>שקף 14</w:t>
      </w:r>
      <w:r>
        <w:rPr>
          <w:rFonts w:hint="cs"/>
          <w:sz w:val="28"/>
          <w:szCs w:val="28"/>
          <w:rtl/>
        </w:rPr>
        <w:t xml:space="preserve"> </w:t>
      </w:r>
      <w:r>
        <w:rPr>
          <w:sz w:val="28"/>
          <w:szCs w:val="28"/>
          <w:rtl/>
        </w:rPr>
        <w:t>–</w:t>
      </w:r>
      <w:r>
        <w:rPr>
          <w:rFonts w:hint="cs"/>
          <w:sz w:val="28"/>
          <w:szCs w:val="28"/>
          <w:rtl/>
        </w:rPr>
        <w:t xml:space="preserve"> לחלופין לעיל, שגורם כנ''ל יגיע דווקא לחברון ויאזן</w:t>
      </w:r>
    </w:p>
    <w:p w:rsidR="00CE29A3" w:rsidRDefault="00CE29A3" w:rsidP="00CE29A3">
      <w:pPr>
        <w:pStyle w:val="a3"/>
        <w:numPr>
          <w:ilvl w:val="0"/>
          <w:numId w:val="1"/>
        </w:numPr>
        <w:bidi/>
        <w:rPr>
          <w:sz w:val="28"/>
          <w:szCs w:val="28"/>
        </w:rPr>
      </w:pPr>
      <w:r>
        <w:rPr>
          <w:rFonts w:hint="cs"/>
          <w:b/>
          <w:bCs/>
          <w:sz w:val="28"/>
          <w:szCs w:val="28"/>
          <w:rtl/>
        </w:rPr>
        <w:t xml:space="preserve">שם </w:t>
      </w:r>
      <w:r>
        <w:rPr>
          <w:sz w:val="28"/>
          <w:szCs w:val="28"/>
          <w:rtl/>
        </w:rPr>
        <w:t>–</w:t>
      </w:r>
      <w:r>
        <w:rPr>
          <w:rFonts w:hint="cs"/>
          <w:sz w:val="28"/>
          <w:szCs w:val="28"/>
          <w:rtl/>
        </w:rPr>
        <w:t xml:space="preserve"> נעם ארנון לא היה טוב בסיורים קודמים, לקח המון זמן וצריך פה לשמור על מסגרת כי עיקר החווייה זו הכניסה למערה</w:t>
      </w:r>
    </w:p>
    <w:p w:rsidR="00CE29A3" w:rsidRDefault="00CE29A3" w:rsidP="00CE29A3">
      <w:pPr>
        <w:pStyle w:val="a3"/>
        <w:numPr>
          <w:ilvl w:val="0"/>
          <w:numId w:val="1"/>
        </w:numPr>
        <w:bidi/>
        <w:rPr>
          <w:sz w:val="28"/>
          <w:szCs w:val="28"/>
        </w:rPr>
      </w:pPr>
      <w:r>
        <w:rPr>
          <w:rFonts w:hint="cs"/>
          <w:b/>
          <w:bCs/>
          <w:sz w:val="28"/>
          <w:szCs w:val="28"/>
          <w:rtl/>
        </w:rPr>
        <w:t xml:space="preserve">שקף 16 </w:t>
      </w:r>
      <w:r>
        <w:rPr>
          <w:sz w:val="28"/>
          <w:szCs w:val="28"/>
          <w:rtl/>
        </w:rPr>
        <w:t>–</w:t>
      </w:r>
      <w:r>
        <w:rPr>
          <w:rFonts w:hint="cs"/>
          <w:sz w:val="28"/>
          <w:szCs w:val="28"/>
          <w:rtl/>
        </w:rPr>
        <w:t xml:space="preserve"> חסר ביקור בהיבט החברתי של השכונות הלא חרדיות, כגון קטמון/קרית יובל ויש כפל 'חרדים'</w:t>
      </w:r>
    </w:p>
    <w:p w:rsidR="00CE29A3" w:rsidRDefault="00CE29A3" w:rsidP="00CE29A3">
      <w:pPr>
        <w:pStyle w:val="a3"/>
        <w:numPr>
          <w:ilvl w:val="0"/>
          <w:numId w:val="1"/>
        </w:numPr>
        <w:bidi/>
        <w:rPr>
          <w:sz w:val="28"/>
          <w:szCs w:val="28"/>
        </w:rPr>
      </w:pPr>
      <w:r w:rsidRPr="00CE29A3">
        <w:rPr>
          <w:rFonts w:hint="cs"/>
          <w:b/>
          <w:bCs/>
          <w:sz w:val="28"/>
          <w:szCs w:val="28"/>
          <w:rtl/>
        </w:rPr>
        <w:t>שקף 19</w:t>
      </w:r>
      <w:r>
        <w:rPr>
          <w:rFonts w:hint="cs"/>
          <w:sz w:val="28"/>
          <w:szCs w:val="28"/>
          <w:rtl/>
        </w:rPr>
        <w:t xml:space="preserve"> </w:t>
      </w:r>
      <w:r>
        <w:rPr>
          <w:sz w:val="28"/>
          <w:szCs w:val="28"/>
          <w:rtl/>
        </w:rPr>
        <w:t>–</w:t>
      </w:r>
      <w:r>
        <w:rPr>
          <w:rFonts w:hint="cs"/>
          <w:sz w:val="28"/>
          <w:szCs w:val="28"/>
          <w:rtl/>
        </w:rPr>
        <w:t xml:space="preserve"> חלק מהוויתורים ניתנים לגישור בשינוי מסלול היום הראשון והעתקת הסיור לגריזים-קידה ולא ל</w:t>
      </w:r>
      <w:r w:rsidR="00032A60">
        <w:rPr>
          <w:rFonts w:hint="cs"/>
          <w:sz w:val="28"/>
          <w:szCs w:val="28"/>
          <w:rtl/>
        </w:rPr>
        <w:t>הר כביר, ומצד שני: אם רוצים לדבוק בהר כביר צריך לדלג על שילה ולעלות לקידה איכשהו; אם היה עוד יום סיור לבקעה אפשר היה לא להתייחס אליה-אבל כיום זו כבר סוגיית בטל''מ מרכזית והמחשה למחשבה גיא אסטרטגית , תכנית השדרה הכפולה, ועוד היבטי בטל''מ עדיפים אל אוהל מועד ומערת המכפלה</w:t>
      </w:r>
    </w:p>
    <w:p w:rsidR="00032A60" w:rsidRDefault="0088253E" w:rsidP="0088253E">
      <w:pPr>
        <w:bidi/>
        <w:ind w:left="360"/>
        <w:rPr>
          <w:sz w:val="28"/>
          <w:szCs w:val="28"/>
          <w:rtl/>
        </w:rPr>
      </w:pPr>
      <w:r>
        <w:rPr>
          <w:rFonts w:hint="cs"/>
          <w:sz w:val="28"/>
          <w:szCs w:val="28"/>
          <w:rtl/>
        </w:rPr>
        <w:t xml:space="preserve">בגדול זו מסגרת טובה </w:t>
      </w:r>
      <w:r w:rsidR="001405AA">
        <w:rPr>
          <w:sz w:val="28"/>
          <w:szCs w:val="28"/>
          <w:rtl/>
        </w:rPr>
        <w:t>–</w:t>
      </w:r>
      <w:r w:rsidR="001405AA">
        <w:rPr>
          <w:rFonts w:hint="cs"/>
          <w:sz w:val="28"/>
          <w:szCs w:val="28"/>
          <w:rtl/>
        </w:rPr>
        <w:t xml:space="preserve"> איכשהו צריך לעדן את היום הראשון והנסיעות בו, למשל אם נוכל לטוס במסוקים מהמרכז להר כביר ישירות</w:t>
      </w:r>
    </w:p>
    <w:p w:rsidR="001405AA" w:rsidRDefault="001405AA" w:rsidP="001405AA">
      <w:pPr>
        <w:bidi/>
        <w:ind w:left="360"/>
        <w:rPr>
          <w:sz w:val="28"/>
          <w:szCs w:val="28"/>
          <w:rtl/>
        </w:rPr>
      </w:pPr>
      <w:r>
        <w:rPr>
          <w:rFonts w:hint="cs"/>
          <w:sz w:val="28"/>
          <w:szCs w:val="28"/>
          <w:rtl/>
        </w:rPr>
        <w:t>והעיקר- באזור רגיש כזה- איזון והרמת מבט על לא תעמולתית חשובים מאד!</w:t>
      </w:r>
      <w:bookmarkStart w:id="0" w:name="_GoBack"/>
      <w:bookmarkEnd w:id="0"/>
    </w:p>
    <w:p w:rsidR="001405AA" w:rsidRDefault="001405AA" w:rsidP="001405AA">
      <w:pPr>
        <w:bidi/>
        <w:ind w:left="360"/>
        <w:rPr>
          <w:sz w:val="28"/>
          <w:szCs w:val="28"/>
          <w:rtl/>
        </w:rPr>
      </w:pPr>
    </w:p>
    <w:p w:rsidR="001405AA" w:rsidRDefault="001405AA" w:rsidP="001405AA">
      <w:pPr>
        <w:bidi/>
        <w:ind w:left="360"/>
        <w:rPr>
          <w:sz w:val="28"/>
          <w:szCs w:val="28"/>
          <w:rtl/>
        </w:rPr>
      </w:pPr>
      <w:r>
        <w:rPr>
          <w:rFonts w:hint="cs"/>
          <w:sz w:val="28"/>
          <w:szCs w:val="28"/>
          <w:rtl/>
        </w:rPr>
        <w:t>בברכה,</w:t>
      </w:r>
    </w:p>
    <w:p w:rsidR="001405AA" w:rsidRPr="0088253E" w:rsidRDefault="001405AA" w:rsidP="001405AA">
      <w:pPr>
        <w:bidi/>
        <w:ind w:left="360"/>
        <w:rPr>
          <w:rFonts w:hint="cs"/>
          <w:sz w:val="28"/>
          <w:szCs w:val="28"/>
          <w:rtl/>
        </w:rPr>
      </w:pPr>
      <w:r>
        <w:rPr>
          <w:rFonts w:hint="cs"/>
          <w:sz w:val="28"/>
          <w:szCs w:val="28"/>
          <w:rtl/>
        </w:rPr>
        <w:t>יוסי</w:t>
      </w:r>
    </w:p>
    <w:sectPr w:rsidR="001405AA" w:rsidRPr="008825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E355C"/>
    <w:multiLevelType w:val="hybridMultilevel"/>
    <w:tmpl w:val="0B88B272"/>
    <w:lvl w:ilvl="0" w:tplc="CEA048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E7"/>
    <w:rsid w:val="00032A60"/>
    <w:rsid w:val="001405AA"/>
    <w:rsid w:val="001B26F1"/>
    <w:rsid w:val="00654F4A"/>
    <w:rsid w:val="006B7D7A"/>
    <w:rsid w:val="0088253E"/>
    <w:rsid w:val="008F73E7"/>
    <w:rsid w:val="00C547F8"/>
    <w:rsid w:val="00CE29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F36D"/>
  <w15:chartTrackingRefBased/>
  <w15:docId w15:val="{0346EC1B-6CFD-4B71-A51E-AA713D9C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451</Words>
  <Characters>2259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yossi ben artzi</dc:creator>
  <cp:keywords/>
  <dc:description/>
  <cp:lastModifiedBy>yossi ben artzi</cp:lastModifiedBy>
  <cp:revision>4</cp:revision>
  <dcterms:created xsi:type="dcterms:W3CDTF">2019-12-24T12:09:00Z</dcterms:created>
  <dcterms:modified xsi:type="dcterms:W3CDTF">2019-12-24T12:52:00Z</dcterms:modified>
</cp:coreProperties>
</file>