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93" w:rsidRPr="000168D6" w:rsidRDefault="00EE5193" w:rsidP="00EE5193">
      <w:pPr>
        <w:rPr>
          <w:rtl/>
        </w:rPr>
      </w:pPr>
    </w:p>
    <w:p w:rsidR="00560906" w:rsidRPr="000168D6" w:rsidRDefault="00560906" w:rsidP="00201B42">
      <w:pPr>
        <w:jc w:val="right"/>
        <w:rPr>
          <w:rtl/>
        </w:rPr>
      </w:pPr>
      <w:r w:rsidRPr="000168D6">
        <w:rPr>
          <w:rFonts w:hint="cs"/>
          <w:rtl/>
        </w:rPr>
        <w:t>‏</w:t>
      </w:r>
      <w:r w:rsidR="00F96A2B" w:rsidRPr="000168D6">
        <w:rPr>
          <w:rFonts w:hint="cs"/>
          <w:rtl/>
        </w:rPr>
        <w:t>‏</w:t>
      </w:r>
      <w:r w:rsidR="000168D6">
        <w:rPr>
          <w:rFonts w:hint="cs"/>
          <w:rtl/>
        </w:rPr>
        <w:t>‏</w:t>
      </w:r>
      <w:r w:rsidR="00201B42">
        <w:rPr>
          <w:rFonts w:hint="cs"/>
          <w:rtl/>
        </w:rPr>
        <w:t>‏</w:t>
      </w:r>
      <w:r w:rsidR="00201B42">
        <w:rPr>
          <w:rtl/>
        </w:rPr>
        <w:t>02/05/2015</w:t>
      </w:r>
    </w:p>
    <w:p w:rsidR="00560906" w:rsidRDefault="001F546F" w:rsidP="00201B42">
      <w:pPr>
        <w:rPr>
          <w:u w:val="single"/>
          <w:rtl/>
        </w:rPr>
      </w:pPr>
      <w:r>
        <w:rPr>
          <w:rFonts w:hint="cs"/>
          <w:u w:val="single"/>
          <w:rtl/>
        </w:rPr>
        <w:t>הנדון:</w:t>
      </w:r>
      <w:r w:rsidR="00201B42">
        <w:rPr>
          <w:rFonts w:hint="cs"/>
          <w:u w:val="single"/>
          <w:rtl/>
        </w:rPr>
        <w:t>הערות למטריצת ההדרכות (ישי)</w:t>
      </w:r>
    </w:p>
    <w:p w:rsidR="00682DB5" w:rsidRDefault="00201B42" w:rsidP="00E53A95">
      <w:pPr>
        <w:pStyle w:val="a3"/>
        <w:numPr>
          <w:ilvl w:val="0"/>
          <w:numId w:val="18"/>
        </w:numPr>
      </w:pPr>
      <w:r>
        <w:rPr>
          <w:rFonts w:hint="cs"/>
          <w:rtl/>
        </w:rPr>
        <w:t>שמות בעלי תפקידים</w:t>
      </w:r>
    </w:p>
    <w:p w:rsidR="00201B42" w:rsidRDefault="00201B42" w:rsidP="00201B42">
      <w:pPr>
        <w:pStyle w:val="a3"/>
        <w:numPr>
          <w:ilvl w:val="1"/>
          <w:numId w:val="18"/>
        </w:numPr>
        <w:rPr>
          <w:rFonts w:hint="cs"/>
        </w:rPr>
      </w:pPr>
      <w:r>
        <w:rPr>
          <w:rFonts w:hint="cs"/>
          <w:rtl/>
        </w:rPr>
        <w:t xml:space="preserve">מנהלן מערכת (ולא מנהלן זרועי </w:t>
      </w:r>
      <w:r>
        <w:rPr>
          <w:rtl/>
        </w:rPr>
        <w:t>–</w:t>
      </w:r>
      <w:r>
        <w:rPr>
          <w:rFonts w:hint="cs"/>
          <w:rtl/>
        </w:rPr>
        <w:t xml:space="preserve"> אין תפקיד כזה).</w:t>
      </w:r>
    </w:p>
    <w:p w:rsidR="00201B42" w:rsidRDefault="00201B42" w:rsidP="00201B42">
      <w:pPr>
        <w:pStyle w:val="a3"/>
        <w:numPr>
          <w:ilvl w:val="1"/>
          <w:numId w:val="18"/>
        </w:numPr>
      </w:pPr>
      <w:r>
        <w:rPr>
          <w:rFonts w:hint="cs"/>
          <w:rtl/>
        </w:rPr>
        <w:t>מנהל יחידה אירגונית / או מנהל יחידת הדרכה (במקום מנהלן בה"ד)</w:t>
      </w:r>
    </w:p>
    <w:p w:rsidR="003E086D" w:rsidRDefault="00764019" w:rsidP="00764019">
      <w:pPr>
        <w:pStyle w:val="a3"/>
        <w:numPr>
          <w:ilvl w:val="0"/>
          <w:numId w:val="19"/>
        </w:numPr>
      </w:pPr>
      <w:r>
        <w:rPr>
          <w:rFonts w:hint="cs"/>
          <w:rtl/>
        </w:rPr>
        <w:t>גם בהגדרת התפקידים במסמך ההדרכות יש להסדיר. יש הבדל בהרשאות בין מנהלני המערכת לבין מנהלי יחידות ההדרכה. מנהלי יחידות ההדרכה ינהלו את יחידותיהם. המנהלנים הראשיים יגדירו הגדרות מערכת.</w:t>
      </w:r>
    </w:p>
    <w:p w:rsidR="00764019" w:rsidRDefault="003E086D" w:rsidP="00976A45">
      <w:pPr>
        <w:pStyle w:val="a3"/>
        <w:numPr>
          <w:ilvl w:val="1"/>
          <w:numId w:val="18"/>
        </w:numPr>
      </w:pPr>
      <w:r>
        <w:rPr>
          <w:rFonts w:hint="cs"/>
          <w:rtl/>
        </w:rPr>
        <w:t xml:space="preserve">המנהלנים וגם מנהלי יחידות ההדרכה - </w:t>
      </w:r>
      <w:r>
        <w:rPr>
          <w:rFonts w:hint="cs"/>
          <w:rtl/>
        </w:rPr>
        <w:t>אינם מנהלי ידע</w:t>
      </w:r>
      <w:r>
        <w:rPr>
          <w:rFonts w:hint="cs"/>
          <w:rtl/>
        </w:rPr>
        <w:t>. מנהלי הידע הם אלה שמקבלים הרשאת ניהול על מאגר תכנים (או פעילויות). יש ליצור תפקיד כזה ולתת להם הדרכה בתחום התוכן.</w:t>
      </w:r>
    </w:p>
    <w:p w:rsidR="009D0AB9" w:rsidRDefault="009D0AB9" w:rsidP="00976A45">
      <w:pPr>
        <w:pStyle w:val="a3"/>
        <w:numPr>
          <w:ilvl w:val="1"/>
          <w:numId w:val="18"/>
        </w:numPr>
      </w:pPr>
      <w:r>
        <w:rPr>
          <w:rFonts w:hint="cs"/>
          <w:rtl/>
        </w:rPr>
        <w:t>סגל קורס: אינו פותח סביבת קורס ולא בונה עץ ההערכה (זה מוקם בקורס האב ונורש למחזור הקורס).</w:t>
      </w:r>
    </w:p>
    <w:p w:rsidR="00EA068B" w:rsidRDefault="00EA068B" w:rsidP="00976A45">
      <w:pPr>
        <w:pStyle w:val="a3"/>
        <w:numPr>
          <w:ilvl w:val="1"/>
          <w:numId w:val="18"/>
        </w:numPr>
      </w:pPr>
      <w:r>
        <w:rPr>
          <w:rFonts w:hint="cs"/>
          <w:rtl/>
        </w:rPr>
        <w:t>מנהל משאבי ולו"ז (מי זה למשל) אינו "</w:t>
      </w:r>
      <w:r w:rsidRPr="00EA068B">
        <w:rPr>
          <w:rFonts w:hint="cs"/>
          <w:rtl/>
        </w:rPr>
        <w:t>בונה את כלל תוכנית המשאבים לכלל הקורסים בבה"ד/ארגון</w:t>
      </w:r>
      <w:r w:rsidRPr="00EA068B">
        <w:rPr>
          <w:rFonts w:hint="cs"/>
          <w:rtl/>
        </w:rPr>
        <w:t>.</w:t>
      </w:r>
      <w:r>
        <w:rPr>
          <w:rFonts w:hint="cs"/>
          <w:rtl/>
        </w:rPr>
        <w:t>" הוא יוצר מאגרי משאבים ומקצה אותם בהתאם לדרישה הנובעת ממחזורי הקורסים.</w:t>
      </w:r>
    </w:p>
    <w:p w:rsidR="00AA160D" w:rsidRDefault="00AA160D" w:rsidP="00976A45">
      <w:pPr>
        <w:pStyle w:val="a3"/>
        <w:numPr>
          <w:ilvl w:val="1"/>
          <w:numId w:val="18"/>
        </w:numPr>
        <w:rPr>
          <w:rFonts w:hint="cs"/>
        </w:rPr>
      </w:pPr>
      <w:r>
        <w:rPr>
          <w:rFonts w:hint="cs"/>
          <w:rtl/>
        </w:rPr>
        <w:t>מפתח הדרכה בעיקר בונה פעילויות הדרכה ומקשר תכנים וכלי הערכה. פיתוח התכנים הוא חלק מרכזי מתפקידו ב"חיים" אך שולי במערכת.</w:t>
      </w:r>
    </w:p>
    <w:p w:rsidR="00AA160D" w:rsidRPr="00EA068B" w:rsidRDefault="00AA160D" w:rsidP="00976A45">
      <w:pPr>
        <w:pStyle w:val="a3"/>
        <w:numPr>
          <w:ilvl w:val="1"/>
          <w:numId w:val="18"/>
        </w:numPr>
      </w:pPr>
      <w:r>
        <w:rPr>
          <w:rFonts w:hint="cs"/>
          <w:rtl/>
        </w:rPr>
        <w:t>הייתי מפריד את נושא ביצוע "הערכה לכלל תהליכי ההדרכה" לבעל תפקיד נפרד (אם כי לעיתים עושה זאת אותו אדם. יש מקונמות שאת הערכה עושה יחידה / בעל תפקיד אחר.</w:t>
      </w:r>
      <w:r w:rsidR="00976A45">
        <w:rPr>
          <w:rFonts w:hint="cs"/>
          <w:rtl/>
        </w:rPr>
        <w:t xml:space="preserve"> (הם מופרדים בהרשאות).</w:t>
      </w:r>
    </w:p>
    <w:p w:rsidR="004805B3" w:rsidRDefault="004805B3" w:rsidP="00976A45">
      <w:pPr>
        <w:pStyle w:val="a3"/>
        <w:numPr>
          <w:ilvl w:val="1"/>
          <w:numId w:val="18"/>
        </w:numPr>
      </w:pPr>
      <w:r>
        <w:rPr>
          <w:rFonts w:hint="cs"/>
          <w:rtl/>
        </w:rPr>
        <w:t>במקום</w:t>
      </w:r>
      <w:r>
        <w:rPr>
          <w:rFonts w:hint="cs"/>
          <w:rtl/>
        </w:rPr>
        <w:t>: "משתמש משאב אנושי"</w:t>
      </w:r>
      <w:r>
        <w:rPr>
          <w:rFonts w:hint="cs"/>
          <w:rtl/>
        </w:rPr>
        <w:t xml:space="preserve"> -</w:t>
      </w:r>
      <w:r>
        <w:rPr>
          <w:rFonts w:hint="cs"/>
          <w:rtl/>
        </w:rPr>
        <w:t xml:space="preserve"> מציע "מדריך מקצועי".</w:t>
      </w:r>
    </w:p>
    <w:p w:rsidR="001A2BD7" w:rsidRDefault="001A2BD7" w:rsidP="00976A45">
      <w:pPr>
        <w:pStyle w:val="a3"/>
        <w:numPr>
          <w:ilvl w:val="1"/>
          <w:numId w:val="18"/>
        </w:numPr>
      </w:pPr>
      <w:r>
        <w:rPr>
          <w:rFonts w:hint="cs"/>
          <w:rtl/>
        </w:rPr>
        <w:t xml:space="preserve">מנהלים </w:t>
      </w:r>
      <w:r>
        <w:rPr>
          <w:rtl/>
        </w:rPr>
        <w:t>–</w:t>
      </w:r>
      <w:r>
        <w:rPr>
          <w:rFonts w:hint="cs"/>
          <w:rtl/>
        </w:rPr>
        <w:t xml:space="preserve"> לקרוא להן "מנהלי הדרכה". להוציא את ההגדרה מפקדים מהגדרת המנהלים ולשמור את המפקדים לאלה שצריכים לראות דוחות על השגי פקודיהם (למשל מפקד יחידה בשטח, מהל כשירות) להבדיל ממנהלים (ביחידות ההדרכה) שתפקידם לוודא שתהליכי ההדרכה מתנהלים כשורה.</w:t>
      </w:r>
    </w:p>
    <w:p w:rsidR="00AE694B" w:rsidRDefault="00201B42" w:rsidP="00976A45">
      <w:pPr>
        <w:pStyle w:val="a3"/>
        <w:numPr>
          <w:ilvl w:val="1"/>
          <w:numId w:val="18"/>
        </w:numPr>
      </w:pPr>
      <w:r>
        <w:rPr>
          <w:rFonts w:hint="cs"/>
          <w:rtl/>
        </w:rPr>
        <w:t>סדר בטבלה</w:t>
      </w:r>
      <w:r w:rsidR="00AE694B">
        <w:rPr>
          <w:rFonts w:hint="cs"/>
          <w:rtl/>
        </w:rPr>
        <w:t xml:space="preserve"> </w:t>
      </w:r>
      <w:r w:rsidR="001C30A4">
        <w:rPr>
          <w:rFonts w:hint="cs"/>
          <w:rtl/>
        </w:rPr>
        <w:t xml:space="preserve">- </w:t>
      </w:r>
      <w:r w:rsidR="00AE694B">
        <w:rPr>
          <w:rFonts w:hint="cs"/>
          <w:rtl/>
        </w:rPr>
        <w:t>הצעה</w:t>
      </w:r>
      <w:r w:rsidR="001C30A4">
        <w:rPr>
          <w:rFonts w:hint="cs"/>
          <w:rtl/>
        </w:rPr>
        <w:t xml:space="preserve">: </w:t>
      </w:r>
      <w:r w:rsidR="00AE694B">
        <w:rPr>
          <w:rFonts w:hint="cs"/>
          <w:rtl/>
        </w:rPr>
        <w:t>הטור של מפ</w:t>
      </w:r>
      <w:r w:rsidR="00976A45">
        <w:rPr>
          <w:rFonts w:hint="cs"/>
          <w:rtl/>
        </w:rPr>
        <w:t>תח ההדרכה יהיה שלישי,מימין לסגל, ואחרי הסגל, מדריך מקצועי ומנהל הדרכה.</w:t>
      </w:r>
    </w:p>
    <w:p w:rsidR="00201B42" w:rsidRPr="001C30A4" w:rsidRDefault="00201B42" w:rsidP="001C30A4">
      <w:pPr>
        <w:pStyle w:val="a3"/>
        <w:numPr>
          <w:ilvl w:val="1"/>
          <w:numId w:val="18"/>
        </w:numPr>
        <w:rPr>
          <w:rFonts w:hint="cs"/>
          <w:b/>
          <w:bCs/>
        </w:rPr>
      </w:pPr>
      <w:r w:rsidRPr="001C30A4">
        <w:rPr>
          <w:rFonts w:hint="cs"/>
          <w:b/>
          <w:bCs/>
          <w:rtl/>
        </w:rPr>
        <w:t xml:space="preserve">לוודא תיאום עם </w:t>
      </w:r>
      <w:r w:rsidR="000B4C79" w:rsidRPr="001C30A4">
        <w:rPr>
          <w:rFonts w:hint="cs"/>
          <w:b/>
          <w:bCs/>
          <w:rtl/>
        </w:rPr>
        <w:t xml:space="preserve">שמות בעלי התפקידים והרשאותיהם </w:t>
      </w:r>
      <w:r w:rsidR="001C30A4">
        <w:rPr>
          <w:rFonts w:hint="cs"/>
          <w:b/>
          <w:bCs/>
          <w:rtl/>
        </w:rPr>
        <w:t>ב</w:t>
      </w:r>
      <w:r w:rsidRPr="001C30A4">
        <w:rPr>
          <w:rFonts w:hint="cs"/>
          <w:b/>
          <w:bCs/>
          <w:rtl/>
        </w:rPr>
        <w:t>טבלת ההרשאות.</w:t>
      </w:r>
    </w:p>
    <w:p w:rsidR="000B4C79" w:rsidRDefault="000B4C79" w:rsidP="00F70189">
      <w:pPr>
        <w:pStyle w:val="a3"/>
        <w:numPr>
          <w:ilvl w:val="0"/>
          <w:numId w:val="18"/>
        </w:numPr>
      </w:pPr>
      <w:r>
        <w:rPr>
          <w:rFonts w:hint="cs"/>
          <w:rtl/>
        </w:rPr>
        <w:t>תכנים לא ברורים:</w:t>
      </w:r>
    </w:p>
    <w:p w:rsidR="00F70189" w:rsidRDefault="00F70189" w:rsidP="000B4C79">
      <w:pPr>
        <w:pStyle w:val="a3"/>
        <w:numPr>
          <w:ilvl w:val="1"/>
          <w:numId w:val="18"/>
        </w:numPr>
      </w:pPr>
      <w:r>
        <w:rPr>
          <w:rFonts w:hint="cs"/>
          <w:rtl/>
        </w:rPr>
        <w:t>מה זה "יצירת סביבת הדרכה"?</w:t>
      </w:r>
    </w:p>
    <w:p w:rsidR="00F70189" w:rsidRDefault="00F70189" w:rsidP="000B4C79">
      <w:pPr>
        <w:pStyle w:val="a3"/>
        <w:numPr>
          <w:ilvl w:val="1"/>
          <w:numId w:val="18"/>
        </w:numPr>
      </w:pPr>
      <w:r>
        <w:rPr>
          <w:rFonts w:hint="cs"/>
          <w:rtl/>
        </w:rPr>
        <w:t>מה זה "מסלול למידה"? האם הכוונה ל"תוכנית הכשרה"?</w:t>
      </w:r>
    </w:p>
    <w:p w:rsidR="00E47882" w:rsidRPr="00E47882" w:rsidRDefault="00E47882" w:rsidP="000B4C79">
      <w:pPr>
        <w:pStyle w:val="a3"/>
        <w:numPr>
          <w:ilvl w:val="1"/>
          <w:numId w:val="18"/>
        </w:numPr>
      </w:pPr>
      <w:r>
        <w:rPr>
          <w:rFonts w:hint="cs"/>
          <w:rtl/>
        </w:rPr>
        <w:t>למה הכוונה בשתי התפישות: "</w:t>
      </w:r>
      <w:r w:rsidRPr="00E47882">
        <w:rPr>
          <w:rFonts w:cs="Arial" w:hint="cs"/>
          <w:rtl/>
        </w:rPr>
        <w:t>הרשאות</w:t>
      </w:r>
      <w:r w:rsidRPr="00E47882">
        <w:rPr>
          <w:rFonts w:cs="Arial"/>
          <w:rtl/>
        </w:rPr>
        <w:t xml:space="preserve"> </w:t>
      </w:r>
      <w:r w:rsidRPr="00E47882">
        <w:rPr>
          <w:rFonts w:cs="Arial" w:hint="cs"/>
          <w:rtl/>
        </w:rPr>
        <w:t>עפ</w:t>
      </w:r>
      <w:r w:rsidRPr="00E47882">
        <w:rPr>
          <w:rFonts w:cs="Arial"/>
          <w:rtl/>
        </w:rPr>
        <w:t>"</w:t>
      </w:r>
      <w:r w:rsidRPr="00E47882">
        <w:rPr>
          <w:rFonts w:cs="Arial" w:hint="cs"/>
          <w:rtl/>
        </w:rPr>
        <w:t>י</w:t>
      </w:r>
      <w:r w:rsidRPr="00E47882">
        <w:rPr>
          <w:rFonts w:cs="Arial"/>
          <w:rtl/>
        </w:rPr>
        <w:t xml:space="preserve"> </w:t>
      </w:r>
      <w:r w:rsidRPr="00E47882">
        <w:rPr>
          <w:rFonts w:cs="Arial" w:hint="cs"/>
          <w:rtl/>
        </w:rPr>
        <w:t>סוגי</w:t>
      </w:r>
      <w:r w:rsidRPr="00E47882">
        <w:rPr>
          <w:rFonts w:cs="Arial"/>
          <w:rtl/>
        </w:rPr>
        <w:t xml:space="preserve"> </w:t>
      </w:r>
      <w:r w:rsidRPr="00E47882">
        <w:rPr>
          <w:rFonts w:cs="Arial" w:hint="cs"/>
          <w:rtl/>
        </w:rPr>
        <w:t>ישויות</w:t>
      </w:r>
      <w:r w:rsidRPr="00E47882">
        <w:rPr>
          <w:rFonts w:cs="Arial"/>
          <w:rtl/>
        </w:rPr>
        <w:t xml:space="preserve">, </w:t>
      </w:r>
      <w:r w:rsidRPr="00E47882">
        <w:rPr>
          <w:rFonts w:cs="Arial" w:hint="cs"/>
          <w:rtl/>
        </w:rPr>
        <w:t>סוגי</w:t>
      </w:r>
      <w:r w:rsidRPr="00E47882">
        <w:rPr>
          <w:rFonts w:cs="Arial"/>
          <w:rtl/>
        </w:rPr>
        <w:t xml:space="preserve"> </w:t>
      </w:r>
      <w:r w:rsidRPr="00E47882">
        <w:rPr>
          <w:rFonts w:cs="Arial" w:hint="cs"/>
          <w:rtl/>
        </w:rPr>
        <w:t>הרשאות</w:t>
      </w:r>
      <w:r w:rsidRPr="00E47882">
        <w:rPr>
          <w:rFonts w:cs="Arial"/>
          <w:rtl/>
        </w:rPr>
        <w:t xml:space="preserve">, </w:t>
      </w:r>
      <w:r w:rsidRPr="00E47882">
        <w:rPr>
          <w:rFonts w:cs="Arial" w:hint="cs"/>
          <w:rtl/>
        </w:rPr>
        <w:t>פרופילים</w:t>
      </w:r>
      <w:r w:rsidRPr="00E47882">
        <w:rPr>
          <w:rFonts w:cs="Arial"/>
          <w:rtl/>
        </w:rPr>
        <w:t xml:space="preserve"> </w:t>
      </w:r>
      <w:r w:rsidRPr="00E47882">
        <w:rPr>
          <w:rFonts w:cs="Arial" w:hint="cs"/>
          <w:rtl/>
        </w:rPr>
        <w:t>ותפקידים</w:t>
      </w:r>
      <w:r w:rsidRPr="00E47882">
        <w:rPr>
          <w:rFonts w:cs="Arial"/>
          <w:rtl/>
        </w:rPr>
        <w:t xml:space="preserve">, 2 </w:t>
      </w:r>
      <w:r w:rsidRPr="00E47882">
        <w:rPr>
          <w:rFonts w:cs="Arial" w:hint="cs"/>
          <w:rtl/>
        </w:rPr>
        <w:t>התפישות</w:t>
      </w:r>
      <w:r w:rsidRPr="00E47882">
        <w:rPr>
          <w:rFonts w:cs="Arial"/>
          <w:rtl/>
        </w:rPr>
        <w:t xml:space="preserve"> </w:t>
      </w:r>
      <w:r w:rsidRPr="00E47882">
        <w:rPr>
          <w:rFonts w:cs="Arial" w:hint="cs"/>
          <w:rtl/>
        </w:rPr>
        <w:t>המובילות</w:t>
      </w:r>
      <w:r w:rsidRPr="00E47882">
        <w:rPr>
          <w:rFonts w:cs="Arial"/>
          <w:rtl/>
        </w:rPr>
        <w:t xml:space="preserve"> </w:t>
      </w:r>
      <w:r w:rsidRPr="00E47882">
        <w:rPr>
          <w:rFonts w:cs="Arial" w:hint="cs"/>
          <w:rtl/>
        </w:rPr>
        <w:t>בניהול</w:t>
      </w:r>
      <w:r w:rsidRPr="00E47882">
        <w:rPr>
          <w:rFonts w:cs="Arial"/>
          <w:rtl/>
        </w:rPr>
        <w:t xml:space="preserve"> </w:t>
      </w:r>
      <w:r w:rsidRPr="00E47882">
        <w:rPr>
          <w:rFonts w:cs="Arial" w:hint="cs"/>
          <w:rtl/>
        </w:rPr>
        <w:t>הרשאות</w:t>
      </w:r>
      <w:r w:rsidRPr="00E47882">
        <w:rPr>
          <w:rFonts w:cs="Arial"/>
          <w:rtl/>
        </w:rPr>
        <w:t xml:space="preserve"> </w:t>
      </w:r>
      <w:r w:rsidRPr="00E47882">
        <w:rPr>
          <w:rFonts w:cs="Arial" w:hint="cs"/>
          <w:rtl/>
        </w:rPr>
        <w:t>במערכת</w:t>
      </w:r>
      <w:r w:rsidRPr="00E47882">
        <w:rPr>
          <w:rFonts w:cs="Arial"/>
          <w:rtl/>
        </w:rPr>
        <w:t>.</w:t>
      </w:r>
      <w:r>
        <w:rPr>
          <w:rFonts w:cs="Arial" w:hint="cs"/>
          <w:rtl/>
        </w:rPr>
        <w:t>"</w:t>
      </w:r>
    </w:p>
    <w:p w:rsidR="000B4C79" w:rsidRDefault="000B4C79" w:rsidP="000B4C79">
      <w:pPr>
        <w:pStyle w:val="a3"/>
        <w:numPr>
          <w:ilvl w:val="1"/>
          <w:numId w:val="18"/>
        </w:numPr>
      </w:pPr>
      <w:r>
        <w:rPr>
          <w:rFonts w:hint="cs"/>
          <w:rtl/>
        </w:rPr>
        <w:t>מה זה "הקצאת משאבים בשירות עצמי"?</w:t>
      </w:r>
    </w:p>
    <w:p w:rsidR="009D0AB9" w:rsidRDefault="009D0AB9" w:rsidP="000B4C79">
      <w:pPr>
        <w:pStyle w:val="a3"/>
        <w:numPr>
          <w:ilvl w:val="1"/>
          <w:numId w:val="18"/>
        </w:numPr>
      </w:pPr>
      <w:r>
        <w:rPr>
          <w:rFonts w:hint="cs"/>
          <w:rtl/>
        </w:rPr>
        <w:t>יש לדבוק במינוח: "הקמת קורס אב", "ניהול מחזור קורס".</w:t>
      </w:r>
    </w:p>
    <w:p w:rsidR="000B4C79" w:rsidRPr="000B4C79" w:rsidRDefault="000B4C79" w:rsidP="00E47882">
      <w:pPr>
        <w:pStyle w:val="a3"/>
        <w:numPr>
          <w:ilvl w:val="0"/>
          <w:numId w:val="18"/>
        </w:numPr>
        <w:rPr>
          <w:rFonts w:hint="cs"/>
        </w:rPr>
      </w:pPr>
      <w:r>
        <w:rPr>
          <w:rFonts w:cs="Arial" w:hint="cs"/>
          <w:rtl/>
        </w:rPr>
        <w:t>משכי הדרכה</w:t>
      </w:r>
    </w:p>
    <w:p w:rsidR="00E47882" w:rsidRDefault="00E47882" w:rsidP="000B4C79">
      <w:pPr>
        <w:pStyle w:val="a3"/>
        <w:numPr>
          <w:ilvl w:val="1"/>
          <w:numId w:val="18"/>
        </w:numPr>
      </w:pPr>
      <w:r>
        <w:rPr>
          <w:rFonts w:cs="Arial" w:hint="cs"/>
          <w:rtl/>
        </w:rPr>
        <w:t>לשקול לקצר את המבוא להרשאות משעתיים לשעה. בלאו הכ</w:t>
      </w:r>
      <w:r w:rsidR="00976A45">
        <w:rPr>
          <w:rFonts w:cs="Arial" w:hint="cs"/>
          <w:rtl/>
        </w:rPr>
        <w:t>י הכל נקבע בתפישת ניהול ההרשאות ו"מונחת" על המנהלנים.</w:t>
      </w:r>
      <w:bookmarkStart w:id="0" w:name="_GoBack"/>
      <w:bookmarkEnd w:id="0"/>
    </w:p>
    <w:p w:rsidR="000B4C79" w:rsidRDefault="000B4C79" w:rsidP="000B4C79">
      <w:pPr>
        <w:pStyle w:val="a3"/>
        <w:numPr>
          <w:ilvl w:val="1"/>
          <w:numId w:val="18"/>
        </w:numPr>
        <w:rPr>
          <w:rFonts w:hint="cs"/>
        </w:rPr>
      </w:pPr>
      <w:r>
        <w:rPr>
          <w:rFonts w:hint="cs"/>
          <w:rtl/>
        </w:rPr>
        <w:t>דוחות: אפשר לסקור  3-4 דוחות בשיעור (ואולי אפ</w:t>
      </w:r>
      <w:r w:rsidR="00764019">
        <w:rPr>
          <w:rFonts w:hint="cs"/>
          <w:rtl/>
        </w:rPr>
        <w:t>ילו יותר) ולא שניים</w:t>
      </w:r>
      <w:r w:rsidR="00976A45">
        <w:rPr>
          <w:rFonts w:hint="cs"/>
          <w:rtl/>
        </w:rPr>
        <w:t xml:space="preserve"> בשיעור</w:t>
      </w:r>
      <w:r w:rsidR="00764019">
        <w:rPr>
          <w:rFonts w:hint="cs"/>
          <w:rtl/>
        </w:rPr>
        <w:t>.</w:t>
      </w:r>
    </w:p>
    <w:p w:rsidR="001C30A4" w:rsidRDefault="001C30A4" w:rsidP="001C30A4">
      <w:pPr>
        <w:pStyle w:val="a3"/>
        <w:numPr>
          <w:ilvl w:val="1"/>
          <w:numId w:val="18"/>
        </w:numPr>
      </w:pPr>
      <w:r>
        <w:rPr>
          <w:rFonts w:hint="cs"/>
          <w:rtl/>
        </w:rPr>
        <w:t xml:space="preserve">האם יופעלו "קבוצות דינמיות" ביחידת מסירה ראשונה? אם לא </w:t>
      </w:r>
      <w:r>
        <w:rPr>
          <w:rtl/>
        </w:rPr>
        <w:t>–</w:t>
      </w:r>
      <w:r>
        <w:rPr>
          <w:rFonts w:hint="cs"/>
          <w:rtl/>
        </w:rPr>
        <w:t xml:space="preserve"> ניתן לוותר.</w:t>
      </w:r>
    </w:p>
    <w:p w:rsidR="001C30A4" w:rsidRDefault="001C30A4" w:rsidP="001C30A4">
      <w:pPr>
        <w:pStyle w:val="a3"/>
        <w:numPr>
          <w:ilvl w:val="0"/>
          <w:numId w:val="18"/>
        </w:numPr>
        <w:rPr>
          <w:rFonts w:hint="cs"/>
        </w:rPr>
      </w:pPr>
      <w:r>
        <w:rPr>
          <w:rFonts w:hint="cs"/>
          <w:rtl/>
        </w:rPr>
        <w:t>מנהלן מערכת צריך להיות מודרך יותר ממנהל יחידה אירגונית. דברים שרק מנהלן מערכת צריך לדעת</w:t>
      </w:r>
    </w:p>
    <w:p w:rsidR="001C30A4" w:rsidRDefault="001C30A4" w:rsidP="001C30A4">
      <w:pPr>
        <w:pStyle w:val="a3"/>
        <w:numPr>
          <w:ilvl w:val="1"/>
          <w:numId w:val="18"/>
        </w:numPr>
        <w:rPr>
          <w:rFonts w:hint="cs"/>
        </w:rPr>
      </w:pPr>
      <w:r>
        <w:rPr>
          <w:rFonts w:hint="cs"/>
          <w:rtl/>
        </w:rPr>
        <w:t>יצירת פרופילי הרשאות.</w:t>
      </w:r>
    </w:p>
    <w:p w:rsidR="001C30A4" w:rsidRDefault="001C30A4" w:rsidP="001C30A4">
      <w:pPr>
        <w:pStyle w:val="a3"/>
        <w:numPr>
          <w:ilvl w:val="1"/>
          <w:numId w:val="18"/>
        </w:numPr>
      </w:pPr>
      <w:r>
        <w:rPr>
          <w:rFonts w:hint="cs"/>
          <w:rtl/>
        </w:rPr>
        <w:lastRenderedPageBreak/>
        <w:t>הגדרת מטה-דאטה.</w:t>
      </w:r>
    </w:p>
    <w:p w:rsidR="001C30A4" w:rsidRDefault="001C30A4" w:rsidP="001C30A4">
      <w:pPr>
        <w:pStyle w:val="a3"/>
        <w:numPr>
          <w:ilvl w:val="1"/>
          <w:numId w:val="18"/>
        </w:numPr>
      </w:pPr>
      <w:r>
        <w:rPr>
          <w:rFonts w:hint="cs"/>
          <w:rtl/>
        </w:rPr>
        <w:t>ניהול מערכת.</w:t>
      </w:r>
    </w:p>
    <w:p w:rsidR="001C30A4" w:rsidRDefault="001C30A4" w:rsidP="001C30A4">
      <w:pPr>
        <w:pStyle w:val="a3"/>
        <w:numPr>
          <w:ilvl w:val="1"/>
          <w:numId w:val="18"/>
        </w:numPr>
      </w:pPr>
      <w:r w:rsidRPr="00E47882">
        <w:rPr>
          <w:rFonts w:cs="Arial" w:hint="cs"/>
          <w:rtl/>
        </w:rPr>
        <w:t>יבוא</w:t>
      </w:r>
      <w:r w:rsidRPr="00E47882">
        <w:rPr>
          <w:rFonts w:cs="Arial"/>
          <w:rtl/>
        </w:rPr>
        <w:t xml:space="preserve"> </w:t>
      </w:r>
      <w:r w:rsidRPr="00E47882">
        <w:rPr>
          <w:rFonts w:cs="Arial" w:hint="cs"/>
          <w:rtl/>
        </w:rPr>
        <w:t>משתמשים</w:t>
      </w:r>
      <w:r w:rsidRPr="00E47882">
        <w:rPr>
          <w:rFonts w:cs="Arial"/>
          <w:rtl/>
        </w:rPr>
        <w:t xml:space="preserve"> </w:t>
      </w:r>
      <w:r w:rsidRPr="00E47882">
        <w:t>web Service</w:t>
      </w:r>
      <w:r w:rsidRPr="00E47882">
        <w:rPr>
          <w:rFonts w:cs="Arial"/>
          <w:rtl/>
        </w:rPr>
        <w:t xml:space="preserve">  (</w:t>
      </w:r>
      <w:r w:rsidRPr="00E47882">
        <w:rPr>
          <w:rFonts w:cs="Arial" w:hint="cs"/>
          <w:rtl/>
        </w:rPr>
        <w:t>מותנה</w:t>
      </w:r>
      <w:r w:rsidRPr="00E47882">
        <w:rPr>
          <w:rFonts w:cs="Arial"/>
          <w:rtl/>
        </w:rPr>
        <w:t xml:space="preserve"> </w:t>
      </w:r>
      <w:r w:rsidRPr="00E47882">
        <w:rPr>
          <w:rFonts w:cs="Arial" w:hint="cs"/>
          <w:rtl/>
        </w:rPr>
        <w:t>בהזמנה</w:t>
      </w:r>
      <w:r w:rsidRPr="00E47882">
        <w:rPr>
          <w:rFonts w:cs="Arial"/>
          <w:rtl/>
        </w:rPr>
        <w:t xml:space="preserve"> </w:t>
      </w:r>
      <w:r w:rsidRPr="00E47882">
        <w:rPr>
          <w:rFonts w:cs="Arial" w:hint="cs"/>
          <w:rtl/>
        </w:rPr>
        <w:t>ממנה</w:t>
      </w:r>
      <w:r w:rsidRPr="00E47882">
        <w:rPr>
          <w:rFonts w:cs="Arial"/>
          <w:rtl/>
        </w:rPr>
        <w:t>"</w:t>
      </w:r>
      <w:r w:rsidRPr="00E47882">
        <w:rPr>
          <w:rFonts w:cs="Arial" w:hint="cs"/>
          <w:rtl/>
        </w:rPr>
        <w:t>ר</w:t>
      </w:r>
      <w:r w:rsidRPr="00E47882">
        <w:rPr>
          <w:rFonts w:cs="Arial"/>
          <w:rtl/>
        </w:rPr>
        <w:t>)</w:t>
      </w:r>
      <w:r>
        <w:rPr>
          <w:rFonts w:hint="cs"/>
          <w:rtl/>
        </w:rPr>
        <w:t xml:space="preserve"> ?</w:t>
      </w:r>
    </w:p>
    <w:p w:rsidR="001C30A4" w:rsidRDefault="001C30A4" w:rsidP="001C30A4">
      <w:pPr>
        <w:pStyle w:val="a3"/>
        <w:numPr>
          <w:ilvl w:val="0"/>
          <w:numId w:val="18"/>
        </w:numPr>
        <w:rPr>
          <w:rFonts w:hint="cs"/>
        </w:rPr>
      </w:pPr>
      <w:r>
        <w:rPr>
          <w:rFonts w:hint="cs"/>
          <w:rtl/>
        </w:rPr>
        <w:t>התאמת תכנים לבעל תפקיד</w:t>
      </w:r>
    </w:p>
    <w:p w:rsidR="00F70189" w:rsidRDefault="00F70189" w:rsidP="001C30A4">
      <w:pPr>
        <w:pStyle w:val="a3"/>
        <w:numPr>
          <w:ilvl w:val="1"/>
          <w:numId w:val="18"/>
        </w:numPr>
      </w:pPr>
      <w:r>
        <w:rPr>
          <w:rFonts w:hint="cs"/>
          <w:rtl/>
        </w:rPr>
        <w:t>עץ הערכה: מפתח הדרכה צריך ללמוד לבנות. סגל צריך להכיר (יותר קצר).</w:t>
      </w:r>
    </w:p>
    <w:p w:rsidR="00117705" w:rsidRDefault="00117705" w:rsidP="001C30A4">
      <w:pPr>
        <w:pStyle w:val="a3"/>
        <w:numPr>
          <w:ilvl w:val="1"/>
          <w:numId w:val="18"/>
        </w:numPr>
        <w:rPr>
          <w:rFonts w:hint="cs"/>
        </w:rPr>
      </w:pPr>
      <w:r>
        <w:rPr>
          <w:rFonts w:hint="cs"/>
          <w:rtl/>
        </w:rPr>
        <w:t xml:space="preserve">מפתח הדרכה צריך ללמוד </w:t>
      </w:r>
      <w:r w:rsidR="001C30A4">
        <w:rPr>
          <w:rFonts w:hint="cs"/>
          <w:rtl/>
        </w:rPr>
        <w:t>פחות על הבטי ניהול הקורס</w:t>
      </w:r>
    </w:p>
    <w:p w:rsidR="00117705" w:rsidRPr="00117705" w:rsidRDefault="00117705" w:rsidP="001C30A4">
      <w:pPr>
        <w:pStyle w:val="a3"/>
        <w:numPr>
          <w:ilvl w:val="2"/>
          <w:numId w:val="18"/>
        </w:numPr>
      </w:pPr>
      <w:r w:rsidRPr="00117705">
        <w:rPr>
          <w:rFonts w:cs="Arial" w:hint="cs"/>
          <w:rtl/>
        </w:rPr>
        <w:t>הגדרת</w:t>
      </w:r>
      <w:r w:rsidRPr="00117705">
        <w:rPr>
          <w:rFonts w:cs="Arial"/>
          <w:rtl/>
        </w:rPr>
        <w:t xml:space="preserve"> </w:t>
      </w:r>
      <w:r w:rsidRPr="00117705">
        <w:rPr>
          <w:rFonts w:cs="Arial" w:hint="cs"/>
          <w:rtl/>
        </w:rPr>
        <w:t>סיום</w:t>
      </w:r>
      <w:r w:rsidRPr="00117705">
        <w:rPr>
          <w:rFonts w:cs="Arial"/>
          <w:rtl/>
        </w:rPr>
        <w:t xml:space="preserve"> </w:t>
      </w:r>
      <w:r w:rsidRPr="00117705">
        <w:rPr>
          <w:rFonts w:cs="Arial" w:hint="cs"/>
          <w:rtl/>
        </w:rPr>
        <w:t>קורס</w:t>
      </w:r>
      <w:r w:rsidRPr="00117705">
        <w:rPr>
          <w:rFonts w:cs="Arial"/>
          <w:rtl/>
        </w:rPr>
        <w:t xml:space="preserve"> </w:t>
      </w:r>
      <w:r w:rsidRPr="00117705">
        <w:rPr>
          <w:rFonts w:cs="Arial" w:hint="cs"/>
          <w:rtl/>
        </w:rPr>
        <w:t>לסביבת</w:t>
      </w:r>
      <w:r w:rsidRPr="00117705">
        <w:rPr>
          <w:rFonts w:cs="Arial"/>
          <w:rtl/>
        </w:rPr>
        <w:t xml:space="preserve"> </w:t>
      </w:r>
      <w:r w:rsidRPr="00117705">
        <w:rPr>
          <w:rFonts w:cs="Arial" w:hint="cs"/>
          <w:rtl/>
        </w:rPr>
        <w:t>למידה</w:t>
      </w:r>
      <w:r w:rsidRPr="00117705">
        <w:rPr>
          <w:rFonts w:cs="Arial"/>
          <w:rtl/>
        </w:rPr>
        <w:t xml:space="preserve">, </w:t>
      </w:r>
      <w:r w:rsidRPr="00117705">
        <w:rPr>
          <w:rFonts w:cs="Arial" w:hint="cs"/>
          <w:rtl/>
        </w:rPr>
        <w:t>מסך</w:t>
      </w:r>
      <w:r w:rsidRPr="00117705">
        <w:rPr>
          <w:rFonts w:cs="Arial"/>
          <w:rtl/>
        </w:rPr>
        <w:t xml:space="preserve"> </w:t>
      </w:r>
      <w:r w:rsidRPr="00117705">
        <w:rPr>
          <w:rFonts w:cs="Arial" w:hint="cs"/>
          <w:rtl/>
        </w:rPr>
        <w:t>קבלת</w:t>
      </w:r>
      <w:r w:rsidRPr="00117705">
        <w:rPr>
          <w:rFonts w:cs="Arial"/>
          <w:rtl/>
        </w:rPr>
        <w:t xml:space="preserve"> </w:t>
      </w:r>
      <w:r w:rsidRPr="00117705">
        <w:rPr>
          <w:rFonts w:cs="Arial" w:hint="cs"/>
          <w:rtl/>
        </w:rPr>
        <w:t>החלטות</w:t>
      </w:r>
      <w:r w:rsidRPr="00117705">
        <w:rPr>
          <w:rFonts w:cs="Arial"/>
          <w:rtl/>
        </w:rPr>
        <w:t xml:space="preserve">, </w:t>
      </w:r>
      <w:r w:rsidRPr="00117705">
        <w:rPr>
          <w:rFonts w:cs="Arial" w:hint="cs"/>
          <w:rtl/>
        </w:rPr>
        <w:t>הדחת</w:t>
      </w:r>
      <w:r w:rsidRPr="00117705">
        <w:rPr>
          <w:rFonts w:cs="Arial"/>
          <w:rtl/>
        </w:rPr>
        <w:t xml:space="preserve"> </w:t>
      </w:r>
      <w:r w:rsidRPr="00117705">
        <w:rPr>
          <w:rFonts w:cs="Arial" w:hint="cs"/>
          <w:rtl/>
        </w:rPr>
        <w:t>חניכים</w:t>
      </w:r>
      <w:r w:rsidRPr="00117705">
        <w:rPr>
          <w:rFonts w:cs="Arial"/>
          <w:rtl/>
        </w:rPr>
        <w:t>.</w:t>
      </w:r>
    </w:p>
    <w:p w:rsidR="00117705" w:rsidRDefault="00117705" w:rsidP="001C30A4">
      <w:pPr>
        <w:pStyle w:val="a3"/>
        <w:numPr>
          <w:ilvl w:val="2"/>
          <w:numId w:val="18"/>
        </w:numPr>
      </w:pPr>
      <w:r w:rsidRPr="00117705">
        <w:rPr>
          <w:rFonts w:cs="Arial" w:hint="cs"/>
          <w:rtl/>
        </w:rPr>
        <w:t>צפייה</w:t>
      </w:r>
      <w:r w:rsidRPr="00117705">
        <w:rPr>
          <w:rFonts w:cs="Arial"/>
          <w:rtl/>
        </w:rPr>
        <w:t xml:space="preserve"> </w:t>
      </w:r>
      <w:r w:rsidRPr="00117705">
        <w:rPr>
          <w:rFonts w:cs="Arial" w:hint="cs"/>
          <w:rtl/>
        </w:rPr>
        <w:t>במאגרי</w:t>
      </w:r>
      <w:r w:rsidRPr="00117705">
        <w:rPr>
          <w:rFonts w:cs="Arial"/>
          <w:rtl/>
        </w:rPr>
        <w:t xml:space="preserve"> </w:t>
      </w:r>
      <w:r w:rsidRPr="00117705">
        <w:rPr>
          <w:rFonts w:cs="Arial" w:hint="cs"/>
          <w:rtl/>
        </w:rPr>
        <w:t>המשאבים</w:t>
      </w:r>
      <w:r w:rsidRPr="00117705">
        <w:rPr>
          <w:rFonts w:cs="Arial"/>
          <w:rtl/>
        </w:rPr>
        <w:t xml:space="preserve">, </w:t>
      </w:r>
      <w:r w:rsidRPr="00117705">
        <w:rPr>
          <w:rFonts w:cs="Arial" w:hint="cs"/>
          <w:rtl/>
        </w:rPr>
        <w:t>צפייה</w:t>
      </w:r>
      <w:r w:rsidRPr="00117705">
        <w:rPr>
          <w:rFonts w:cs="Arial"/>
          <w:rtl/>
        </w:rPr>
        <w:t xml:space="preserve"> </w:t>
      </w:r>
      <w:r w:rsidRPr="00117705">
        <w:rPr>
          <w:rFonts w:cs="Arial" w:hint="cs"/>
          <w:rtl/>
        </w:rPr>
        <w:t>בלוח</w:t>
      </w:r>
      <w:r w:rsidRPr="00117705">
        <w:rPr>
          <w:rFonts w:cs="Arial"/>
          <w:rtl/>
        </w:rPr>
        <w:t xml:space="preserve"> </w:t>
      </w:r>
      <w:r w:rsidRPr="00117705">
        <w:rPr>
          <w:rFonts w:cs="Arial" w:hint="cs"/>
          <w:rtl/>
        </w:rPr>
        <w:t>השיבוצים</w:t>
      </w:r>
      <w:r w:rsidRPr="00117705">
        <w:rPr>
          <w:rFonts w:cs="Arial"/>
          <w:rtl/>
        </w:rPr>
        <w:t>.</w:t>
      </w:r>
    </w:p>
    <w:p w:rsidR="005D7CE4" w:rsidRDefault="007C7F5C" w:rsidP="001C30A4">
      <w:pPr>
        <w:pStyle w:val="a3"/>
        <w:numPr>
          <w:ilvl w:val="2"/>
          <w:numId w:val="18"/>
        </w:numPr>
      </w:pPr>
      <w:r>
        <w:rPr>
          <w:rFonts w:hint="cs"/>
          <w:rtl/>
        </w:rPr>
        <w:t>מתן הרשאות</w:t>
      </w:r>
      <w:r w:rsidR="001C30A4">
        <w:rPr>
          <w:rFonts w:hint="cs"/>
          <w:rtl/>
        </w:rPr>
        <w:t>:</w:t>
      </w:r>
      <w:r w:rsidR="00560A35">
        <w:rPr>
          <w:rFonts w:hint="cs"/>
          <w:rtl/>
        </w:rPr>
        <w:t xml:space="preserve"> </w:t>
      </w:r>
      <w:r w:rsidR="005D7CE4">
        <w:rPr>
          <w:rFonts w:hint="cs"/>
          <w:rtl/>
        </w:rPr>
        <w:t>מפתח הדרכה צריך לקבל סקירה קצרה ביותר,</w:t>
      </w:r>
      <w:r w:rsidR="001C30A4">
        <w:rPr>
          <w:rFonts w:hint="cs"/>
          <w:rtl/>
        </w:rPr>
        <w:t xml:space="preserve"> </w:t>
      </w:r>
      <w:r w:rsidR="005D7CE4">
        <w:rPr>
          <w:rFonts w:hint="cs"/>
          <w:rtl/>
        </w:rPr>
        <w:t>על הרשאות.</w:t>
      </w:r>
    </w:p>
    <w:p w:rsidR="005763BF" w:rsidRDefault="005763BF" w:rsidP="001C30A4">
      <w:pPr>
        <w:pStyle w:val="a3"/>
        <w:numPr>
          <w:ilvl w:val="2"/>
          <w:numId w:val="18"/>
        </w:numPr>
      </w:pPr>
      <w:r w:rsidRPr="005763BF">
        <w:rPr>
          <w:rFonts w:cs="Arial" w:hint="cs"/>
          <w:rtl/>
        </w:rPr>
        <w:t>צפייה</w:t>
      </w:r>
      <w:r w:rsidRPr="005763BF">
        <w:rPr>
          <w:rFonts w:cs="Arial"/>
          <w:rtl/>
        </w:rPr>
        <w:t xml:space="preserve"> </w:t>
      </w:r>
      <w:r w:rsidRPr="005763BF">
        <w:rPr>
          <w:rFonts w:cs="Arial" w:hint="cs"/>
          <w:rtl/>
        </w:rPr>
        <w:t>במסלול</w:t>
      </w:r>
      <w:r w:rsidRPr="005763BF">
        <w:rPr>
          <w:rFonts w:cs="Arial"/>
          <w:rtl/>
        </w:rPr>
        <w:t xml:space="preserve"> </w:t>
      </w:r>
      <w:r w:rsidRPr="005763BF">
        <w:rPr>
          <w:rFonts w:cs="Arial" w:hint="cs"/>
          <w:rtl/>
        </w:rPr>
        <w:t>הלמידה</w:t>
      </w:r>
      <w:r w:rsidRPr="005763BF">
        <w:rPr>
          <w:rFonts w:cs="Arial"/>
          <w:rtl/>
        </w:rPr>
        <w:t xml:space="preserve"> </w:t>
      </w:r>
      <w:r w:rsidRPr="005763BF">
        <w:rPr>
          <w:rFonts w:cs="Arial" w:hint="cs"/>
          <w:rtl/>
        </w:rPr>
        <w:t>ככלי</w:t>
      </w:r>
      <w:r w:rsidRPr="005763BF">
        <w:rPr>
          <w:rFonts w:cs="Arial"/>
          <w:rtl/>
        </w:rPr>
        <w:t xml:space="preserve"> </w:t>
      </w:r>
      <w:r w:rsidRPr="005763BF">
        <w:rPr>
          <w:rFonts w:cs="Arial" w:hint="cs"/>
          <w:rtl/>
        </w:rPr>
        <w:t>בקרה</w:t>
      </w:r>
      <w:r w:rsidRPr="005763BF">
        <w:rPr>
          <w:rFonts w:cs="Arial"/>
          <w:rtl/>
        </w:rPr>
        <w:t xml:space="preserve"> </w:t>
      </w:r>
      <w:r w:rsidRPr="005763BF">
        <w:rPr>
          <w:rFonts w:cs="Arial" w:hint="cs"/>
          <w:rtl/>
        </w:rPr>
        <w:t>על</w:t>
      </w:r>
      <w:r w:rsidRPr="005763BF">
        <w:rPr>
          <w:rFonts w:cs="Arial"/>
          <w:rtl/>
        </w:rPr>
        <w:t xml:space="preserve"> </w:t>
      </w:r>
      <w:r w:rsidRPr="005763BF">
        <w:rPr>
          <w:rFonts w:cs="Arial" w:hint="cs"/>
          <w:rtl/>
        </w:rPr>
        <w:t>המשתמשים</w:t>
      </w:r>
      <w:r>
        <w:rPr>
          <w:rFonts w:hint="cs"/>
          <w:rtl/>
        </w:rPr>
        <w:t xml:space="preserve"> (אגב </w:t>
      </w:r>
      <w:r>
        <w:rPr>
          <w:rtl/>
        </w:rPr>
        <w:t>–</w:t>
      </w:r>
      <w:r>
        <w:rPr>
          <w:rFonts w:hint="cs"/>
          <w:rtl/>
        </w:rPr>
        <w:t xml:space="preserve"> מופיע פעמיים)</w:t>
      </w:r>
    </w:p>
    <w:p w:rsidR="008E65C5" w:rsidRDefault="008E65C5" w:rsidP="001C30A4">
      <w:pPr>
        <w:pStyle w:val="a3"/>
        <w:numPr>
          <w:ilvl w:val="2"/>
          <w:numId w:val="18"/>
        </w:numPr>
        <w:rPr>
          <w:rFonts w:hint="cs"/>
        </w:rPr>
      </w:pPr>
      <w:r>
        <w:rPr>
          <w:rFonts w:hint="cs"/>
          <w:rtl/>
        </w:rPr>
        <w:t xml:space="preserve">יומן </w:t>
      </w:r>
      <w:r>
        <w:rPr>
          <w:rtl/>
        </w:rPr>
        <w:t>–</w:t>
      </w:r>
      <w:r>
        <w:rPr>
          <w:rFonts w:hint="cs"/>
          <w:rtl/>
        </w:rPr>
        <w:t xml:space="preserve"> ניתן לקצר מ5 שעות. מפתח ההדרכה רק פורס מערכת שעות עקרונית.</w:t>
      </w:r>
    </w:p>
    <w:p w:rsidR="00C52D3B" w:rsidRPr="00442905" w:rsidRDefault="00C52D3B" w:rsidP="00E37B13"/>
    <w:sectPr w:rsidR="00C52D3B" w:rsidRPr="00442905" w:rsidSect="004B58E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C8" w:rsidRDefault="000B21C8" w:rsidP="00CD3FB8">
      <w:pPr>
        <w:spacing w:after="0" w:line="240" w:lineRule="auto"/>
      </w:pPr>
      <w:r>
        <w:separator/>
      </w:r>
    </w:p>
  </w:endnote>
  <w:endnote w:type="continuationSeparator" w:id="0">
    <w:p w:rsidR="000B21C8" w:rsidRDefault="000B21C8" w:rsidP="00CD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C8" w:rsidRDefault="000B21C8" w:rsidP="00CD3FB8">
      <w:pPr>
        <w:spacing w:after="0" w:line="240" w:lineRule="auto"/>
      </w:pPr>
      <w:r>
        <w:separator/>
      </w:r>
    </w:p>
  </w:footnote>
  <w:footnote w:type="continuationSeparator" w:id="0">
    <w:p w:rsidR="000B21C8" w:rsidRDefault="000B21C8" w:rsidP="00CD3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4501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BBD28D7"/>
    <w:multiLevelType w:val="hybridMultilevel"/>
    <w:tmpl w:val="05DE5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BA680E"/>
    <w:multiLevelType w:val="multilevel"/>
    <w:tmpl w:val="68E47E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3D7D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DA43A0"/>
    <w:multiLevelType w:val="hybridMultilevel"/>
    <w:tmpl w:val="07BCF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C161AC5"/>
    <w:multiLevelType w:val="multilevel"/>
    <w:tmpl w:val="E07A4D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DB13F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0272909"/>
    <w:multiLevelType w:val="hybridMultilevel"/>
    <w:tmpl w:val="76DA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62A36"/>
    <w:multiLevelType w:val="hybridMultilevel"/>
    <w:tmpl w:val="821CE614"/>
    <w:lvl w:ilvl="0" w:tplc="73A05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325B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2EE02DC"/>
    <w:multiLevelType w:val="multilevel"/>
    <w:tmpl w:val="699A9A4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B8E6D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DD54DAF"/>
    <w:multiLevelType w:val="hybridMultilevel"/>
    <w:tmpl w:val="68E47EF0"/>
    <w:lvl w:ilvl="0" w:tplc="21865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13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C005CDF"/>
    <w:multiLevelType w:val="hybridMultilevel"/>
    <w:tmpl w:val="498ABEC8"/>
    <w:lvl w:ilvl="0" w:tplc="DA60587A">
      <w:start w:val="1"/>
      <w:numFmt w:val="bullet"/>
      <w:lvlText w:val=""/>
      <w:lvlJc w:val="left"/>
      <w:pPr>
        <w:tabs>
          <w:tab w:val="num" w:pos="720"/>
        </w:tabs>
        <w:ind w:left="720" w:hanging="360"/>
      </w:pPr>
      <w:rPr>
        <w:rFonts w:ascii="Symbol" w:hAnsi="Symbol" w:hint="default"/>
      </w:rPr>
    </w:lvl>
    <w:lvl w:ilvl="1" w:tplc="A14A10B0" w:tentative="1">
      <w:start w:val="1"/>
      <w:numFmt w:val="bullet"/>
      <w:lvlText w:val="o"/>
      <w:lvlJc w:val="left"/>
      <w:pPr>
        <w:tabs>
          <w:tab w:val="num" w:pos="1440"/>
        </w:tabs>
        <w:ind w:left="1440" w:hanging="360"/>
      </w:pPr>
      <w:rPr>
        <w:rFonts w:ascii="Courier New" w:hAnsi="Courier New" w:cs="Courier New" w:hint="default"/>
      </w:rPr>
    </w:lvl>
    <w:lvl w:ilvl="2" w:tplc="8B525676" w:tentative="1">
      <w:start w:val="1"/>
      <w:numFmt w:val="bullet"/>
      <w:lvlText w:val=""/>
      <w:lvlJc w:val="left"/>
      <w:pPr>
        <w:tabs>
          <w:tab w:val="num" w:pos="2160"/>
        </w:tabs>
        <w:ind w:left="2160" w:hanging="360"/>
      </w:pPr>
      <w:rPr>
        <w:rFonts w:ascii="Wingdings" w:hAnsi="Wingdings" w:hint="default"/>
      </w:rPr>
    </w:lvl>
    <w:lvl w:ilvl="3" w:tplc="6B54DFAA" w:tentative="1">
      <w:start w:val="1"/>
      <w:numFmt w:val="bullet"/>
      <w:lvlText w:val=""/>
      <w:lvlJc w:val="left"/>
      <w:pPr>
        <w:tabs>
          <w:tab w:val="num" w:pos="2880"/>
        </w:tabs>
        <w:ind w:left="2880" w:hanging="360"/>
      </w:pPr>
      <w:rPr>
        <w:rFonts w:ascii="Symbol" w:hAnsi="Symbol" w:hint="default"/>
      </w:rPr>
    </w:lvl>
    <w:lvl w:ilvl="4" w:tplc="3AE613CC" w:tentative="1">
      <w:start w:val="1"/>
      <w:numFmt w:val="bullet"/>
      <w:lvlText w:val="o"/>
      <w:lvlJc w:val="left"/>
      <w:pPr>
        <w:tabs>
          <w:tab w:val="num" w:pos="3600"/>
        </w:tabs>
        <w:ind w:left="3600" w:hanging="360"/>
      </w:pPr>
      <w:rPr>
        <w:rFonts w:ascii="Courier New" w:hAnsi="Courier New" w:cs="Courier New" w:hint="default"/>
      </w:rPr>
    </w:lvl>
    <w:lvl w:ilvl="5" w:tplc="BF9E9512" w:tentative="1">
      <w:start w:val="1"/>
      <w:numFmt w:val="bullet"/>
      <w:lvlText w:val=""/>
      <w:lvlJc w:val="left"/>
      <w:pPr>
        <w:tabs>
          <w:tab w:val="num" w:pos="4320"/>
        </w:tabs>
        <w:ind w:left="4320" w:hanging="360"/>
      </w:pPr>
      <w:rPr>
        <w:rFonts w:ascii="Wingdings" w:hAnsi="Wingdings" w:hint="default"/>
      </w:rPr>
    </w:lvl>
    <w:lvl w:ilvl="6" w:tplc="39FCE39C" w:tentative="1">
      <w:start w:val="1"/>
      <w:numFmt w:val="bullet"/>
      <w:lvlText w:val=""/>
      <w:lvlJc w:val="left"/>
      <w:pPr>
        <w:tabs>
          <w:tab w:val="num" w:pos="5040"/>
        </w:tabs>
        <w:ind w:left="5040" w:hanging="360"/>
      </w:pPr>
      <w:rPr>
        <w:rFonts w:ascii="Symbol" w:hAnsi="Symbol" w:hint="default"/>
      </w:rPr>
    </w:lvl>
    <w:lvl w:ilvl="7" w:tplc="613214DC" w:tentative="1">
      <w:start w:val="1"/>
      <w:numFmt w:val="bullet"/>
      <w:lvlText w:val="o"/>
      <w:lvlJc w:val="left"/>
      <w:pPr>
        <w:tabs>
          <w:tab w:val="num" w:pos="5760"/>
        </w:tabs>
        <w:ind w:left="5760" w:hanging="360"/>
      </w:pPr>
      <w:rPr>
        <w:rFonts w:ascii="Courier New" w:hAnsi="Courier New" w:cs="Courier New" w:hint="default"/>
      </w:rPr>
    </w:lvl>
    <w:lvl w:ilvl="8" w:tplc="99141EB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6"/>
  </w:num>
  <w:num w:numId="4">
    <w:abstractNumId w:val="3"/>
  </w:num>
  <w:num w:numId="5">
    <w:abstractNumId w:val="11"/>
  </w:num>
  <w:num w:numId="6">
    <w:abstractNumId w:val="14"/>
  </w:num>
  <w:num w:numId="7">
    <w:abstractNumId w:val="10"/>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12"/>
  </w:num>
  <w:num w:numId="16">
    <w:abstractNumId w:val="2"/>
  </w:num>
  <w:num w:numId="17">
    <w:abstractNumId w:val="0"/>
  </w:num>
  <w:num w:numId="18">
    <w:abstractNumId w:val="9"/>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1C"/>
    <w:rsid w:val="00007305"/>
    <w:rsid w:val="000117DC"/>
    <w:rsid w:val="00014D18"/>
    <w:rsid w:val="000168D6"/>
    <w:rsid w:val="000200C7"/>
    <w:rsid w:val="00025FDB"/>
    <w:rsid w:val="000452E7"/>
    <w:rsid w:val="00046FFF"/>
    <w:rsid w:val="000839B8"/>
    <w:rsid w:val="000A6E8C"/>
    <w:rsid w:val="000B21C8"/>
    <w:rsid w:val="000B4C79"/>
    <w:rsid w:val="000E1909"/>
    <w:rsid w:val="000F7FFA"/>
    <w:rsid w:val="0011517C"/>
    <w:rsid w:val="00117705"/>
    <w:rsid w:val="00162B0B"/>
    <w:rsid w:val="0016655F"/>
    <w:rsid w:val="00175568"/>
    <w:rsid w:val="0019061B"/>
    <w:rsid w:val="001A13C5"/>
    <w:rsid w:val="001A2BD7"/>
    <w:rsid w:val="001C30A4"/>
    <w:rsid w:val="001F546F"/>
    <w:rsid w:val="00201B42"/>
    <w:rsid w:val="00205E57"/>
    <w:rsid w:val="002111C2"/>
    <w:rsid w:val="00214CDB"/>
    <w:rsid w:val="00261FDA"/>
    <w:rsid w:val="002F689C"/>
    <w:rsid w:val="00357D5D"/>
    <w:rsid w:val="00360001"/>
    <w:rsid w:val="0037503B"/>
    <w:rsid w:val="003919D3"/>
    <w:rsid w:val="00393D25"/>
    <w:rsid w:val="003D31B2"/>
    <w:rsid w:val="003D33DE"/>
    <w:rsid w:val="003D671C"/>
    <w:rsid w:val="003E086D"/>
    <w:rsid w:val="003E4590"/>
    <w:rsid w:val="00411A40"/>
    <w:rsid w:val="004156C2"/>
    <w:rsid w:val="00440F17"/>
    <w:rsid w:val="00442905"/>
    <w:rsid w:val="00452D24"/>
    <w:rsid w:val="00453840"/>
    <w:rsid w:val="004805B3"/>
    <w:rsid w:val="00492B5C"/>
    <w:rsid w:val="004937C2"/>
    <w:rsid w:val="004B58E3"/>
    <w:rsid w:val="004C15F9"/>
    <w:rsid w:val="004E2913"/>
    <w:rsid w:val="004E646C"/>
    <w:rsid w:val="00503B14"/>
    <w:rsid w:val="00506A00"/>
    <w:rsid w:val="00516F7E"/>
    <w:rsid w:val="00530367"/>
    <w:rsid w:val="00541F25"/>
    <w:rsid w:val="0054776F"/>
    <w:rsid w:val="00560906"/>
    <w:rsid w:val="00560A35"/>
    <w:rsid w:val="005763BF"/>
    <w:rsid w:val="005B3AE8"/>
    <w:rsid w:val="005C637A"/>
    <w:rsid w:val="005D59D1"/>
    <w:rsid w:val="005D7CE4"/>
    <w:rsid w:val="005F1731"/>
    <w:rsid w:val="005F3306"/>
    <w:rsid w:val="005F787D"/>
    <w:rsid w:val="00601A5D"/>
    <w:rsid w:val="00623D33"/>
    <w:rsid w:val="00647ED4"/>
    <w:rsid w:val="006623B3"/>
    <w:rsid w:val="0067553C"/>
    <w:rsid w:val="00682DB5"/>
    <w:rsid w:val="006953B0"/>
    <w:rsid w:val="006D0FFE"/>
    <w:rsid w:val="006F1E06"/>
    <w:rsid w:val="00717CFD"/>
    <w:rsid w:val="00721B8E"/>
    <w:rsid w:val="007270CD"/>
    <w:rsid w:val="00740D01"/>
    <w:rsid w:val="007434EF"/>
    <w:rsid w:val="0074579F"/>
    <w:rsid w:val="00764019"/>
    <w:rsid w:val="00794581"/>
    <w:rsid w:val="007949D7"/>
    <w:rsid w:val="007B5DDD"/>
    <w:rsid w:val="007C7F5C"/>
    <w:rsid w:val="007F5B8F"/>
    <w:rsid w:val="0080045E"/>
    <w:rsid w:val="008019D1"/>
    <w:rsid w:val="00802A50"/>
    <w:rsid w:val="00823363"/>
    <w:rsid w:val="00877648"/>
    <w:rsid w:val="008801BA"/>
    <w:rsid w:val="008968A7"/>
    <w:rsid w:val="008B7C6E"/>
    <w:rsid w:val="008C1D80"/>
    <w:rsid w:val="008E1702"/>
    <w:rsid w:val="008E65C5"/>
    <w:rsid w:val="008F0F36"/>
    <w:rsid w:val="008F4221"/>
    <w:rsid w:val="008F57CB"/>
    <w:rsid w:val="008F7AC9"/>
    <w:rsid w:val="00924551"/>
    <w:rsid w:val="0096266F"/>
    <w:rsid w:val="0096677E"/>
    <w:rsid w:val="00976A45"/>
    <w:rsid w:val="00996971"/>
    <w:rsid w:val="00996C5D"/>
    <w:rsid w:val="009A7DDD"/>
    <w:rsid w:val="009C55E9"/>
    <w:rsid w:val="009D0AB9"/>
    <w:rsid w:val="009E2BBA"/>
    <w:rsid w:val="009F58F8"/>
    <w:rsid w:val="009F6710"/>
    <w:rsid w:val="00A057DB"/>
    <w:rsid w:val="00A512B8"/>
    <w:rsid w:val="00A51673"/>
    <w:rsid w:val="00A6097D"/>
    <w:rsid w:val="00AA160D"/>
    <w:rsid w:val="00AA3CAB"/>
    <w:rsid w:val="00AE694B"/>
    <w:rsid w:val="00B033A3"/>
    <w:rsid w:val="00B065AB"/>
    <w:rsid w:val="00B12F02"/>
    <w:rsid w:val="00B326DC"/>
    <w:rsid w:val="00B45A71"/>
    <w:rsid w:val="00B45FB6"/>
    <w:rsid w:val="00B67737"/>
    <w:rsid w:val="00B76A6C"/>
    <w:rsid w:val="00BE5CB9"/>
    <w:rsid w:val="00BF6812"/>
    <w:rsid w:val="00C2021F"/>
    <w:rsid w:val="00C33EAB"/>
    <w:rsid w:val="00C437F8"/>
    <w:rsid w:val="00C43E1C"/>
    <w:rsid w:val="00C52D3B"/>
    <w:rsid w:val="00C54586"/>
    <w:rsid w:val="00C60EB1"/>
    <w:rsid w:val="00C821E4"/>
    <w:rsid w:val="00CC023A"/>
    <w:rsid w:val="00CD2852"/>
    <w:rsid w:val="00CD3FB8"/>
    <w:rsid w:val="00CE6966"/>
    <w:rsid w:val="00D43647"/>
    <w:rsid w:val="00D8351B"/>
    <w:rsid w:val="00DA4F98"/>
    <w:rsid w:val="00DA6DD9"/>
    <w:rsid w:val="00DB2278"/>
    <w:rsid w:val="00DF4F1B"/>
    <w:rsid w:val="00E37B13"/>
    <w:rsid w:val="00E4092B"/>
    <w:rsid w:val="00E4425E"/>
    <w:rsid w:val="00E47882"/>
    <w:rsid w:val="00E71194"/>
    <w:rsid w:val="00E77505"/>
    <w:rsid w:val="00EA068B"/>
    <w:rsid w:val="00EA6BFF"/>
    <w:rsid w:val="00EC00D4"/>
    <w:rsid w:val="00EE5193"/>
    <w:rsid w:val="00F70189"/>
    <w:rsid w:val="00F819FC"/>
    <w:rsid w:val="00F96A2B"/>
    <w:rsid w:val="00FA6F7C"/>
    <w:rsid w:val="00FB4619"/>
    <w:rsid w:val="00FC6A75"/>
    <w:rsid w:val="00FE2239"/>
    <w:rsid w:val="00FF15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C6281-C583-46B2-820A-98B8BB40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1BA"/>
    <w:pPr>
      <w:bidi/>
    </w:pPr>
  </w:style>
  <w:style w:type="paragraph" w:styleId="1">
    <w:name w:val="heading 1"/>
    <w:basedOn w:val="a"/>
    <w:next w:val="a"/>
    <w:link w:val="10"/>
    <w:uiPriority w:val="9"/>
    <w:qFormat/>
    <w:rsid w:val="00C43E1C"/>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3E1C"/>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3E1C"/>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43E1C"/>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43E1C"/>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43E1C"/>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43E1C"/>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43E1C"/>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43E1C"/>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E1C"/>
    <w:pPr>
      <w:ind w:left="720"/>
      <w:contextualSpacing/>
    </w:pPr>
  </w:style>
  <w:style w:type="character" w:customStyle="1" w:styleId="10">
    <w:name w:val="כותרת 1 תו"/>
    <w:basedOn w:val="a0"/>
    <w:link w:val="1"/>
    <w:uiPriority w:val="9"/>
    <w:rsid w:val="00C43E1C"/>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C43E1C"/>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C43E1C"/>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rsid w:val="00C43E1C"/>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sid w:val="00C43E1C"/>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C43E1C"/>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C43E1C"/>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C43E1C"/>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C43E1C"/>
    <w:rPr>
      <w:rFonts w:asciiTheme="majorHAnsi" w:eastAsiaTheme="majorEastAsia" w:hAnsiTheme="majorHAnsi" w:cstheme="majorBidi"/>
      <w:i/>
      <w:iCs/>
      <w:color w:val="404040" w:themeColor="text1" w:themeTint="BF"/>
      <w:sz w:val="20"/>
      <w:szCs w:val="20"/>
    </w:rPr>
  </w:style>
  <w:style w:type="paragraph" w:customStyle="1" w:styleId="AlphaList">
    <w:name w:val="Alpha List"/>
    <w:basedOn w:val="a"/>
    <w:rsid w:val="00C60EB1"/>
    <w:pPr>
      <w:bidi w:val="0"/>
      <w:spacing w:after="60" w:line="240" w:lineRule="auto"/>
      <w:ind w:left="1440" w:hanging="720"/>
    </w:pPr>
    <w:rPr>
      <w:rFonts w:ascii="Arial" w:eastAsia="Times New Roman" w:hAnsi="Arial" w:cs="Times New Roman"/>
      <w:color w:val="000000"/>
      <w:sz w:val="20"/>
      <w:szCs w:val="20"/>
      <w:lang w:bidi="ar-SA"/>
    </w:rPr>
  </w:style>
  <w:style w:type="paragraph" w:customStyle="1" w:styleId="Body">
    <w:name w:val="Body"/>
    <w:basedOn w:val="a"/>
    <w:rsid w:val="00C60EB1"/>
    <w:pPr>
      <w:bidi w:val="0"/>
      <w:spacing w:after="120" w:line="240" w:lineRule="auto"/>
      <w:ind w:left="720"/>
    </w:pPr>
    <w:rPr>
      <w:rFonts w:ascii="Arial" w:eastAsia="Times New Roman" w:hAnsi="Arial" w:cs="Times New Roman"/>
      <w:sz w:val="20"/>
      <w:szCs w:val="20"/>
      <w:lang w:bidi="ar-SA"/>
    </w:rPr>
  </w:style>
  <w:style w:type="paragraph" w:customStyle="1" w:styleId="NumberList">
    <w:name w:val="Number List"/>
    <w:basedOn w:val="AlphaList"/>
    <w:rsid w:val="00C60EB1"/>
    <w:pPr>
      <w:ind w:left="1077" w:hanging="357"/>
    </w:pPr>
  </w:style>
  <w:style w:type="paragraph" w:customStyle="1" w:styleId="NumberList3">
    <w:name w:val="Number List3"/>
    <w:basedOn w:val="a"/>
    <w:link w:val="NumberList3Char"/>
    <w:rsid w:val="00C60EB1"/>
    <w:pPr>
      <w:bidi w:val="0"/>
      <w:spacing w:after="60" w:line="240" w:lineRule="auto"/>
      <w:ind w:left="1797" w:hanging="357"/>
    </w:pPr>
    <w:rPr>
      <w:rFonts w:ascii="Arial" w:eastAsia="Times New Roman" w:hAnsi="Arial" w:cs="Times New Roman"/>
      <w:sz w:val="20"/>
      <w:szCs w:val="20"/>
      <w:lang w:bidi="ar-SA"/>
    </w:rPr>
  </w:style>
  <w:style w:type="table" w:styleId="a4">
    <w:name w:val="Table Grid"/>
    <w:basedOn w:val="a1"/>
    <w:rsid w:val="00C60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2-NO TOC"/>
    <w:basedOn w:val="2"/>
    <w:next w:val="Body"/>
    <w:rsid w:val="00C60EB1"/>
    <w:pPr>
      <w:keepLines w:val="0"/>
      <w:numPr>
        <w:ilvl w:val="0"/>
        <w:numId w:val="0"/>
      </w:numPr>
      <w:bidi w:val="0"/>
      <w:spacing w:before="240" w:after="120" w:line="240" w:lineRule="auto"/>
    </w:pPr>
    <w:rPr>
      <w:rFonts w:ascii="Arial" w:eastAsia="Times New Roman" w:hAnsi="Arial" w:cs="Times New Roman"/>
      <w:bCs w:val="0"/>
      <w:color w:val="000000"/>
      <w:sz w:val="24"/>
      <w:szCs w:val="20"/>
      <w:lang w:bidi="ar-SA"/>
    </w:rPr>
  </w:style>
  <w:style w:type="paragraph" w:styleId="TOC3">
    <w:name w:val="toc 3"/>
    <w:basedOn w:val="a"/>
    <w:next w:val="a"/>
    <w:autoRedefine/>
    <w:uiPriority w:val="39"/>
    <w:rsid w:val="00C60EB1"/>
    <w:pPr>
      <w:tabs>
        <w:tab w:val="right" w:leader="dot" w:pos="9639"/>
      </w:tabs>
      <w:bidi w:val="0"/>
      <w:spacing w:after="0" w:line="240" w:lineRule="auto"/>
      <w:ind w:left="400" w:firstLine="451"/>
    </w:pPr>
    <w:rPr>
      <w:rFonts w:ascii="Arial" w:eastAsia="Times New Roman" w:hAnsi="Arial" w:cs="Times New Roman"/>
      <w:sz w:val="20"/>
      <w:szCs w:val="20"/>
      <w:lang w:bidi="ar-SA"/>
    </w:rPr>
  </w:style>
  <w:style w:type="character" w:styleId="Hyperlink">
    <w:name w:val="Hyperlink"/>
    <w:basedOn w:val="a0"/>
    <w:uiPriority w:val="99"/>
    <w:rsid w:val="00C60EB1"/>
    <w:rPr>
      <w:color w:val="0000FF"/>
      <w:u w:val="single"/>
    </w:rPr>
  </w:style>
  <w:style w:type="character" w:customStyle="1" w:styleId="NumberList3Char">
    <w:name w:val="Number List3 Char"/>
    <w:basedOn w:val="a0"/>
    <w:link w:val="NumberList3"/>
    <w:rsid w:val="00C60EB1"/>
    <w:rPr>
      <w:rFonts w:ascii="Arial" w:eastAsia="Times New Roman" w:hAnsi="Arial" w:cs="Times New Roman"/>
      <w:sz w:val="20"/>
      <w:szCs w:val="20"/>
      <w:lang w:bidi="ar-SA"/>
    </w:rPr>
  </w:style>
  <w:style w:type="paragraph" w:styleId="a5">
    <w:name w:val="header"/>
    <w:basedOn w:val="a"/>
    <w:link w:val="a6"/>
    <w:uiPriority w:val="99"/>
    <w:semiHidden/>
    <w:unhideWhenUsed/>
    <w:rsid w:val="00CD3FB8"/>
    <w:pPr>
      <w:tabs>
        <w:tab w:val="center" w:pos="4153"/>
        <w:tab w:val="right" w:pos="8306"/>
      </w:tabs>
      <w:spacing w:after="0" w:line="240" w:lineRule="auto"/>
    </w:pPr>
  </w:style>
  <w:style w:type="character" w:customStyle="1" w:styleId="a6">
    <w:name w:val="כותרת עליונה תו"/>
    <w:basedOn w:val="a0"/>
    <w:link w:val="a5"/>
    <w:uiPriority w:val="99"/>
    <w:semiHidden/>
    <w:rsid w:val="00CD3FB8"/>
  </w:style>
  <w:style w:type="paragraph" w:styleId="a7">
    <w:name w:val="footer"/>
    <w:basedOn w:val="a"/>
    <w:link w:val="a8"/>
    <w:uiPriority w:val="99"/>
    <w:semiHidden/>
    <w:unhideWhenUsed/>
    <w:rsid w:val="00CD3FB8"/>
    <w:pPr>
      <w:tabs>
        <w:tab w:val="center" w:pos="4153"/>
        <w:tab w:val="right" w:pos="8306"/>
      </w:tabs>
      <w:spacing w:after="0" w:line="240" w:lineRule="auto"/>
    </w:pPr>
  </w:style>
  <w:style w:type="character" w:customStyle="1" w:styleId="a8">
    <w:name w:val="כותרת תחתונה תו"/>
    <w:basedOn w:val="a0"/>
    <w:link w:val="a7"/>
    <w:uiPriority w:val="99"/>
    <w:semiHidden/>
    <w:rsid w:val="00CD3FB8"/>
  </w:style>
  <w:style w:type="character" w:customStyle="1" w:styleId="artistlyricstext1">
    <w:name w:val="artist_lyrics_text1"/>
    <w:basedOn w:val="a0"/>
    <w:rsid w:val="00EE5193"/>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449</Words>
  <Characters>2249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ישי</dc:creator>
  <cp:lastModifiedBy>ישי</cp:lastModifiedBy>
  <cp:revision>22</cp:revision>
  <dcterms:created xsi:type="dcterms:W3CDTF">2015-05-02T14:22:00Z</dcterms:created>
  <dcterms:modified xsi:type="dcterms:W3CDTF">2015-05-02T16:05:00Z</dcterms:modified>
</cp:coreProperties>
</file>