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E9" w:rsidRDefault="006C14A9">
      <w:pPr>
        <w:rPr>
          <w:b/>
          <w:bCs/>
          <w:u w:val="single"/>
          <w:rtl/>
        </w:rPr>
      </w:pPr>
      <w:r w:rsidRPr="006C14A9">
        <w:rPr>
          <w:rFonts w:hint="cs"/>
          <w:b/>
          <w:bCs/>
          <w:u w:val="single"/>
          <w:rtl/>
        </w:rPr>
        <w:t>הכנה ל</w:t>
      </w:r>
      <w:proofErr w:type="spellStart"/>
      <w:r w:rsidRPr="006C14A9">
        <w:rPr>
          <w:b/>
          <w:bCs/>
          <w:u w:val="single"/>
        </w:rPr>
        <w:t>pdr</w:t>
      </w:r>
      <w:proofErr w:type="spellEnd"/>
      <w:r w:rsidRPr="006C14A9">
        <w:rPr>
          <w:rFonts w:hint="cs"/>
          <w:b/>
          <w:bCs/>
          <w:u w:val="single"/>
        </w:rPr>
        <w:t>/CDR</w:t>
      </w:r>
      <w:r w:rsidRPr="006C14A9">
        <w:rPr>
          <w:rFonts w:hint="cs"/>
          <w:b/>
          <w:bCs/>
          <w:u w:val="single"/>
          <w:rtl/>
        </w:rPr>
        <w:t xml:space="preserve"> </w:t>
      </w:r>
      <w:proofErr w:type="spellStart"/>
      <w:r w:rsidRPr="006C14A9">
        <w:rPr>
          <w:rFonts w:hint="cs"/>
          <w:b/>
          <w:bCs/>
          <w:u w:val="single"/>
          <w:rtl/>
        </w:rPr>
        <w:t>פרוייקט</w:t>
      </w:r>
      <w:proofErr w:type="spellEnd"/>
      <w:r w:rsidRPr="006C14A9">
        <w:rPr>
          <w:rFonts w:hint="cs"/>
          <w:b/>
          <w:bCs/>
          <w:u w:val="single"/>
          <w:rtl/>
        </w:rPr>
        <w:t xml:space="preserve"> </w:t>
      </w:r>
      <w:proofErr w:type="spellStart"/>
      <w:r w:rsidRPr="006C14A9">
        <w:rPr>
          <w:rFonts w:hint="cs"/>
          <w:b/>
          <w:bCs/>
          <w:u w:val="single"/>
          <w:rtl/>
        </w:rPr>
        <w:t>מעל"ה</w:t>
      </w:r>
      <w:proofErr w:type="spellEnd"/>
    </w:p>
    <w:p w:rsidR="006C14A9" w:rsidRDefault="006E4A12" w:rsidP="006E4A1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בטבלת ריכוז האמצעים והמשאבים צריך לשנות את כמות השעות הדרישות ולא את כמה פעמים. לבדוק האם זה </w:t>
      </w:r>
      <w:proofErr w:type="spellStart"/>
      <w:r>
        <w:rPr>
          <w:rFonts w:hint="cs"/>
          <w:rtl/>
        </w:rPr>
        <w:t>להכל</w:t>
      </w:r>
      <w:proofErr w:type="spellEnd"/>
      <w:r>
        <w:rPr>
          <w:rFonts w:hint="cs"/>
          <w:rtl/>
        </w:rPr>
        <w:t xml:space="preserve"> או שצריכים גם כמותי וגם לפי שעות. </w:t>
      </w:r>
    </w:p>
    <w:p w:rsidR="006E4A12" w:rsidRDefault="00C55418" w:rsidP="006E4A1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לבדוק משמעות של </w:t>
      </w:r>
      <w:r w:rsidRPr="00C55418">
        <w:rPr>
          <w:rFonts w:hint="cs"/>
          <w:b/>
          <w:bCs/>
          <w:rtl/>
        </w:rPr>
        <w:t>העברת החירום</w:t>
      </w:r>
      <w:r>
        <w:rPr>
          <w:rFonts w:hint="cs"/>
          <w:rtl/>
        </w:rPr>
        <w:t xml:space="preserve"> ליחידת מסירה ראשונה </w:t>
      </w:r>
      <w:r>
        <w:rPr>
          <w:rtl/>
        </w:rPr>
        <w:t>–</w:t>
      </w:r>
      <w:r>
        <w:rPr>
          <w:rFonts w:hint="cs"/>
          <w:rtl/>
        </w:rPr>
        <w:t xml:space="preserve"> אם זה באמת רק לסמן אילו פעילויות צריכות להיות. </w:t>
      </w:r>
    </w:p>
    <w:p w:rsidR="00C55418" w:rsidRDefault="00C55418" w:rsidP="00C55418">
      <w:pPr>
        <w:rPr>
          <w:rtl/>
        </w:rPr>
      </w:pPr>
      <w:r>
        <w:rPr>
          <w:rFonts w:hint="cs"/>
          <w:b/>
          <w:bCs/>
          <w:u w:val="single"/>
          <w:rtl/>
        </w:rPr>
        <w:t>סיכום אשר על תיק יסוד</w:t>
      </w:r>
    </w:p>
    <w:p w:rsidR="00C55418" w:rsidRDefault="00C55418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תיק היסוד צריך להיות חוויה למשתמש. </w:t>
      </w:r>
      <w:r w:rsidR="00AA0C51">
        <w:rPr>
          <w:rFonts w:hint="cs"/>
          <w:rtl/>
        </w:rPr>
        <w:t>גם ברמת ה</w:t>
      </w:r>
      <w:r w:rsidR="00AA0C51">
        <w:rPr>
          <w:rFonts w:hint="cs"/>
        </w:rPr>
        <w:t>UX</w:t>
      </w:r>
    </w:p>
    <w:p w:rsidR="00AA0C51" w:rsidRDefault="00AA0C51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יומן </w:t>
      </w:r>
      <w:r>
        <w:rPr>
          <w:rtl/>
        </w:rPr>
        <w:t>–</w:t>
      </w:r>
      <w:r>
        <w:rPr>
          <w:rFonts w:hint="cs"/>
          <w:rtl/>
        </w:rPr>
        <w:t xml:space="preserve"> הם מבקשים להראות האם יש אפשרות להשתמש בצבעים. </w:t>
      </w:r>
    </w:p>
    <w:p w:rsidR="00AA0C51" w:rsidRDefault="00AA0C51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מטרות השיעור </w:t>
      </w:r>
      <w:r>
        <w:rPr>
          <w:rtl/>
        </w:rPr>
        <w:t>–</w:t>
      </w:r>
      <w:r>
        <w:rPr>
          <w:rFonts w:hint="cs"/>
          <w:rtl/>
        </w:rPr>
        <w:t xml:space="preserve"> מבקש לבדוק אפשרות שזה יהיה </w:t>
      </w:r>
      <w:r>
        <w:rPr>
          <w:rFonts w:hint="cs"/>
        </w:rPr>
        <w:t>DROP DOWN</w:t>
      </w:r>
    </w:p>
    <w:p w:rsidR="00AA0C51" w:rsidRDefault="00AA0C51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>מבקש לראות דוח כללי של אמצעי הלחימה</w:t>
      </w:r>
    </w:p>
    <w:p w:rsidR="00AA0C51" w:rsidRDefault="00AA0C51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רואה סיכון עם נושא ה- </w:t>
      </w:r>
      <w:r>
        <w:rPr>
          <w:rFonts w:hint="cs"/>
        </w:rPr>
        <w:t>INFOR</w:t>
      </w:r>
      <w:r>
        <w:rPr>
          <w:rFonts w:hint="cs"/>
          <w:rtl/>
        </w:rPr>
        <w:t>. גם בהיבטי הממשק וגם כ"מתחרה"</w:t>
      </w:r>
    </w:p>
    <w:p w:rsidR="00AA0C51" w:rsidRDefault="00AA0C51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>עקרונות לכתיבת תיקי היסוד</w:t>
      </w:r>
    </w:p>
    <w:p w:rsidR="00AA0C51" w:rsidRDefault="00AA0C51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מרצי חוץ </w:t>
      </w:r>
      <w:r>
        <w:rPr>
          <w:rtl/>
        </w:rPr>
        <w:t>–</w:t>
      </w:r>
      <w:r>
        <w:rPr>
          <w:rFonts w:hint="cs"/>
          <w:rtl/>
        </w:rPr>
        <w:t xml:space="preserve"> מבקש ברמה של מאפיינים של בעלי התפקידים (לא ברמה השמית)</w:t>
      </w:r>
    </w:p>
    <w:p w:rsidR="00AA0C51" w:rsidRDefault="00B27219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>מבקש לבחון אינדיקציה לחירום</w:t>
      </w:r>
    </w:p>
    <w:p w:rsidR="00460312" w:rsidRDefault="00460312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סבב האישורים לאישור תיק יסוד: זה בסדר שזה יהיה ביחידת מסירה 2. </w:t>
      </w:r>
    </w:p>
    <w:p w:rsidR="00460312" w:rsidRDefault="00460312" w:rsidP="00C5541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ביקש 2 תיקים (הכשרת המדריך ותיק בינלאומי) </w:t>
      </w:r>
      <w:r>
        <w:rPr>
          <w:rtl/>
        </w:rPr>
        <w:t>–</w:t>
      </w:r>
      <w:r>
        <w:rPr>
          <w:rFonts w:hint="cs"/>
          <w:rtl/>
        </w:rPr>
        <w:t xml:space="preserve"> ליישם</w:t>
      </w:r>
    </w:p>
    <w:p w:rsidR="00460312" w:rsidRDefault="0008258E" w:rsidP="00460312">
      <w:pPr>
        <w:rPr>
          <w:rtl/>
        </w:rPr>
      </w:pPr>
      <w:r>
        <w:rPr>
          <w:rFonts w:hint="cs"/>
          <w:b/>
          <w:bCs/>
          <w:u w:val="single"/>
          <w:rtl/>
        </w:rPr>
        <w:t>ניהול המחזור</w:t>
      </w:r>
    </w:p>
    <w:p w:rsidR="00D30545" w:rsidRDefault="0008258E" w:rsidP="00D3054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אחד הפרקים היותר חשובים במערכת שבו חייבת להיות הצלחה מלאה עם </w:t>
      </w:r>
      <w:proofErr w:type="spellStart"/>
      <w:r>
        <w:rPr>
          <w:rFonts w:hint="cs"/>
          <w:rtl/>
        </w:rPr>
        <w:t>אפרטיביות</w:t>
      </w:r>
      <w:proofErr w:type="spellEnd"/>
      <w:r>
        <w:rPr>
          <w:rFonts w:hint="cs"/>
          <w:rtl/>
        </w:rPr>
        <w:t xml:space="preserve"> משמעותית למדריך. </w:t>
      </w:r>
    </w:p>
    <w:p w:rsidR="00D30545" w:rsidRDefault="00D30545" w:rsidP="00D30545">
      <w:pPr>
        <w:pStyle w:val="a3"/>
        <w:numPr>
          <w:ilvl w:val="0"/>
          <w:numId w:val="1"/>
        </w:numPr>
      </w:pPr>
      <w:r>
        <w:rPr>
          <w:rFonts w:hint="cs"/>
          <w:rtl/>
        </w:rPr>
        <w:t>דרך ניהול המחזור המדריך ינהל את הקורס שלו.</w:t>
      </w:r>
    </w:p>
    <w:p w:rsidR="00D30545" w:rsidRDefault="00D30545" w:rsidP="00D3054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מבקש הצגה </w:t>
      </w:r>
      <w:r>
        <w:rPr>
          <w:rFonts w:hint="cs"/>
          <w:u w:val="single"/>
          <w:rtl/>
        </w:rPr>
        <w:t>נוספת</w:t>
      </w:r>
      <w:r>
        <w:rPr>
          <w:rFonts w:hint="cs"/>
          <w:rtl/>
        </w:rPr>
        <w:t xml:space="preserve"> לאחר </w:t>
      </w:r>
      <w:proofErr w:type="spellStart"/>
      <w:r>
        <w:rPr>
          <w:rFonts w:hint="cs"/>
          <w:rtl/>
        </w:rPr>
        <w:t>איפיון</w:t>
      </w:r>
      <w:proofErr w:type="spellEnd"/>
      <w:r>
        <w:rPr>
          <w:rFonts w:hint="cs"/>
          <w:rtl/>
        </w:rPr>
        <w:t xml:space="preserve"> של מסך ניהול המחזור בתצורתו הסופית.</w:t>
      </w:r>
    </w:p>
    <w:p w:rsidR="00D30545" w:rsidRDefault="00D30545" w:rsidP="00D3054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מושפע ומשפיע על תפיסת ההפעלה. </w:t>
      </w:r>
    </w:p>
    <w:p w:rsidR="00D30545" w:rsidRDefault="00D30545" w:rsidP="00D3054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אופן הצגת קורס, התרעות טרם הצגת הקורס ברמות השונות, סיכום שבועי עפ"י הפרמטרים של הדרכה, סביבת הדרכה, מנהלה </w:t>
      </w:r>
      <w:proofErr w:type="spellStart"/>
      <w:r>
        <w:rPr>
          <w:rFonts w:hint="cs"/>
          <w:rtl/>
        </w:rPr>
        <w:t>וכיוצ"ב</w:t>
      </w:r>
      <w:proofErr w:type="spellEnd"/>
      <w:r>
        <w:rPr>
          <w:rFonts w:hint="cs"/>
          <w:rtl/>
        </w:rPr>
        <w:t xml:space="preserve">. חלק מהנתונים מיוצאים מתוך </w:t>
      </w:r>
      <w:proofErr w:type="spellStart"/>
      <w:r>
        <w:rPr>
          <w:rFonts w:hint="cs"/>
          <w:rtl/>
        </w:rPr>
        <w:t>מעל"ה</w:t>
      </w:r>
      <w:proofErr w:type="spellEnd"/>
      <w:r>
        <w:rPr>
          <w:rFonts w:hint="cs"/>
          <w:rtl/>
        </w:rPr>
        <w:t xml:space="preserve"> וחלק מהנתונים זה מלל שמפקד הקורס מוסיף. כולל סיכום מחזור. </w:t>
      </w:r>
      <w:r>
        <w:rPr>
          <w:rFonts w:hint="cs"/>
          <w:b/>
          <w:bCs/>
          <w:rtl/>
        </w:rPr>
        <w:t>סיכום מחזור צריכים לאפיין</w:t>
      </w:r>
      <w:r>
        <w:rPr>
          <w:rFonts w:hint="cs"/>
          <w:rtl/>
        </w:rPr>
        <w:t xml:space="preserve">. </w:t>
      </w:r>
    </w:p>
    <w:p w:rsidR="00495BE0" w:rsidRDefault="00D30545" w:rsidP="00495BE0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גרף ובקרה על כמויות </w:t>
      </w:r>
    </w:p>
    <w:p w:rsidR="009054D3" w:rsidRDefault="009054D3" w:rsidP="009054D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קיימים דוחות של ניהול כיתות ב= </w:t>
      </w:r>
      <w:r>
        <w:rPr>
          <w:rFonts w:hint="cs"/>
        </w:rPr>
        <w:t>INFOR</w:t>
      </w:r>
      <w:r>
        <w:rPr>
          <w:rFonts w:hint="cs"/>
          <w:rtl/>
        </w:rPr>
        <w:t xml:space="preserve"> והם לא מביאים את הפתרון.</w:t>
      </w:r>
    </w:p>
    <w:p w:rsidR="00A2537C" w:rsidRDefault="009054D3" w:rsidP="009054D3">
      <w:pPr>
        <w:pStyle w:val="a3"/>
        <w:numPr>
          <w:ilvl w:val="0"/>
          <w:numId w:val="1"/>
        </w:numPr>
      </w:pPr>
      <w:r>
        <w:rPr>
          <w:rFonts w:hint="cs"/>
          <w:rtl/>
        </w:rPr>
        <w:t>את כל פרק ניהול המשאבים חייבים לראות כתהליך</w:t>
      </w:r>
    </w:p>
    <w:p w:rsidR="005F11FA" w:rsidRDefault="00A2537C" w:rsidP="009054D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התהליך לא ברור לו עד הסוף והוא מבקש אותו מעלה </w:t>
      </w:r>
      <w:r>
        <w:sym w:font="Wingdings" w:char="F0DF"/>
      </w:r>
      <w:r>
        <w:rPr>
          <w:rFonts w:hint="cs"/>
          <w:rtl/>
        </w:rPr>
        <w:t xml:space="preserve"> מטה ולהיפך. יש לקחת נושא אחד (כיתה, מטווח ומגרש אימונים). בעלי התפקידים (מורה).קובעים </w:t>
      </w:r>
      <w:proofErr w:type="spellStart"/>
      <w:r>
        <w:rPr>
          <w:rFonts w:hint="cs"/>
          <w:rtl/>
        </w:rPr>
        <w:t>בלו"ז</w:t>
      </w:r>
      <w:proofErr w:type="spellEnd"/>
      <w:r>
        <w:rPr>
          <w:rFonts w:hint="cs"/>
          <w:rtl/>
        </w:rPr>
        <w:t xml:space="preserve"> קצר מופע שמסתכל על התהליך הזה עוד לפני ה= </w:t>
      </w:r>
      <w:r>
        <w:rPr>
          <w:rFonts w:hint="cs"/>
        </w:rPr>
        <w:t>CDR</w:t>
      </w:r>
      <w:r>
        <w:rPr>
          <w:rFonts w:hint="cs"/>
          <w:rtl/>
        </w:rPr>
        <w:t>.</w:t>
      </w:r>
    </w:p>
    <w:p w:rsidR="005F11FA" w:rsidRDefault="005F11FA" w:rsidP="009054D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התהליך יוצג בסקר </w:t>
      </w:r>
    </w:p>
    <w:p w:rsidR="005E6757" w:rsidRDefault="005E6757" w:rsidP="009054D3">
      <w:pPr>
        <w:pStyle w:val="a3"/>
        <w:numPr>
          <w:ilvl w:val="0"/>
          <w:numId w:val="1"/>
        </w:numPr>
      </w:pPr>
      <w:r>
        <w:rPr>
          <w:rFonts w:hint="cs"/>
          <w:rtl/>
        </w:rPr>
        <w:t>זה אתר משותף ומורכב, יש להשקיע זמן ומחשבה ולהבין את הדברים</w:t>
      </w:r>
    </w:p>
    <w:p w:rsidR="005E6757" w:rsidRDefault="005E6757" w:rsidP="005E6757">
      <w:pPr>
        <w:rPr>
          <w:rFonts w:hint="cs"/>
          <w:rtl/>
        </w:rPr>
      </w:pPr>
      <w:r>
        <w:rPr>
          <w:rFonts w:hint="cs"/>
          <w:b/>
          <w:bCs/>
          <w:u w:val="single"/>
          <w:rtl/>
        </w:rPr>
        <w:t>תיק לומד</w:t>
      </w:r>
      <w:r>
        <w:rPr>
          <w:rFonts w:hint="cs"/>
          <w:rtl/>
        </w:rPr>
        <w:t xml:space="preserve">: </w:t>
      </w:r>
    </w:p>
    <w:p w:rsidR="00B27219" w:rsidRDefault="005E6757" w:rsidP="005E675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רצף ההדרכה וההכשרה </w:t>
      </w:r>
      <w:r>
        <w:rPr>
          <w:rtl/>
        </w:rPr>
        <w:t>–</w:t>
      </w:r>
      <w:r>
        <w:rPr>
          <w:rFonts w:hint="cs"/>
          <w:rtl/>
        </w:rPr>
        <w:t xml:space="preserve"> לראות את כל ההכשרות הקודמות. </w:t>
      </w:r>
      <w:r w:rsidR="00D30545">
        <w:rPr>
          <w:rFonts w:hint="cs"/>
          <w:rtl/>
        </w:rPr>
        <w:t xml:space="preserve"> </w:t>
      </w:r>
    </w:p>
    <w:p w:rsidR="001414C7" w:rsidRDefault="001414C7" w:rsidP="001414C7">
      <w:pPr>
        <w:rPr>
          <w:rtl/>
        </w:rPr>
      </w:pPr>
      <w:r>
        <w:rPr>
          <w:rFonts w:hint="cs"/>
          <w:b/>
          <w:bCs/>
          <w:u w:val="single"/>
          <w:rtl/>
        </w:rPr>
        <w:t>סיכום כללי</w:t>
      </w:r>
      <w:r>
        <w:rPr>
          <w:rFonts w:hint="cs"/>
          <w:rtl/>
        </w:rPr>
        <w:t>:</w:t>
      </w:r>
      <w:r>
        <w:rPr>
          <w:rFonts w:hint="cs"/>
        </w:rPr>
        <w:t xml:space="preserve"> </w:t>
      </w:r>
    </w:p>
    <w:p w:rsidR="001414C7" w:rsidRDefault="001414C7" w:rsidP="001414C7">
      <w:pPr>
        <w:pStyle w:val="a3"/>
        <w:numPr>
          <w:ilvl w:val="0"/>
          <w:numId w:val="1"/>
        </w:numPr>
      </w:pPr>
      <w:r>
        <w:rPr>
          <w:rFonts w:hint="cs"/>
          <w:rtl/>
        </w:rPr>
        <w:t>מודה לכולם על העיסוק</w:t>
      </w:r>
    </w:p>
    <w:p w:rsidR="001414C7" w:rsidRDefault="001414C7" w:rsidP="001414C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מזהה סיכון בפרמטר של ניהול הגרף ובתיק הלומד. </w:t>
      </w:r>
    </w:p>
    <w:p w:rsidR="001414C7" w:rsidRDefault="001414C7" w:rsidP="001414C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יכול להיות שבהעמקה מקצועית של אורי </w:t>
      </w:r>
      <w:r>
        <w:rPr>
          <w:rtl/>
        </w:rPr>
        <w:t>–</w:t>
      </w:r>
      <w:r>
        <w:rPr>
          <w:rFonts w:hint="cs"/>
          <w:rtl/>
        </w:rPr>
        <w:t xml:space="preserve"> נסגור את כל הפינות. מה שאורי יסכם </w:t>
      </w:r>
      <w:r>
        <w:rPr>
          <w:rtl/>
        </w:rPr>
        <w:t>–</w:t>
      </w:r>
      <w:r>
        <w:rPr>
          <w:rFonts w:hint="cs"/>
          <w:rtl/>
        </w:rPr>
        <w:t xml:space="preserve"> זה מה שקובע. </w:t>
      </w:r>
    </w:p>
    <w:p w:rsidR="001414C7" w:rsidRDefault="001414C7" w:rsidP="001414C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לשים מיקוד על תיק לומד ועל ההרשאות. </w:t>
      </w:r>
    </w:p>
    <w:p w:rsidR="001414C7" w:rsidRDefault="001414C7" w:rsidP="001414C7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 xml:space="preserve">כמה שיותר מהר להביא את הדוחות. </w:t>
      </w:r>
    </w:p>
    <w:p w:rsidR="00FC5823" w:rsidRPr="001414C7" w:rsidRDefault="00FC5823" w:rsidP="001414C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צריכים להגיע כמה שיותר קרוב למוצר שאנחנו מצפים לו. </w:t>
      </w:r>
      <w:bookmarkStart w:id="0" w:name="_GoBack"/>
      <w:bookmarkEnd w:id="0"/>
    </w:p>
    <w:sectPr w:rsidR="00FC5823" w:rsidRPr="001414C7" w:rsidSect="00F620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449FA"/>
    <w:multiLevelType w:val="hybridMultilevel"/>
    <w:tmpl w:val="755E048E"/>
    <w:lvl w:ilvl="0" w:tplc="E04C86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A9"/>
    <w:rsid w:val="0008258E"/>
    <w:rsid w:val="001414C7"/>
    <w:rsid w:val="001D72E9"/>
    <w:rsid w:val="004378AC"/>
    <w:rsid w:val="00460312"/>
    <w:rsid w:val="00495BE0"/>
    <w:rsid w:val="005E6757"/>
    <w:rsid w:val="005F11FA"/>
    <w:rsid w:val="006C14A9"/>
    <w:rsid w:val="006E4A12"/>
    <w:rsid w:val="009054D3"/>
    <w:rsid w:val="00A2537C"/>
    <w:rsid w:val="00AA0C51"/>
    <w:rsid w:val="00B27219"/>
    <w:rsid w:val="00C55418"/>
    <w:rsid w:val="00D30545"/>
    <w:rsid w:val="00F62006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2D1EA-D3B6-411E-A667-883B48B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359</Words>
  <Characters>1620</Characters>
  <Application>Microsoft Office Word</Application>
  <DocSecurity>0</DocSecurity>
  <Lines>43</Lines>
  <Paragraphs>43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 Kaminsky Shtemer</dc:creator>
  <cp:keywords/>
  <dc:description/>
  <cp:lastModifiedBy>Eitan Kaminsky Shtemer</cp:lastModifiedBy>
  <cp:revision>8</cp:revision>
  <dcterms:created xsi:type="dcterms:W3CDTF">2015-03-01T13:10:00Z</dcterms:created>
  <dcterms:modified xsi:type="dcterms:W3CDTF">2015-03-01T16:43:00Z</dcterms:modified>
</cp:coreProperties>
</file>