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78" w:rsidRPr="00AE1D64" w:rsidRDefault="00C93E78" w:rsidP="00C93E78">
      <w:pPr>
        <w:spacing w:line="480" w:lineRule="auto"/>
        <w:jc w:val="center"/>
        <w:rPr>
          <w:rFonts w:ascii="David" w:eastAsia="Calibri" w:hAnsi="David" w:cs="David"/>
          <w:b/>
          <w:bCs/>
          <w:sz w:val="24"/>
          <w:szCs w:val="24"/>
          <w:rtl/>
        </w:rPr>
      </w:pPr>
      <w:r w:rsidRPr="00AE1D64">
        <w:rPr>
          <w:rFonts w:ascii="David" w:eastAsia="Calibri" w:hAnsi="David" w:cs="David" w:hint="cs"/>
          <w:b/>
          <w:bCs/>
          <w:sz w:val="24"/>
          <w:szCs w:val="24"/>
          <w:rtl/>
        </w:rPr>
        <w:t>חוות דעת מסכמת של המנחה ל</w:t>
      </w:r>
      <w:r w:rsidRPr="00C93E78">
        <w:rPr>
          <w:rFonts w:ascii="David" w:eastAsia="Calibri" w:hAnsi="David" w:cs="David" w:hint="cs"/>
          <w:b/>
          <w:bCs/>
          <w:sz w:val="24"/>
          <w:szCs w:val="24"/>
          <w:rtl/>
        </w:rPr>
        <w:t xml:space="preserve">פרויקט גמר מחקרי </w:t>
      </w:r>
    </w:p>
    <w:p w:rsidR="00C93E78" w:rsidRPr="00C93E78" w:rsidRDefault="00C93E78" w:rsidP="00C93E78">
      <w:pPr>
        <w:spacing w:line="480" w:lineRule="auto"/>
        <w:jc w:val="center"/>
        <w:rPr>
          <w:rFonts w:ascii="David" w:eastAsia="Calibri" w:hAnsi="David" w:cs="David"/>
          <w:b/>
          <w:bCs/>
          <w:sz w:val="24"/>
          <w:szCs w:val="24"/>
        </w:rPr>
      </w:pPr>
      <w:r w:rsidRPr="00C93E78">
        <w:rPr>
          <w:rFonts w:ascii="David" w:eastAsia="Calibri" w:hAnsi="David" w:cs="David" w:hint="cs"/>
          <w:b/>
          <w:bCs/>
          <w:sz w:val="24"/>
          <w:szCs w:val="24"/>
          <w:rtl/>
        </w:rPr>
        <w:t>האם מדינת ישראל היא מדינת 'הזנק' ("סטארט-אפ" ניישן)  בדעיכה לא מורגשת (היסט) ?</w:t>
      </w:r>
    </w:p>
    <w:p w:rsidR="00C93E78" w:rsidRPr="00C93E78" w:rsidRDefault="00C93E78" w:rsidP="00C93E78">
      <w:pPr>
        <w:spacing w:line="480" w:lineRule="auto"/>
        <w:jc w:val="center"/>
        <w:rPr>
          <w:rFonts w:ascii="David" w:eastAsia="Calibri" w:hAnsi="David" w:cs="David"/>
          <w:b/>
          <w:bCs/>
          <w:sz w:val="24"/>
          <w:szCs w:val="24"/>
          <w:rtl/>
        </w:rPr>
      </w:pPr>
      <w:r w:rsidRPr="00C93E78">
        <w:rPr>
          <w:rFonts w:ascii="David" w:eastAsia="Calibri" w:hAnsi="David" w:cs="David" w:hint="cs"/>
          <w:b/>
          <w:bCs/>
          <w:sz w:val="24"/>
          <w:szCs w:val="24"/>
          <w:rtl/>
        </w:rPr>
        <w:t xml:space="preserve">מגישים: </w:t>
      </w:r>
      <w:proofErr w:type="spellStart"/>
      <w:r w:rsidRPr="00C93E78">
        <w:rPr>
          <w:rFonts w:ascii="David" w:eastAsia="Calibri" w:hAnsi="David" w:cs="David" w:hint="cs"/>
          <w:b/>
          <w:bCs/>
          <w:sz w:val="24"/>
          <w:szCs w:val="24"/>
          <w:rtl/>
        </w:rPr>
        <w:t>נצ"ם</w:t>
      </w:r>
      <w:proofErr w:type="spellEnd"/>
      <w:r w:rsidRPr="00C93E78">
        <w:rPr>
          <w:rFonts w:ascii="David" w:eastAsia="Calibri" w:hAnsi="David" w:cs="David" w:hint="cs"/>
          <w:b/>
          <w:bCs/>
          <w:sz w:val="24"/>
          <w:szCs w:val="24"/>
          <w:rtl/>
        </w:rPr>
        <w:t xml:space="preserve"> משה אדרי</w:t>
      </w:r>
      <w:r w:rsidRPr="00AE1D64">
        <w:rPr>
          <w:rFonts w:ascii="David" w:eastAsia="Calibri" w:hAnsi="David" w:cs="David" w:hint="cs"/>
          <w:b/>
          <w:bCs/>
          <w:sz w:val="24"/>
          <w:szCs w:val="24"/>
          <w:rtl/>
        </w:rPr>
        <w:t xml:space="preserve">, </w:t>
      </w:r>
      <w:r w:rsidRPr="00C93E78">
        <w:rPr>
          <w:rFonts w:ascii="David" w:eastAsia="Calibri" w:hAnsi="David" w:cs="David" w:hint="cs"/>
          <w:b/>
          <w:bCs/>
          <w:sz w:val="24"/>
          <w:szCs w:val="24"/>
          <w:rtl/>
        </w:rPr>
        <w:t>אל"ם נורית קדוש</w:t>
      </w:r>
      <w:r w:rsidRPr="00AE1D64">
        <w:rPr>
          <w:rFonts w:ascii="David" w:eastAsia="Calibri" w:hAnsi="David" w:cs="David" w:hint="cs"/>
          <w:b/>
          <w:bCs/>
          <w:sz w:val="24"/>
          <w:szCs w:val="24"/>
          <w:rtl/>
        </w:rPr>
        <w:t xml:space="preserve"> ו</w:t>
      </w:r>
      <w:bookmarkStart w:id="0" w:name="_GoBack"/>
      <w:bookmarkEnd w:id="0"/>
      <w:r w:rsidRPr="00C93E78">
        <w:rPr>
          <w:rFonts w:ascii="David" w:eastAsia="Calibri" w:hAnsi="David" w:cs="David" w:hint="cs"/>
          <w:b/>
          <w:bCs/>
          <w:sz w:val="24"/>
          <w:szCs w:val="24"/>
          <w:rtl/>
        </w:rPr>
        <w:t>גל שקל</w:t>
      </w:r>
    </w:p>
    <w:p w:rsidR="00276FAF" w:rsidRDefault="00276FAF" w:rsidP="00276FAF">
      <w:pPr>
        <w:spacing w:after="0" w:line="480" w:lineRule="auto"/>
        <w:jc w:val="both"/>
        <w:rPr>
          <w:rFonts w:ascii="David" w:eastAsia="Calibri" w:hAnsi="David" w:cs="David"/>
          <w:sz w:val="24"/>
          <w:szCs w:val="24"/>
          <w:rtl/>
        </w:rPr>
      </w:pPr>
      <w:r w:rsidRPr="00276FAF">
        <w:rPr>
          <w:rFonts w:ascii="David" w:eastAsia="Calibri" w:hAnsi="David" w:cs="David" w:hint="cs"/>
          <w:sz w:val="24"/>
          <w:szCs w:val="24"/>
          <w:rtl/>
        </w:rPr>
        <w:t xml:space="preserve">מטרת </w:t>
      </w:r>
      <w:r>
        <w:rPr>
          <w:rFonts w:ascii="David" w:eastAsia="Calibri" w:hAnsi="David" w:cs="David" w:hint="cs"/>
          <w:sz w:val="24"/>
          <w:szCs w:val="24"/>
          <w:rtl/>
        </w:rPr>
        <w:t>המחקר</w:t>
      </w:r>
      <w:r w:rsidRPr="00276FAF">
        <w:rPr>
          <w:rFonts w:ascii="David" w:eastAsia="Calibri" w:hAnsi="David" w:cs="David" w:hint="cs"/>
          <w:sz w:val="24"/>
          <w:szCs w:val="24"/>
          <w:rtl/>
        </w:rPr>
        <w:t xml:space="preserve"> הינה לבחון את מצבה של מדינת ישראל כאומת סטארט-אפ, </w:t>
      </w:r>
      <w:r>
        <w:rPr>
          <w:rFonts w:ascii="David" w:eastAsia="Calibri" w:hAnsi="David" w:cs="David" w:hint="cs"/>
          <w:sz w:val="24"/>
          <w:szCs w:val="24"/>
          <w:rtl/>
        </w:rPr>
        <w:t xml:space="preserve">ובפרט, </w:t>
      </w:r>
      <w:r w:rsidRPr="00276FAF">
        <w:rPr>
          <w:rFonts w:ascii="David" w:eastAsia="Calibri" w:hAnsi="David" w:cs="David" w:hint="cs"/>
          <w:sz w:val="24"/>
          <w:szCs w:val="24"/>
          <w:rtl/>
        </w:rPr>
        <w:t>האם מתפתח היסט במדיניות קידום החדשנות בישראל.</w:t>
      </w:r>
      <w:r>
        <w:rPr>
          <w:rFonts w:ascii="David" w:eastAsia="Calibri" w:hAnsi="David" w:cs="David" w:hint="cs"/>
          <w:sz w:val="24"/>
          <w:szCs w:val="24"/>
          <w:rtl/>
        </w:rPr>
        <w:t xml:space="preserve"> החלק החזק של העבודה הוא החלק האמפירי </w:t>
      </w:r>
      <w:r>
        <w:rPr>
          <w:rFonts w:ascii="David" w:eastAsia="Calibri" w:hAnsi="David" w:cs="David"/>
          <w:sz w:val="24"/>
          <w:szCs w:val="24"/>
          <w:rtl/>
        </w:rPr>
        <w:t>–</w:t>
      </w:r>
      <w:r>
        <w:rPr>
          <w:rFonts w:ascii="David" w:eastAsia="Calibri" w:hAnsi="David" w:cs="David" w:hint="cs"/>
          <w:sz w:val="24"/>
          <w:szCs w:val="24"/>
          <w:rtl/>
        </w:rPr>
        <w:t xml:space="preserve"> תמונת המצב הכללית בנוגע למצב ההיי-טק, ועוד יותר מכך, ניתוח המקרה הפרטני הנוגע לטיפוח בינה מלאכותית. נקודת עוצמה נוספת של העבודה הינה הטיפול המורכב בסוגיה, והנכונות לאמץ עמדה שאיננה צפויה וכמעט מתבקשת, בנוסח "המצב גרוע וחייבים לטפל בו." עוד יאמר לזכות המחברים ששלושתם היו נכונים לבחון מחדש את עמדתם המקורית, ולהגיע למסקנות שאולי מנוגדות לאינטואיציות המקוריות שלהם. </w:t>
      </w:r>
    </w:p>
    <w:p w:rsidR="00276FAF" w:rsidRDefault="00276FAF" w:rsidP="00276FAF">
      <w:pPr>
        <w:spacing w:after="0" w:line="480" w:lineRule="auto"/>
        <w:jc w:val="both"/>
        <w:rPr>
          <w:rFonts w:ascii="David" w:eastAsia="Calibri" w:hAnsi="David" w:cs="David"/>
          <w:sz w:val="24"/>
          <w:szCs w:val="24"/>
          <w:rtl/>
        </w:rPr>
      </w:pPr>
      <w:r>
        <w:rPr>
          <w:rFonts w:ascii="David" w:eastAsia="Calibri" w:hAnsi="David" w:cs="David" w:hint="cs"/>
          <w:sz w:val="24"/>
          <w:szCs w:val="24"/>
          <w:rtl/>
        </w:rPr>
        <w:t xml:space="preserve">לחובת העבודה יש לומר כי המושג היסט לא מיטיב לתפוס את המציאות המורכבת, וכן, שהמסגרת האנליטית איננה מסודרת דיה. היו גם מספר הערות במהלך הדרך שלא תוקנו </w:t>
      </w:r>
      <w:r>
        <w:rPr>
          <w:rFonts w:ascii="David" w:eastAsia="Calibri" w:hAnsi="David" w:cs="David"/>
          <w:sz w:val="24"/>
          <w:szCs w:val="24"/>
          <w:rtl/>
        </w:rPr>
        <w:t>–</w:t>
      </w:r>
      <w:r>
        <w:rPr>
          <w:rFonts w:ascii="David" w:eastAsia="Calibri" w:hAnsi="David" w:cs="David" w:hint="cs"/>
          <w:sz w:val="24"/>
          <w:szCs w:val="24"/>
          <w:rtl/>
        </w:rPr>
        <w:t xml:space="preserve"> אף כי הן מינוריות. נקודת ביקורת נוספת היא פרק המסקנות. להבנתי, הלה היה צריך להיות ארוך יותר, ומבוסס יותר על עמדה תיאורטית מפורשת. </w:t>
      </w:r>
    </w:p>
    <w:p w:rsidR="00276FAF" w:rsidRDefault="00276FAF" w:rsidP="00276FAF">
      <w:pPr>
        <w:spacing w:after="0" w:line="480" w:lineRule="auto"/>
        <w:jc w:val="both"/>
        <w:rPr>
          <w:rFonts w:ascii="David" w:eastAsia="Calibri" w:hAnsi="David" w:cs="David"/>
          <w:sz w:val="24"/>
          <w:szCs w:val="24"/>
          <w:rtl/>
        </w:rPr>
      </w:pPr>
      <w:r>
        <w:rPr>
          <w:rFonts w:ascii="David" w:eastAsia="Calibri" w:hAnsi="David" w:cs="David" w:hint="cs"/>
          <w:sz w:val="24"/>
          <w:szCs w:val="24"/>
          <w:rtl/>
        </w:rPr>
        <w:t xml:space="preserve">העבודה כתובה כהלכה, היא קולחת ומעניינת, והנושא מאוד רלבנטי לביטחון לאומי. מדובר בשלושה משתתפים רציניים שהיו מעורבים בכתיבת העבודה והפגינו בקיאות, עניין ורצינות לכל אורך הכנתה. </w:t>
      </w:r>
    </w:p>
    <w:p w:rsidR="00276FAF" w:rsidRDefault="00276FAF" w:rsidP="00276FAF">
      <w:pPr>
        <w:spacing w:after="0" w:line="480" w:lineRule="auto"/>
        <w:jc w:val="both"/>
        <w:rPr>
          <w:rFonts w:ascii="David" w:eastAsia="Calibri" w:hAnsi="David" w:cs="David"/>
          <w:b/>
          <w:bCs/>
          <w:sz w:val="24"/>
          <w:szCs w:val="24"/>
          <w:rtl/>
        </w:rPr>
      </w:pPr>
      <w:r>
        <w:rPr>
          <w:rFonts w:ascii="David" w:eastAsia="Calibri" w:hAnsi="David" w:cs="David" w:hint="cs"/>
          <w:sz w:val="24"/>
          <w:szCs w:val="24"/>
          <w:rtl/>
        </w:rPr>
        <w:t xml:space="preserve">הציון המוצע: 95. </w:t>
      </w:r>
    </w:p>
    <w:p w:rsidR="00276FAF" w:rsidRPr="00276FAF" w:rsidRDefault="00276FAF" w:rsidP="00276FAF">
      <w:pPr>
        <w:spacing w:after="0" w:line="480" w:lineRule="auto"/>
        <w:jc w:val="both"/>
        <w:rPr>
          <w:rFonts w:ascii="David" w:eastAsia="Calibri" w:hAnsi="David" w:cs="David" w:hint="cs"/>
          <w:sz w:val="24"/>
          <w:szCs w:val="24"/>
          <w:rtl/>
        </w:rPr>
      </w:pPr>
      <w:r w:rsidRPr="00276FAF">
        <w:rPr>
          <w:rFonts w:ascii="David" w:eastAsia="Calibri" w:hAnsi="David" w:cs="David" w:hint="cs"/>
          <w:sz w:val="24"/>
          <w:szCs w:val="24"/>
          <w:rtl/>
        </w:rPr>
        <w:t xml:space="preserve">בברכה, </w:t>
      </w:r>
    </w:p>
    <w:p w:rsidR="00276FAF" w:rsidRPr="00276FAF" w:rsidRDefault="00276FAF" w:rsidP="00276FAF">
      <w:pPr>
        <w:spacing w:after="0" w:line="480" w:lineRule="auto"/>
        <w:jc w:val="both"/>
        <w:rPr>
          <w:rFonts w:ascii="David" w:eastAsia="Calibri" w:hAnsi="David" w:cs="David"/>
          <w:sz w:val="24"/>
          <w:szCs w:val="24"/>
          <w:rtl/>
        </w:rPr>
      </w:pPr>
      <w:r w:rsidRPr="00276FAF">
        <w:rPr>
          <w:rFonts w:ascii="David" w:eastAsia="Calibri" w:hAnsi="David" w:cs="David" w:hint="cs"/>
          <w:sz w:val="24"/>
          <w:szCs w:val="24"/>
          <w:rtl/>
        </w:rPr>
        <w:t xml:space="preserve">דורון נבות </w:t>
      </w:r>
    </w:p>
    <w:p w:rsidR="00D0093C" w:rsidRDefault="00D0093C"/>
    <w:sectPr w:rsidR="00D0093C" w:rsidSect="007E715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78"/>
    <w:rsid w:val="00276FAF"/>
    <w:rsid w:val="007E715B"/>
    <w:rsid w:val="00AE1D64"/>
    <w:rsid w:val="00C93E78"/>
    <w:rsid w:val="00D009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2AB5"/>
  <w15:chartTrackingRefBased/>
  <w15:docId w15:val="{A2ED1E5B-EF2C-4408-8930-92180B6F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197</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DNavot-157872</dc:creator>
  <cp:keywords/>
  <dc:description/>
  <cp:lastModifiedBy>DNavot-157872</cp:lastModifiedBy>
  <cp:revision>3</cp:revision>
  <dcterms:created xsi:type="dcterms:W3CDTF">2020-06-05T19:20:00Z</dcterms:created>
  <dcterms:modified xsi:type="dcterms:W3CDTF">2020-06-05T19:28:00Z</dcterms:modified>
</cp:coreProperties>
</file>