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86B" w:rsidRPr="00D23768" w:rsidRDefault="009B30BF" w:rsidP="009B30BF">
      <w:pPr>
        <w:jc w:val="center"/>
        <w:rPr>
          <w:b/>
          <w:bCs/>
          <w:u w:val="single"/>
          <w:rtl/>
        </w:rPr>
      </w:pPr>
      <w:r w:rsidRPr="00D23768">
        <w:rPr>
          <w:rFonts w:hint="cs"/>
          <w:b/>
          <w:bCs/>
          <w:u w:val="single"/>
          <w:rtl/>
        </w:rPr>
        <w:t>אתגרי ישראל מול יהדות ארצות הברית</w:t>
      </w:r>
    </w:p>
    <w:p w:rsidR="009B30BF" w:rsidRDefault="009B30BF" w:rsidP="009B30BF">
      <w:pPr>
        <w:rPr>
          <w:rtl/>
        </w:rPr>
      </w:pPr>
      <w:r>
        <w:rPr>
          <w:rFonts w:hint="cs"/>
          <w:rtl/>
        </w:rPr>
        <w:t>מספר הרהורים בנושא יחסי ישראל ויהדות ארצות הברית</w:t>
      </w:r>
    </w:p>
    <w:p w:rsidR="000D4900" w:rsidRDefault="00D23768" w:rsidP="009B30BF">
      <w:pPr>
        <w:pStyle w:val="a0"/>
        <w:numPr>
          <w:ilvl w:val="0"/>
          <w:numId w:val="5"/>
        </w:numPr>
      </w:pPr>
      <w:r w:rsidRPr="00D23768">
        <w:rPr>
          <w:rFonts w:hint="cs"/>
          <w:b/>
          <w:bCs/>
          <w:rtl/>
        </w:rPr>
        <w:t>רקע</w:t>
      </w:r>
      <w:r>
        <w:rPr>
          <w:rFonts w:hint="cs"/>
          <w:rtl/>
        </w:rPr>
        <w:t xml:space="preserve"> </w:t>
      </w:r>
      <w:r>
        <w:rPr>
          <w:rtl/>
        </w:rPr>
        <w:t>–</w:t>
      </w:r>
      <w:r>
        <w:rPr>
          <w:rFonts w:hint="cs"/>
          <w:rtl/>
        </w:rPr>
        <w:t xml:space="preserve"> </w:t>
      </w:r>
      <w:r w:rsidR="009B30BF">
        <w:rPr>
          <w:rFonts w:hint="cs"/>
          <w:rtl/>
        </w:rPr>
        <w:t xml:space="preserve">ניתן לחלק את בני העם היהודי לארבע קבוצות עיקריות: אורתודוקסים, רפורמים, קונסרבטיבים וחילוניים. בעוד במדינת ישראל החילונים והאורתודוקסים מהווים את הרוב המוחלט, בארצות הברית </w:t>
      </w:r>
      <w:r w:rsidR="000D4900">
        <w:rPr>
          <w:rFonts w:hint="cs"/>
          <w:rtl/>
        </w:rPr>
        <w:t xml:space="preserve">המצב שונה בתכלית. </w:t>
      </w:r>
      <w:r w:rsidR="009B30BF">
        <w:rPr>
          <w:rFonts w:hint="cs"/>
          <w:rtl/>
        </w:rPr>
        <w:t xml:space="preserve">הקהילות הרפורמית והקונסרבטיבית הרבה יותר דומיננטיות, ומהוות יחדיו </w:t>
      </w:r>
      <w:r w:rsidR="000D4900">
        <w:rPr>
          <w:rFonts w:hint="cs"/>
          <w:rtl/>
        </w:rPr>
        <w:t>למעלה מחמישים אחוזים מכלל יהדות ארצות הברית. זאת ועוד, מדובר על קהילות דומיננטיות לא רק מבחינה דמוגרפית אלא אף מבחינה פוליטית ומבחינת מעמדם הסוציו-אקונומי.</w:t>
      </w:r>
      <w:r>
        <w:rPr>
          <w:rFonts w:hint="cs"/>
          <w:rtl/>
        </w:rPr>
        <w:t xml:space="preserve"> אם היינו צריכים להציב את כל ארבעת הזרמים על סקאלה אחת, מהקרוב ביותר להלכה למרוחק ביותר, אזי האורתודוקסים היו בקצה הקרוב ביותר להלכה, אחריהם הקונסרבטיביים, אחריהם הרפורמים ולבסוף החילונים. באופן פרדוקסאלי היהדות האורתודוקסית מוכנה לקבל את החילונים ביתר קלות, מאשר את "קרוביהם" על "סקלת האמונה".  הדבר נובע מהעובדה שהחילונים אינם נתפסים על ידי האורתודוקסים כזרם אשר מאיים על ההלכה, בשונה מהרפורמים והקונסרבטיביים. </w:t>
      </w:r>
    </w:p>
    <w:p w:rsidR="009B30BF" w:rsidRDefault="000D4900" w:rsidP="009B30BF">
      <w:pPr>
        <w:pStyle w:val="a0"/>
        <w:numPr>
          <w:ilvl w:val="0"/>
          <w:numId w:val="5"/>
        </w:numPr>
      </w:pPr>
      <w:r w:rsidRPr="00D23768">
        <w:rPr>
          <w:rFonts w:hint="cs"/>
          <w:b/>
          <w:bCs/>
          <w:rtl/>
        </w:rPr>
        <w:t>המתח בין "רחב ודל לבין עשיר וצר"</w:t>
      </w:r>
      <w:r w:rsidR="009B30BF">
        <w:rPr>
          <w:rFonts w:hint="cs"/>
          <w:rtl/>
        </w:rPr>
        <w:t xml:space="preserve"> </w:t>
      </w:r>
      <w:r>
        <w:rPr>
          <w:rtl/>
        </w:rPr>
        <w:t>–</w:t>
      </w:r>
      <w:r>
        <w:rPr>
          <w:rFonts w:hint="cs"/>
          <w:rtl/>
        </w:rPr>
        <w:t xml:space="preserve">  ניתן לנתח את המחלוקת בין הזרמים השונים באופן הבא: הזרמים הרפורמים והקונסרבטיביים במידה רבה מנגישים את הדת ליהודי המודרני, בן המאות העשרים והעשרים ואחת. הדבר גורם לפחות יהודים לברוח מהדת, ובכך לשמר בסיס רחב יותר של בני העם היהודי. מאידך, יש הטוענים כי שני הזרמים הללו מכרסמים בדת ובהלכה ובכך מחלישים אותה. כלומר, בסיס מאמינים רחב תוך שחיקת ההלכה ("רחב ודל").  מנגד, הגישה האורתודוקסית מעדיפה לשמור על ההלכה גם במחיר של צמצום בסיס המאמינים ("עשיר וצר")</w:t>
      </w:r>
      <w:r w:rsidR="00D23768">
        <w:rPr>
          <w:rFonts w:hint="cs"/>
          <w:rtl/>
        </w:rPr>
        <w:t>. מה הגישה הנכונה? תלוי את מי שואלים. ניתן לומר כי שתי הגישות מבוססות מאוד מבחינה לוגית, וההסברים שניתנים על ידי האורתודוקסים מכאן והרפורמים והקונסרבטיביים מכאן, נופלים שניהם בגדר הסביר. דווקא בשל כך המחלוקת בין הזרמים השונים כל כך קשה, ופתרון אינו נראה באופק.</w:t>
      </w:r>
    </w:p>
    <w:p w:rsidR="000D4900" w:rsidRDefault="00162553" w:rsidP="0012279D">
      <w:pPr>
        <w:pStyle w:val="a0"/>
        <w:numPr>
          <w:ilvl w:val="0"/>
          <w:numId w:val="5"/>
        </w:numPr>
        <w:rPr>
          <w:rFonts w:hint="cs"/>
        </w:rPr>
      </w:pPr>
      <w:r>
        <w:rPr>
          <w:rFonts w:hint="cs"/>
          <w:b/>
          <w:bCs/>
          <w:rtl/>
        </w:rPr>
        <w:t xml:space="preserve">הסכנה הגדולה </w:t>
      </w:r>
      <w:r>
        <w:rPr>
          <w:b/>
          <w:bCs/>
          <w:rtl/>
        </w:rPr>
        <w:t>–</w:t>
      </w:r>
      <w:r>
        <w:rPr>
          <w:rFonts w:hint="cs"/>
          <w:b/>
          <w:bCs/>
          <w:rtl/>
        </w:rPr>
        <w:t xml:space="preserve"> </w:t>
      </w:r>
      <w:r w:rsidR="000D4900" w:rsidRPr="00162553">
        <w:rPr>
          <w:rFonts w:hint="cs"/>
          <w:b/>
          <w:bCs/>
          <w:rtl/>
        </w:rPr>
        <w:t>סכסוך דתי שעלול להתפתח לסכסוך פוליטי</w:t>
      </w:r>
      <w:r w:rsidR="00077EE0">
        <w:rPr>
          <w:rFonts w:hint="cs"/>
          <w:rtl/>
        </w:rPr>
        <w:t xml:space="preserve"> </w:t>
      </w:r>
      <w:r w:rsidR="00077EE0">
        <w:rPr>
          <w:rtl/>
        </w:rPr>
        <w:t>–</w:t>
      </w:r>
      <w:r w:rsidR="00077EE0">
        <w:rPr>
          <w:rFonts w:hint="cs"/>
          <w:rtl/>
        </w:rPr>
        <w:t xml:space="preserve">  </w:t>
      </w:r>
      <w:r>
        <w:rPr>
          <w:rFonts w:hint="cs"/>
          <w:rtl/>
        </w:rPr>
        <w:t xml:space="preserve">הקרע שבין הזרם האורתודוקסי לזרמים הרפורמי והקונסרבטיבי, מזכיר את הקרע שחווה עולם הנצרות במאות השש-עשרה והשבע-עשרה את צמח הזרם הפרוטסטנטי על גווניו השונים והתנתק מהכנסייה הקתולית ברומא. אולם, אם נבקש להעמיק בקרע בעולם הנוצרי "במשקפיים </w:t>
      </w:r>
      <w:proofErr w:type="spellStart"/>
      <w:r>
        <w:rPr>
          <w:rFonts w:hint="cs"/>
          <w:rtl/>
        </w:rPr>
        <w:lastRenderedPageBreak/>
        <w:t>בטל"מיות</w:t>
      </w:r>
      <w:proofErr w:type="spellEnd"/>
      <w:r>
        <w:rPr>
          <w:rFonts w:hint="cs"/>
          <w:rtl/>
        </w:rPr>
        <w:t>" (בטחון לאומי), ולא רק תיאולוגיות, נבחין כי עד מהרה המחלוקת הדתית הפכה למחלוקות מדיניות אשר הציתו מלחמות ממושכות וקשות באירופה, ודי אם נזכיר את מלחמת שלושים השנ</w:t>
      </w:r>
      <w:r w:rsidR="0012279D">
        <w:rPr>
          <w:rFonts w:hint="cs"/>
          <w:rtl/>
        </w:rPr>
        <w:t xml:space="preserve">ים (שהיוותה ברמה האירופית סוג של קדימון למלחמות העולם, בהיקפה ובאסון שהמיתה על היבשת ואוכלוסייתה) וכן את מלחמת שמונים השנים שבסופה הולנד קיבלה את עצמאותה מספרד. ובחזרה לענייננו. המחלוקת הדתית ביהדות, מתחילה לקבל </w:t>
      </w:r>
      <w:r w:rsidR="00A32E18">
        <w:rPr>
          <w:rFonts w:hint="cs"/>
          <w:rtl/>
        </w:rPr>
        <w:t>נופך של סכסוך דתי. ייתכן שסכסוך זה הוא מהמושכים המרכזיים למחלוקת הפוליטית המתהווה בין יהדות ארצות הברית לבין מדינת ישראל, גם אם הקשר בין התאולוגי לפוליטי במקרה זה טרם זכה לפומביות.</w:t>
      </w:r>
    </w:p>
    <w:p w:rsidR="00CC40CF" w:rsidRDefault="000D4900" w:rsidP="00932C52">
      <w:pPr>
        <w:pStyle w:val="a0"/>
        <w:numPr>
          <w:ilvl w:val="0"/>
          <w:numId w:val="5"/>
        </w:numPr>
      </w:pPr>
      <w:r w:rsidRPr="00932C52">
        <w:rPr>
          <w:rFonts w:hint="cs"/>
          <w:b/>
          <w:bCs/>
          <w:rtl/>
        </w:rPr>
        <w:t>יהדות ארצות הברית נדבך מרכזי ביחסים המיוחדים בין ארצות הברית לישראל</w:t>
      </w:r>
      <w:r w:rsidR="00932C52">
        <w:rPr>
          <w:rFonts w:hint="cs"/>
          <w:rtl/>
        </w:rPr>
        <w:t xml:space="preserve"> </w:t>
      </w:r>
      <w:r w:rsidR="00932C52">
        <w:rPr>
          <w:rtl/>
        </w:rPr>
        <w:t>–</w:t>
      </w:r>
      <w:r w:rsidR="00932C52">
        <w:rPr>
          <w:rFonts w:hint="cs"/>
          <w:rtl/>
        </w:rPr>
        <w:t xml:space="preserve"> היחסים המיוחדים בין ארצות-הברית ישראל הם ללא ספק מהחוליות החשובות ביותר "בעמוד השדרה" שלנו כמדינה. חוליה אשר מאפשרת לנו לעמוד בטוחים וזקופי קומה, בעולם בו אנחנו מהווים מיעוט מוחלט ומאוים. אין ספק כ</w:t>
      </w:r>
      <w:r w:rsidR="00CC40CF">
        <w:rPr>
          <w:rFonts w:hint="cs"/>
          <w:rtl/>
        </w:rPr>
        <w:t xml:space="preserve">י ליהדות ארצות-הברית (הקטנה ביחס לאוכלוסיית האומה האמריקאית, אך המאוד דומיננטית ביחס לגודלה ובכלל), יש תרומה מרכזית להתהוותם ובהמשך גם לשימורם של אותם יחסים מיוחדים בין המדינות לאורך השנים. אובדן תמיכתה המובהקת של יהדות ארצות-הברית בישראל, עלולה לפגוע פגיעה אנושה ביחסים המיוחדים בין המדינות, ולפיכך לסכן את מדינת ישראל. נראה כי איום זה מסוכן למדינת ישראל ולעם ישראל, יותר מאיום הגרעין האיראני, הטרור האסלאמי, או מתיחות מול הסינים סביב מאבקי סחר בין ארצות הברית וסין. </w:t>
      </w:r>
    </w:p>
    <w:p w:rsidR="000D4900" w:rsidRDefault="00CC40CF" w:rsidP="00240C01">
      <w:pPr>
        <w:pStyle w:val="a0"/>
        <w:numPr>
          <w:ilvl w:val="0"/>
          <w:numId w:val="5"/>
        </w:numPr>
        <w:rPr>
          <w:rFonts w:hint="cs"/>
          <w:rtl/>
        </w:rPr>
      </w:pPr>
      <w:r>
        <w:rPr>
          <w:rFonts w:hint="cs"/>
          <w:b/>
          <w:bCs/>
          <w:rtl/>
        </w:rPr>
        <w:t xml:space="preserve">"צלצול השכמה" </w:t>
      </w:r>
      <w:r>
        <w:rPr>
          <w:rtl/>
        </w:rPr>
        <w:t>–</w:t>
      </w:r>
      <w:r>
        <w:rPr>
          <w:rFonts w:hint="cs"/>
          <w:rtl/>
        </w:rPr>
        <w:t xml:space="preserve"> המצב המתואר בשני הסעיפים האחרונים מחייב את הממסד הישראלי (בעיקר כנסת ישראל, ממשלת ישראל ובג"ץ) להפסיק ו"להדיר רגלי</w:t>
      </w:r>
      <w:r w:rsidR="00240C01">
        <w:rPr>
          <w:rFonts w:hint="cs"/>
          <w:rtl/>
        </w:rPr>
        <w:t>ו</w:t>
      </w:r>
      <w:r>
        <w:rPr>
          <w:rFonts w:hint="cs"/>
          <w:rtl/>
        </w:rPr>
        <w:t xml:space="preserve">" מהעיסוק בסוגיית המחלוקת הדתית שבין הזרמים, ולהתחיל להתייחס לסוגיה </w:t>
      </w:r>
      <w:r w:rsidR="00240C01">
        <w:rPr>
          <w:rFonts w:hint="cs"/>
          <w:rtl/>
        </w:rPr>
        <w:t xml:space="preserve">זו </w:t>
      </w:r>
      <w:r>
        <w:rPr>
          <w:rFonts w:hint="cs"/>
          <w:rtl/>
        </w:rPr>
        <w:t xml:space="preserve">כעניין </w:t>
      </w:r>
      <w:proofErr w:type="spellStart"/>
      <w:r>
        <w:rPr>
          <w:rFonts w:hint="cs"/>
          <w:rtl/>
        </w:rPr>
        <w:t>בטל"מי</w:t>
      </w:r>
      <w:proofErr w:type="spellEnd"/>
      <w:r>
        <w:rPr>
          <w:rFonts w:hint="cs"/>
          <w:rtl/>
        </w:rPr>
        <w:t xml:space="preserve"> מן המעלה הראשונה.</w:t>
      </w:r>
    </w:p>
    <w:p w:rsidR="009B30BF" w:rsidRDefault="009B30BF" w:rsidP="009B30BF">
      <w:pPr>
        <w:rPr>
          <w:rtl/>
        </w:rPr>
      </w:pPr>
    </w:p>
    <w:p w:rsidR="00240C01" w:rsidRDefault="00240C01" w:rsidP="00240C01">
      <w:pPr>
        <w:jc w:val="center"/>
        <w:rPr>
          <w:rtl/>
        </w:rPr>
      </w:pPr>
    </w:p>
    <w:p w:rsidR="00240C01" w:rsidRPr="00240C01" w:rsidRDefault="00240C01" w:rsidP="00240C01">
      <w:pPr>
        <w:jc w:val="right"/>
        <w:rPr>
          <w:b/>
          <w:bCs/>
        </w:rPr>
      </w:pPr>
      <w:bookmarkStart w:id="0" w:name="_GoBack"/>
      <w:r w:rsidRPr="00240C01">
        <w:rPr>
          <w:rFonts w:hint="cs"/>
          <w:b/>
          <w:bCs/>
          <w:rtl/>
        </w:rPr>
        <w:t xml:space="preserve">אלון </w:t>
      </w:r>
      <w:proofErr w:type="spellStart"/>
      <w:r w:rsidRPr="00240C01">
        <w:rPr>
          <w:rFonts w:hint="cs"/>
          <w:b/>
          <w:bCs/>
          <w:rtl/>
        </w:rPr>
        <w:t>מדנס</w:t>
      </w:r>
      <w:bookmarkEnd w:id="0"/>
      <w:proofErr w:type="spellEnd"/>
    </w:p>
    <w:sectPr w:rsidR="00240C01" w:rsidRPr="00240C01" w:rsidSect="00EC15E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D4917"/>
    <w:multiLevelType w:val="hybridMultilevel"/>
    <w:tmpl w:val="34F652BC"/>
    <w:lvl w:ilvl="0" w:tplc="F7B468BC">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E42B3B"/>
    <w:multiLevelType w:val="hybridMultilevel"/>
    <w:tmpl w:val="3FBE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8E676E"/>
    <w:multiLevelType w:val="multilevel"/>
    <w:tmpl w:val="748E0E56"/>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BF"/>
    <w:rsid w:val="00077EE0"/>
    <w:rsid w:val="000A65F9"/>
    <w:rsid w:val="000C399F"/>
    <w:rsid w:val="000C6A82"/>
    <w:rsid w:val="000D4900"/>
    <w:rsid w:val="0012279D"/>
    <w:rsid w:val="00162553"/>
    <w:rsid w:val="00212762"/>
    <w:rsid w:val="00222F67"/>
    <w:rsid w:val="00240C01"/>
    <w:rsid w:val="0025405E"/>
    <w:rsid w:val="003647AC"/>
    <w:rsid w:val="003C6126"/>
    <w:rsid w:val="003C6F4F"/>
    <w:rsid w:val="00462FCA"/>
    <w:rsid w:val="004C086B"/>
    <w:rsid w:val="004E03EF"/>
    <w:rsid w:val="00547B72"/>
    <w:rsid w:val="005C7377"/>
    <w:rsid w:val="005F0AEC"/>
    <w:rsid w:val="00616603"/>
    <w:rsid w:val="00671F90"/>
    <w:rsid w:val="006915B6"/>
    <w:rsid w:val="006D30A9"/>
    <w:rsid w:val="00717A3B"/>
    <w:rsid w:val="00722E37"/>
    <w:rsid w:val="0073779C"/>
    <w:rsid w:val="0080431D"/>
    <w:rsid w:val="0080546A"/>
    <w:rsid w:val="00840DAD"/>
    <w:rsid w:val="00860AD5"/>
    <w:rsid w:val="008B6582"/>
    <w:rsid w:val="00905427"/>
    <w:rsid w:val="00932C52"/>
    <w:rsid w:val="009460C0"/>
    <w:rsid w:val="00965638"/>
    <w:rsid w:val="009A77DC"/>
    <w:rsid w:val="009B30BF"/>
    <w:rsid w:val="00A05BF5"/>
    <w:rsid w:val="00A32E18"/>
    <w:rsid w:val="00A52566"/>
    <w:rsid w:val="00AE3F76"/>
    <w:rsid w:val="00B344B6"/>
    <w:rsid w:val="00B57339"/>
    <w:rsid w:val="00B75FE9"/>
    <w:rsid w:val="00BD6621"/>
    <w:rsid w:val="00BE572B"/>
    <w:rsid w:val="00C079BA"/>
    <w:rsid w:val="00C13649"/>
    <w:rsid w:val="00C4545C"/>
    <w:rsid w:val="00CC40CF"/>
    <w:rsid w:val="00CD5E4D"/>
    <w:rsid w:val="00D23768"/>
    <w:rsid w:val="00D33B2F"/>
    <w:rsid w:val="00D60D1C"/>
    <w:rsid w:val="00D80951"/>
    <w:rsid w:val="00EC15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DD41"/>
  <w15:chartTrackingRefBased/>
  <w15:docId w15:val="{46778153-8BEC-4B7A-A1DE-988ADE56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David"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רגיל מדנס"/>
    <w:qFormat/>
    <w:rsid w:val="0080431D"/>
    <w:pPr>
      <w:bidi/>
      <w:spacing w:before="120" w:line="480" w:lineRule="auto"/>
      <w:jc w:val="both"/>
    </w:pPr>
    <w:rPr>
      <w:rFonts w:ascii="David" w:hAnsi="David" w:cs="David"/>
      <w:sz w:val="28"/>
      <w:szCs w:val="24"/>
    </w:rPr>
  </w:style>
  <w:style w:type="paragraph" w:styleId="1">
    <w:name w:val="heading 1"/>
    <w:aliases w:val="כותרת 1 מדנס"/>
    <w:basedOn w:val="a"/>
    <w:next w:val="a"/>
    <w:link w:val="10"/>
    <w:autoRedefine/>
    <w:uiPriority w:val="9"/>
    <w:qFormat/>
    <w:rsid w:val="0080431D"/>
    <w:pPr>
      <w:keepNext/>
      <w:keepLines/>
      <w:spacing w:before="240" w:after="0"/>
      <w:outlineLvl w:val="0"/>
    </w:pPr>
    <w:rPr>
      <w:rFonts w:asciiTheme="majorHAnsi" w:eastAsiaTheme="majorEastAsia" w:hAnsiTheme="majorHAnsi"/>
      <w:bCs/>
      <w:sz w:val="32"/>
      <w:szCs w:val="28"/>
    </w:rPr>
  </w:style>
  <w:style w:type="paragraph" w:styleId="2">
    <w:name w:val="heading 2"/>
    <w:aliases w:val="כותרת  2 מדנס"/>
    <w:basedOn w:val="a0"/>
    <w:next w:val="a"/>
    <w:link w:val="20"/>
    <w:autoRedefine/>
    <w:uiPriority w:val="9"/>
    <w:unhideWhenUsed/>
    <w:qFormat/>
    <w:rsid w:val="00AE3F76"/>
    <w:pPr>
      <w:numPr>
        <w:numId w:val="4"/>
      </w:numPr>
      <w:spacing w:before="240"/>
      <w:ind w:left="568" w:hanging="284"/>
      <w:outlineLvl w:val="1"/>
    </w:pPr>
    <w:rPr>
      <w:b/>
      <w:bCs/>
      <w:sz w:val="24"/>
    </w:rPr>
  </w:style>
  <w:style w:type="paragraph" w:styleId="3">
    <w:name w:val="heading 3"/>
    <w:basedOn w:val="a"/>
    <w:next w:val="a"/>
    <w:link w:val="30"/>
    <w:autoRedefine/>
    <w:uiPriority w:val="9"/>
    <w:semiHidden/>
    <w:unhideWhenUsed/>
    <w:qFormat/>
    <w:rsid w:val="003C6126"/>
    <w:pPr>
      <w:keepNext/>
      <w:keepLines/>
      <w:spacing w:before="240" w:after="0"/>
      <w:ind w:left="720"/>
      <w:outlineLvl w:val="2"/>
    </w:pPr>
    <w:rPr>
      <w:rFonts w:asciiTheme="majorHAnsi" w:eastAsiaTheme="majorEastAsia" w:hAnsiTheme="majorHAnsi"/>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aliases w:val="כותרת 1 מדנס תו"/>
    <w:basedOn w:val="a1"/>
    <w:link w:val="1"/>
    <w:uiPriority w:val="9"/>
    <w:rsid w:val="0080431D"/>
    <w:rPr>
      <w:rFonts w:asciiTheme="majorHAnsi" w:eastAsiaTheme="majorEastAsia" w:hAnsiTheme="majorHAnsi" w:cs="David"/>
      <w:bCs/>
      <w:sz w:val="32"/>
      <w:szCs w:val="28"/>
    </w:rPr>
  </w:style>
  <w:style w:type="character" w:customStyle="1" w:styleId="20">
    <w:name w:val="כותרת 2 תו"/>
    <w:aliases w:val="כותרת  2 מדנס תו"/>
    <w:basedOn w:val="a1"/>
    <w:link w:val="2"/>
    <w:uiPriority w:val="9"/>
    <w:rsid w:val="00AE3F76"/>
    <w:rPr>
      <w:rFonts w:ascii="David" w:hAnsi="David" w:cs="David"/>
      <w:b/>
      <w:bCs/>
      <w:sz w:val="24"/>
      <w:szCs w:val="24"/>
    </w:rPr>
  </w:style>
  <w:style w:type="paragraph" w:styleId="a4">
    <w:name w:val="No Spacing"/>
    <w:aliases w:val="ציטוט מדנס"/>
    <w:basedOn w:val="a"/>
    <w:autoRedefine/>
    <w:uiPriority w:val="1"/>
    <w:qFormat/>
    <w:rsid w:val="00AE3F76"/>
    <w:pPr>
      <w:spacing w:before="240" w:after="240"/>
      <w:ind w:left="851" w:right="142"/>
    </w:pPr>
    <w:rPr>
      <w:bCs/>
      <w:iCs/>
      <w:sz w:val="24"/>
    </w:rPr>
  </w:style>
  <w:style w:type="character" w:customStyle="1" w:styleId="30">
    <w:name w:val="כותרת 3 תו"/>
    <w:basedOn w:val="a1"/>
    <w:link w:val="3"/>
    <w:uiPriority w:val="9"/>
    <w:semiHidden/>
    <w:rsid w:val="003C6126"/>
    <w:rPr>
      <w:rFonts w:asciiTheme="majorHAnsi" w:eastAsiaTheme="majorEastAsia" w:hAnsiTheme="majorHAnsi" w:cs="David"/>
      <w:bCs/>
      <w:sz w:val="24"/>
      <w:szCs w:val="24"/>
    </w:rPr>
  </w:style>
  <w:style w:type="paragraph" w:styleId="a0">
    <w:name w:val="List Paragraph"/>
    <w:basedOn w:val="a"/>
    <w:uiPriority w:val="34"/>
    <w:qFormat/>
    <w:rsid w:val="00AE3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2</Pages>
  <Words>582</Words>
  <Characters>2912</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u26631</dc:creator>
  <cp:keywords/>
  <dc:description/>
  <cp:lastModifiedBy>u26631</cp:lastModifiedBy>
  <cp:revision>3</cp:revision>
  <dcterms:created xsi:type="dcterms:W3CDTF">2019-06-08T18:07:00Z</dcterms:created>
  <dcterms:modified xsi:type="dcterms:W3CDTF">2019-06-09T05:37:00Z</dcterms:modified>
</cp:coreProperties>
</file>